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52C2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  <w:bookmarkStart w:id="0" w:name="_GoBack"/>
      <w:bookmarkEnd w:id="0"/>
    </w:p>
    <w:p w14:paraId="4113AB3A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2A9CA63D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56A247A7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2AA3B52D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656A3B37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376E8BD7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26F78F4C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0241286F" w14:textId="77777777" w:rsidR="008B2371" w:rsidRPr="000E229E" w:rsidRDefault="008B2371">
      <w:pPr>
        <w:rPr>
          <w:rFonts w:cstheme="minorHAnsi"/>
          <w:b/>
          <w:sz w:val="24"/>
          <w:szCs w:val="24"/>
          <w:lang w:val="sr-Latn-RS"/>
        </w:rPr>
      </w:pPr>
    </w:p>
    <w:p w14:paraId="18B8EB4A" w14:textId="77777777" w:rsidR="00811692" w:rsidRPr="000E229E" w:rsidRDefault="00B67BAD" w:rsidP="008B2371">
      <w:pPr>
        <w:jc w:val="center"/>
        <w:rPr>
          <w:rFonts w:cstheme="minorHAnsi"/>
          <w:b/>
          <w:sz w:val="24"/>
          <w:szCs w:val="24"/>
          <w:lang w:val="sr-Latn-RS"/>
        </w:rPr>
      </w:pPr>
      <w:r w:rsidRPr="000E229E">
        <w:rPr>
          <w:rFonts w:cstheme="minorHAnsi"/>
          <w:b/>
          <w:sz w:val="24"/>
          <w:szCs w:val="24"/>
          <w:lang w:bidi="ru-RU"/>
        </w:rPr>
        <w:t>Дополнительные мощности</w:t>
      </w:r>
    </w:p>
    <w:p w14:paraId="09273BDF" w14:textId="77777777" w:rsidR="00B67BAD" w:rsidRPr="000E229E" w:rsidRDefault="00B67BAD" w:rsidP="008B2371">
      <w:pPr>
        <w:jc w:val="center"/>
        <w:rPr>
          <w:rFonts w:cstheme="minorHAnsi"/>
          <w:b/>
          <w:sz w:val="24"/>
          <w:szCs w:val="24"/>
          <w:lang w:val="sr-Latn-RS"/>
        </w:rPr>
      </w:pPr>
      <w:r w:rsidRPr="000E229E">
        <w:rPr>
          <w:rFonts w:cstheme="minorHAnsi"/>
          <w:b/>
          <w:sz w:val="24"/>
          <w:szCs w:val="24"/>
          <w:lang w:bidi="ru-RU"/>
        </w:rPr>
        <w:t>«GASTRANS d.o.o. Novi Sad»</w:t>
      </w:r>
    </w:p>
    <w:p w14:paraId="41309727" w14:textId="77777777" w:rsidR="00B67BAD" w:rsidRPr="000E229E" w:rsidRDefault="00B67BAD" w:rsidP="008B2371">
      <w:pPr>
        <w:jc w:val="center"/>
        <w:rPr>
          <w:rFonts w:cstheme="minorHAnsi"/>
          <w:b/>
          <w:sz w:val="24"/>
          <w:szCs w:val="24"/>
          <w:lang w:val="sr-Latn-RS"/>
        </w:rPr>
      </w:pPr>
    </w:p>
    <w:p w14:paraId="00239567" w14:textId="77777777" w:rsidR="00B67BAD" w:rsidRPr="000E229E" w:rsidRDefault="00B67BAD" w:rsidP="008B2371">
      <w:pPr>
        <w:jc w:val="center"/>
        <w:rPr>
          <w:rFonts w:cstheme="minorHAnsi"/>
          <w:b/>
          <w:sz w:val="24"/>
          <w:szCs w:val="24"/>
          <w:lang w:val="sr-Latn-RS"/>
        </w:rPr>
      </w:pPr>
      <w:r w:rsidRPr="000E229E">
        <w:rPr>
          <w:rFonts w:cstheme="minorHAnsi"/>
          <w:b/>
          <w:sz w:val="24"/>
          <w:szCs w:val="24"/>
          <w:lang w:bidi="ru-RU"/>
        </w:rPr>
        <w:t>Публичные консультации по проекту предложения проекта</w:t>
      </w:r>
    </w:p>
    <w:p w14:paraId="702748E9" w14:textId="77777777" w:rsidR="00B67BAD" w:rsidRPr="000E229E" w:rsidRDefault="00B67BAD">
      <w:pPr>
        <w:rPr>
          <w:rFonts w:cstheme="minorHAnsi"/>
          <w:sz w:val="24"/>
          <w:szCs w:val="24"/>
          <w:lang w:val="sr-Latn-RS"/>
        </w:rPr>
      </w:pPr>
    </w:p>
    <w:p w14:paraId="2E251134" w14:textId="77777777" w:rsidR="00B67BAD" w:rsidRPr="000E229E" w:rsidRDefault="00B67BAD">
      <w:pPr>
        <w:rPr>
          <w:rFonts w:cstheme="minorHAnsi"/>
          <w:sz w:val="24"/>
          <w:szCs w:val="24"/>
          <w:lang w:val="sr-Latn-RS"/>
        </w:rPr>
      </w:pPr>
      <w:r w:rsidRPr="000E229E">
        <w:rPr>
          <w:rFonts w:cstheme="minorHAnsi"/>
          <w:sz w:val="24"/>
          <w:szCs w:val="24"/>
          <w:lang w:bidi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757251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11B1CF" w14:textId="77777777" w:rsidR="00EA2ECA" w:rsidRDefault="00EA2ECA">
          <w:pPr>
            <w:pStyle w:val="TOCHeading"/>
          </w:pPr>
          <w:r>
            <w:rPr>
              <w:lang w:bidi="ru-RU"/>
            </w:rPr>
            <w:t>Содержание</w:t>
          </w:r>
        </w:p>
        <w:p w14:paraId="211F1D84" w14:textId="60E4F69B" w:rsidR="00672FCE" w:rsidRDefault="00EA2EC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rPr>
              <w:b/>
              <w:noProof/>
              <w:lang w:bidi="ru-RU"/>
            </w:rPr>
            <w:fldChar w:fldCharType="begin"/>
          </w:r>
          <w:r>
            <w:rPr>
              <w:b/>
              <w:noProof/>
              <w:lang w:bidi="ru-RU"/>
            </w:rPr>
            <w:instrText xml:space="preserve"> TOC \o "1-3" \h \z \u </w:instrText>
          </w:r>
          <w:r>
            <w:rPr>
              <w:b/>
              <w:noProof/>
              <w:lang w:bidi="ru-RU"/>
            </w:rPr>
            <w:fldChar w:fldCharType="separate"/>
          </w:r>
          <w:hyperlink w:anchor="_Toc122939843" w:history="1">
            <w:r w:rsidR="00672FCE" w:rsidRPr="005312E3">
              <w:rPr>
                <w:rStyle w:val="Hyperlink"/>
                <w:rFonts w:cstheme="minorHAnsi"/>
                <w:noProof/>
              </w:rPr>
              <w:t>1.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Введение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_Toc122939843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4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41BC221A" w14:textId="090650CC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44" w:history="1">
            <w:r w:rsidR="00672FCE" w:rsidRPr="005312E3">
              <w:rPr>
                <w:rStyle w:val="Hyperlink"/>
                <w:rFonts w:cstheme="minorHAnsi"/>
                <w:noProof/>
              </w:rPr>
              <w:t>2.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Описание проекта по дополнительным мощностям и смета расходов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_Toc122939844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6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69750E6B" w14:textId="50B5DAC4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45" w:history="1">
            <w:r w:rsidR="00672FCE" w:rsidRPr="005312E3">
              <w:rPr>
                <w:rStyle w:val="Hyperlink"/>
                <w:rFonts w:cstheme="minorHAnsi"/>
                <w:noProof/>
              </w:rPr>
              <w:t>2.1.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Рыночный спрос на дополнительные мощности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_Toc122939845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6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4AB709F1" w14:textId="5027FC2C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46" w:history="1">
            <w:r w:rsidR="00672FCE" w:rsidRPr="005312E3">
              <w:rPr>
                <w:rStyle w:val="Hyperlink"/>
                <w:rFonts w:cstheme="minorHAnsi"/>
                <w:noProof/>
              </w:rPr>
              <w:t>2.2.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Описание проекта по дополнительным мощностям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_Toc122939846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8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6B05520B" w14:textId="1173C03A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47" w:history="1">
            <w:r w:rsidR="00672FCE" w:rsidRPr="005312E3">
              <w:rPr>
                <w:rStyle w:val="Hyperlink"/>
                <w:rFonts w:cstheme="minorHAnsi"/>
                <w:noProof/>
              </w:rPr>
              <w:t>3.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Уровни предложения для связанных мощностей в качестве продуктов в ТП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_Toc122939847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10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462954A0" w14:textId="227A961D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48" w:history="1">
            <w:r w:rsidR="00672FCE" w:rsidRPr="005312E3">
              <w:rPr>
                <w:rStyle w:val="Hyperlink"/>
                <w:rFonts w:cstheme="minorHAnsi"/>
                <w:noProof/>
              </w:rPr>
              <w:t>4.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Предлагаемый альтернативный механизм распределения, включая его обоснование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_Toc122939848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10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3AA055DE" w14:textId="57CCEBC3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49" w:history="1">
            <w:r w:rsidR="00672FCE" w:rsidRPr="005312E3">
              <w:rPr>
                <w:rStyle w:val="Hyperlink"/>
                <w:rFonts w:cstheme="minorHAnsi"/>
                <w:noProof/>
              </w:rPr>
              <w:t>5.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Предварительный график реализации проекта по дополнительным мощностям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_Toc122939849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11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340AF406" w14:textId="522AD4F3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0" w:history="1">
            <w:r w:rsidR="00672FCE" w:rsidRPr="005312E3">
              <w:rPr>
                <w:rStyle w:val="Hyperlink"/>
                <w:rFonts w:cstheme="minorHAnsi"/>
                <w:noProof/>
              </w:rPr>
              <w:t>6.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Общие правила и условия для обязательной фазы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_Toc122939850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11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234063DF" w14:textId="7A7ABE9A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1" w:history="1">
            <w:r w:rsidR="00672FCE" w:rsidRPr="005312E3">
              <w:rPr>
                <w:rStyle w:val="Hyperlink"/>
                <w:rFonts w:cstheme="minorHAnsi"/>
                <w:noProof/>
              </w:rPr>
              <w:t>6.1.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Критерии участия и регистрация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_Toc122939851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12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784425BE" w14:textId="31F03A66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2" w:history="1">
            <w:r w:rsidR="00672FCE" w:rsidRPr="005312E3">
              <w:rPr>
                <w:rStyle w:val="Hyperlink"/>
                <w:rFonts w:cstheme="minorHAnsi"/>
                <w:noProof/>
              </w:rPr>
              <w:t>6.2.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Содержание тендерной заявки и оценка тендерной заявки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_Toc122939852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13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6968F204" w14:textId="1C7E97B6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3" w:history="1">
            <w:r w:rsidR="00672FCE" w:rsidRPr="005312E3">
              <w:rPr>
                <w:rStyle w:val="Hyperlink"/>
                <w:rFonts w:cstheme="minorHAnsi"/>
                <w:noProof/>
              </w:rPr>
              <w:t>6.3.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Экономический тест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_Toc122939853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13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7A19775D" w14:textId="33BB3737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4" w:history="1">
            <w:r w:rsidR="00672FCE" w:rsidRPr="005312E3">
              <w:rPr>
                <w:rStyle w:val="Hyperlink"/>
                <w:rFonts w:cstheme="minorHAnsi"/>
                <w:noProof/>
              </w:rPr>
              <w:t>6.4.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Соглашение о транспортировке газа («СТГ»)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_Toc122939854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13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3E052AEA" w14:textId="1675ABB7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5" w:history="1">
            <w:r w:rsidR="00672FCE" w:rsidRPr="005312E3">
              <w:rPr>
                <w:rStyle w:val="Hyperlink"/>
                <w:rFonts w:cstheme="minorHAnsi"/>
                <w:noProof/>
              </w:rPr>
              <w:t>6.5.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Ход реализации проекта, отсутствие разрешений, задержки в предоставлении транспортных мощностей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_Toc122939855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13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674C1DDC" w14:textId="006A18BE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6" w:history="1">
            <w:r w:rsidR="00672FCE" w:rsidRPr="005312E3">
              <w:rPr>
                <w:rStyle w:val="Hyperlink"/>
                <w:rFonts w:cstheme="minorHAnsi"/>
                <w:noProof/>
              </w:rPr>
              <w:t>6.6.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Обстоятельства непреодолимой силы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_Toc122939856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13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6E226C5E" w14:textId="16B59254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7" w:history="1">
            <w:r w:rsidR="00672FCE" w:rsidRPr="005312E3">
              <w:rPr>
                <w:rStyle w:val="Hyperlink"/>
                <w:rFonts w:cstheme="minorHAnsi"/>
                <w:noProof/>
              </w:rPr>
              <w:t>7.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Элемент IND и RP для подхода с фиксированной ценой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_Toc122939857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13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39A43E1F" w14:textId="19D4E8C5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8" w:history="1">
            <w:r w:rsidR="00672FCE" w:rsidRPr="005312E3">
              <w:rPr>
                <w:rStyle w:val="Hyperlink"/>
                <w:rFonts w:cstheme="minorHAnsi"/>
                <w:noProof/>
              </w:rPr>
              <w:t>8.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Уровень обязательств пользователей (фактор F)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_Toc122939858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14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6CEFFB5C" w14:textId="28CF1973" w:rsidR="00672FCE" w:rsidRDefault="008E0A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59" w:history="1">
            <w:r w:rsidR="00672FCE" w:rsidRPr="005312E3">
              <w:rPr>
                <w:rStyle w:val="Hyperlink"/>
                <w:rFonts w:cstheme="minorHAnsi"/>
                <w:noProof/>
              </w:rPr>
              <w:t>9.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Дополнительные указания о спросе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_Toc122939859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14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4D8AD8EE" w14:textId="71BA178E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60" w:history="1">
            <w:r w:rsidR="00672FCE" w:rsidRPr="005312E3">
              <w:rPr>
                <w:rStyle w:val="Hyperlink"/>
                <w:rFonts w:cstheme="minorHAnsi"/>
                <w:noProof/>
              </w:rPr>
              <w:t>10.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Сокращение использования другой неамортизированной газовой инфраструктуры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_Toc122939860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14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62B0FA80" w14:textId="3BC19746" w:rsidR="00672FCE" w:rsidRDefault="008E0A2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22939861" w:history="1">
            <w:r w:rsidR="00672FCE" w:rsidRPr="005312E3">
              <w:rPr>
                <w:rStyle w:val="Hyperlink"/>
                <w:rFonts w:cstheme="minorHAnsi"/>
                <w:noProof/>
              </w:rPr>
              <w:t>11.</w:t>
            </w:r>
            <w:r w:rsidR="00672FCE">
              <w:rPr>
                <w:rFonts w:eastAsiaTheme="minorEastAsia"/>
                <w:noProof/>
                <w:lang w:val="en-US"/>
              </w:rPr>
              <w:tab/>
            </w:r>
            <w:r w:rsidR="00672FCE" w:rsidRPr="005312E3">
              <w:rPr>
                <w:rStyle w:val="Hyperlink"/>
                <w:rFonts w:cstheme="minorHAnsi"/>
                <w:noProof/>
                <w:lang w:bidi="ru-RU"/>
              </w:rPr>
              <w:t>Контактная информация</w:t>
            </w:r>
            <w:r w:rsidR="00672FCE">
              <w:rPr>
                <w:noProof/>
                <w:webHidden/>
              </w:rPr>
              <w:tab/>
            </w:r>
            <w:r w:rsidR="00672FCE">
              <w:rPr>
                <w:noProof/>
                <w:webHidden/>
              </w:rPr>
              <w:fldChar w:fldCharType="begin"/>
            </w:r>
            <w:r w:rsidR="00672FCE">
              <w:rPr>
                <w:noProof/>
                <w:webHidden/>
              </w:rPr>
              <w:instrText xml:space="preserve"> PAGEREF _Toc122939861 \h </w:instrText>
            </w:r>
            <w:r w:rsidR="00672FCE">
              <w:rPr>
                <w:noProof/>
                <w:webHidden/>
              </w:rPr>
            </w:r>
            <w:r w:rsidR="00672FCE">
              <w:rPr>
                <w:noProof/>
                <w:webHidden/>
              </w:rPr>
              <w:fldChar w:fldCharType="separate"/>
            </w:r>
            <w:r w:rsidR="00672FCE">
              <w:rPr>
                <w:noProof/>
                <w:webHidden/>
              </w:rPr>
              <w:t>14</w:t>
            </w:r>
            <w:r w:rsidR="00672FCE">
              <w:rPr>
                <w:noProof/>
                <w:webHidden/>
              </w:rPr>
              <w:fldChar w:fldCharType="end"/>
            </w:r>
          </w:hyperlink>
        </w:p>
        <w:p w14:paraId="74DF8275" w14:textId="3A86EAC0" w:rsidR="00EA2ECA" w:rsidRDefault="00EA2ECA">
          <w:r>
            <w:rPr>
              <w:b/>
              <w:noProof/>
              <w:lang w:bidi="ru-RU"/>
            </w:rPr>
            <w:fldChar w:fldCharType="end"/>
          </w:r>
        </w:p>
      </w:sdtContent>
    </w:sdt>
    <w:p w14:paraId="3D9CB4EB" w14:textId="77777777" w:rsidR="00EA2ECA" w:rsidRDefault="00EA2EC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  <w:lang w:bidi="ru-RU"/>
        </w:rPr>
        <w:br w:type="page"/>
      </w:r>
    </w:p>
    <w:p w14:paraId="3FD5834C" w14:textId="77777777" w:rsidR="00B67BAD" w:rsidRPr="000E229E" w:rsidRDefault="00B67BAD" w:rsidP="00B67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0E229E">
        <w:rPr>
          <w:rFonts w:cstheme="minorHAnsi"/>
          <w:b/>
          <w:sz w:val="26"/>
          <w:szCs w:val="26"/>
          <w:lang w:bidi="ru-RU"/>
        </w:rPr>
        <w:lastRenderedPageBreak/>
        <w:t>Отказ от ответственности</w:t>
      </w:r>
    </w:p>
    <w:p w14:paraId="7D1AD1F9" w14:textId="77777777" w:rsidR="00B67BAD" w:rsidRPr="000E229E" w:rsidRDefault="00B67BAD" w:rsidP="00B67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8F635B8" w14:textId="77777777" w:rsidR="00B67BAD" w:rsidRPr="000E229E" w:rsidRDefault="00B67BAD" w:rsidP="00B14D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Всем читателям следует иметь в виду, что информация и процессы, описанные в данном документе, были предоставлены с добрыми намерениями, но являются ориентировочными и подлежат дальнейшему пересмотру и обновлению.</w:t>
      </w:r>
    </w:p>
    <w:p w14:paraId="68779BD9" w14:textId="77777777" w:rsidR="00B67BAD" w:rsidRPr="000E229E" w:rsidRDefault="00B67BAD" w:rsidP="00B14D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A2C306" w14:textId="50B2B948" w:rsidR="00B67BAD" w:rsidRPr="000E229E" w:rsidRDefault="00B67BAD" w:rsidP="00B14D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Gastrans d.o.o. Novi Sad не делает никаких заверений или гарантий, явных или подразумеваемых, относительно достоверности или полноты информации, содержащейся в данном документе, и Gastrans d.o.o. Novi Sad не несет никакой ответственности или обязательств любого рода или характера за любые неточности, ошибки или неполноту в данном документе.</w:t>
      </w:r>
    </w:p>
    <w:p w14:paraId="3220AC4D" w14:textId="77777777" w:rsidR="00B14DC4" w:rsidRPr="000E229E" w:rsidRDefault="00B14DC4" w:rsidP="00B14D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7EC7C3" w14:textId="0FFA431C" w:rsidR="00B67BAD" w:rsidRPr="000E229E" w:rsidRDefault="00B67BAD" w:rsidP="00B14D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Кроме того, Gastrans d.o.o. Novi Sad не делает никаких заверений или гарантий, выраженных или подразумеваемых, что такая информация останется неизменной в любом смысле на любую дату или даты после указанных в настоящем документе, в отношении любого вопроса, изложенного в настоящем документе.</w:t>
      </w:r>
    </w:p>
    <w:p w14:paraId="5CC249BF" w14:textId="77777777" w:rsidR="00B14DC4" w:rsidRPr="000E229E" w:rsidRDefault="00B14DC4" w:rsidP="00B14D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41049" w14:textId="737ADDF0" w:rsidR="00B67BAD" w:rsidRPr="000E229E" w:rsidRDefault="00B67BAD" w:rsidP="00B14D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 xml:space="preserve">Кроме того, Gastrans d.o.o. Novi Sad оставляет за собой право предоставить новую или пересмотренную информацию, а также изменить процессы и процедуры, изложенные в настоящем документе. </w:t>
      </w:r>
    </w:p>
    <w:p w14:paraId="5F418993" w14:textId="77777777" w:rsidR="00B14DC4" w:rsidRPr="000E229E" w:rsidRDefault="00B14DC4">
      <w:pPr>
        <w:rPr>
          <w:rFonts w:cstheme="minorHAnsi"/>
          <w:sz w:val="24"/>
          <w:szCs w:val="24"/>
          <w:lang w:val="sr-Latn-RS"/>
        </w:rPr>
      </w:pPr>
      <w:r w:rsidRPr="000E229E">
        <w:rPr>
          <w:rFonts w:cstheme="minorHAnsi"/>
          <w:sz w:val="24"/>
          <w:szCs w:val="24"/>
          <w:lang w:bidi="ru-RU"/>
        </w:rPr>
        <w:br w:type="page"/>
      </w:r>
    </w:p>
    <w:p w14:paraId="7047AA0F" w14:textId="77777777" w:rsidR="00382C5D" w:rsidRPr="000E229E" w:rsidRDefault="00382C5D" w:rsidP="001F6654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" w:name="_Toc122939843"/>
      <w:r w:rsidRPr="000E229E">
        <w:rPr>
          <w:rFonts w:asciiTheme="minorHAnsi" w:hAnsiTheme="minorHAnsi" w:cstheme="minorHAnsi"/>
          <w:sz w:val="26"/>
          <w:szCs w:val="26"/>
          <w:lang w:bidi="ru-RU"/>
        </w:rPr>
        <w:lastRenderedPageBreak/>
        <w:t>Введение</w:t>
      </w:r>
      <w:bookmarkEnd w:id="1"/>
    </w:p>
    <w:p w14:paraId="0854039A" w14:textId="77777777" w:rsidR="00382C5D" w:rsidRPr="000E229E" w:rsidRDefault="00382C5D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1AF20E" w14:textId="196227F2" w:rsidR="00382C5D" w:rsidRPr="000E229E" w:rsidRDefault="00382C5D" w:rsidP="006D2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Постановление Комиссии (ЕС) 2017/459 от 16 марта 2017 года о создании сетевого кодекса по механизмам распределения мощности в газотранспортных системах («Постановление», также именуемое «CAM NC» и «NC CAM») устанавливает согласованный в масштабах Европейского союза процесс предложения дополнительной мощности между государствами-членами ЕС. ЕС NC CAM был перенесен в правовую систему Республики Сербия с 20 октября 2022 года, когда «Постановление о сетевых кодексах, относящихся к расчету и распределению мощностей для транспортировки природного газа» - далее Постановление о СК (серб: «Uredba o mrežnim pravilima koja se odnose na proračun i raspodelu kapaciteta za transport prirodnog gasa») было принято Правительством Республики Сербия (Официальный вестник Республики Сербия № 112/2022).</w:t>
      </w:r>
    </w:p>
    <w:p w14:paraId="16C4C507" w14:textId="77777777" w:rsidR="006D27DC" w:rsidRPr="000E229E" w:rsidRDefault="006D27DC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C74B07" w14:textId="77777777" w:rsidR="00D16DE7" w:rsidRPr="000E229E" w:rsidRDefault="00382C5D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Правила распределения мощности для данного проекта по дополнительным мощностям, которые изложены в настоящем документе, также учитывают специфические регулирующие рамки Gastrans d.o.o. Novi Sad (далее Gastrans) в соответствии с Окончательным решением об изъятии (далее ОРИ). В частности, Gastrans освобожден от «доступа третьих лиц» для 90% своих мощностей, которые законтрактованы на долгосрочной основе (Решение об изъятии № 40/2018-0-03/62а, Агентство по энергетике Республики Сербия).</w:t>
      </w:r>
    </w:p>
    <w:p w14:paraId="199608D6" w14:textId="77777777" w:rsidR="00D16DE7" w:rsidRPr="000E229E" w:rsidRDefault="00D16DE7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DDC38C" w14:textId="4BA137C6" w:rsidR="008103B9" w:rsidRPr="000E229E" w:rsidRDefault="00D40257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В соответствии с пунктом 14 абзаца 2 ОРИ и пунктом 9.1.1. Сетевого кодекса газотранспортной системы Gastrans (далее СК) Gastrans обязан проводить Рыночное исследование не реже одного раза в два (2) года с даты коммерческой эксплуатации Газопровода для оценки заинтересованности рынка природного газа в расширении мощностей в Точках входа и во всех Точках выхода Газопровода.</w:t>
      </w:r>
    </w:p>
    <w:p w14:paraId="75A3A879" w14:textId="77777777" w:rsidR="00D40257" w:rsidRPr="000E229E" w:rsidRDefault="008103B9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 xml:space="preserve"> </w:t>
      </w:r>
    </w:p>
    <w:p w14:paraId="22832943" w14:textId="77777777" w:rsidR="000019EC" w:rsidRPr="000E229E" w:rsidRDefault="000019EC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 xml:space="preserve">В соответствии со статьей 26 NC CAM и статьей 9 Сетевого кодекса системы транспортировки природного газа, 4 июня 2022 года Gastrans инициировал процесс увеличения мощностей. </w:t>
      </w:r>
    </w:p>
    <w:p w14:paraId="1CD2BA32" w14:textId="77777777" w:rsidR="000019EC" w:rsidRPr="000E229E" w:rsidRDefault="000019EC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3DD53F" w14:textId="7A96AAB4" w:rsidR="00D40257" w:rsidRPr="000E229E" w:rsidRDefault="00021A8E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Смежные операторы транспортных систем (ОТС) - Bulgartransgaz EAD, FGSZ Zrt. и Transportgas Srbija d.o.o. Novi Sad были проинформированы о запуске процесса увеличения мощностей. Смежные ОТС не проводили процедуру рыночного исследования со своей стороны.</w:t>
      </w:r>
    </w:p>
    <w:p w14:paraId="6E2ABDDB" w14:textId="77777777" w:rsidR="00021A8E" w:rsidRPr="000E229E" w:rsidRDefault="00021A8E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C270F1" w14:textId="4CFAD030" w:rsidR="00382C5D" w:rsidRPr="000E229E" w:rsidRDefault="0012177A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Gastrans получил необязывающие данные о спросе и запросил отчеты об оценке спроса (ООС), которые были опубликованы 26 сентября 2022 года с заключением о том, что имеется достаточный ориентировочный спрос для инициирования проекта по увеличению мощности для следующих точек присоединения (далее ТП):</w:t>
      </w:r>
    </w:p>
    <w:p w14:paraId="5673CD74" w14:textId="77777777" w:rsidR="0012177A" w:rsidRPr="000E229E" w:rsidRDefault="00213AB1" w:rsidP="00213A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E229E">
        <w:rPr>
          <w:rFonts w:cstheme="minorHAnsi"/>
          <w:b/>
          <w:sz w:val="24"/>
          <w:szCs w:val="24"/>
          <w:lang w:bidi="ru-RU"/>
        </w:rPr>
        <w:t>Таблица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8"/>
        <w:gridCol w:w="2072"/>
        <w:gridCol w:w="2996"/>
      </w:tblGrid>
      <w:tr w:rsidR="0012177A" w:rsidRPr="00480BAF" w14:paraId="30E0F86D" w14:textId="77777777" w:rsidTr="00A463D2">
        <w:tc>
          <w:tcPr>
            <w:tcW w:w="4106" w:type="dxa"/>
            <w:shd w:val="clear" w:color="auto" w:fill="B4C6E7" w:themeFill="accent1" w:themeFillTint="66"/>
          </w:tcPr>
          <w:p w14:paraId="339DB761" w14:textId="77777777" w:rsidR="0012177A" w:rsidRPr="00480BAF" w:rsidRDefault="0012177A" w:rsidP="00A463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0BAF">
              <w:rPr>
                <w:rFonts w:cstheme="minorHAnsi"/>
                <w:b/>
                <w:sz w:val="20"/>
                <w:szCs w:val="20"/>
                <w:lang w:bidi="ru-RU"/>
              </w:rPr>
              <w:t>Точка присоединения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490CEB8" w14:textId="77777777" w:rsidR="0012177A" w:rsidRPr="00480BAF" w:rsidRDefault="00213AB1" w:rsidP="00A463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0BAF">
              <w:rPr>
                <w:rFonts w:cstheme="minorHAnsi"/>
                <w:b/>
                <w:sz w:val="20"/>
                <w:szCs w:val="20"/>
                <w:lang w:bidi="ru-RU"/>
              </w:rPr>
              <w:t>Отчеты об оценке спроса</w:t>
            </w:r>
          </w:p>
          <w:p w14:paraId="02573174" w14:textId="77777777" w:rsidR="00C379EE" w:rsidRPr="00480BAF" w:rsidRDefault="00C379EE" w:rsidP="00A463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0BAF">
              <w:rPr>
                <w:rFonts w:cstheme="minorHAnsi"/>
                <w:b/>
                <w:sz w:val="20"/>
                <w:szCs w:val="20"/>
                <w:lang w:bidi="ru-RU"/>
              </w:rPr>
              <w:t>кВтч/сутки/год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610E2FD" w14:textId="77777777" w:rsidR="0012177A" w:rsidRPr="00480BAF" w:rsidRDefault="00213AB1" w:rsidP="00A463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0BAF">
              <w:rPr>
                <w:rFonts w:cstheme="minorHAnsi"/>
                <w:b/>
                <w:sz w:val="20"/>
                <w:szCs w:val="20"/>
                <w:lang w:bidi="ru-RU"/>
              </w:rPr>
              <w:t>Заключение ООС</w:t>
            </w:r>
          </w:p>
        </w:tc>
      </w:tr>
      <w:tr w:rsidR="0012177A" w:rsidRPr="00480BAF" w14:paraId="4551460F" w14:textId="77777777" w:rsidTr="00C379EE">
        <w:tc>
          <w:tcPr>
            <w:tcW w:w="4106" w:type="dxa"/>
          </w:tcPr>
          <w:p w14:paraId="41A74963" w14:textId="77777777" w:rsidR="0012177A" w:rsidRPr="00480BAF" w:rsidRDefault="0012177A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t>Киреево/Заечар 58Z-000000007-KZ</w:t>
            </w:r>
          </w:p>
        </w:tc>
        <w:tc>
          <w:tcPr>
            <w:tcW w:w="2126" w:type="dxa"/>
          </w:tcPr>
          <w:p w14:paraId="49B721FF" w14:textId="77777777" w:rsidR="0012177A" w:rsidRPr="00480BAF" w:rsidRDefault="00213AB1" w:rsidP="00C379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t>28.498.192</w:t>
            </w:r>
          </w:p>
        </w:tc>
        <w:tc>
          <w:tcPr>
            <w:tcW w:w="3118" w:type="dxa"/>
          </w:tcPr>
          <w:p w14:paraId="11A014F9" w14:textId="68752411" w:rsidR="0012177A" w:rsidRPr="00480BAF" w:rsidRDefault="008E0A26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213AB1" w:rsidRPr="00480BAF">
                <w:rPr>
                  <w:rStyle w:val="Hyperlink"/>
                  <w:rFonts w:cstheme="minorHAnsi"/>
                  <w:sz w:val="20"/>
                  <w:szCs w:val="20"/>
                  <w:lang w:bidi="ru-RU"/>
                </w:rPr>
                <w:t>достаточный ориентировочный спрос</w:t>
              </w:r>
            </w:hyperlink>
          </w:p>
        </w:tc>
      </w:tr>
      <w:tr w:rsidR="0012177A" w:rsidRPr="00480BAF" w14:paraId="234C2999" w14:textId="77777777" w:rsidTr="00C379EE">
        <w:tc>
          <w:tcPr>
            <w:tcW w:w="4106" w:type="dxa"/>
          </w:tcPr>
          <w:p w14:paraId="59F990BA" w14:textId="77777777" w:rsidR="0012177A" w:rsidRPr="00480BAF" w:rsidRDefault="00213AB1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t>ТП Сербия 67Z-RS-VP-GST-1N</w:t>
            </w:r>
          </w:p>
        </w:tc>
        <w:tc>
          <w:tcPr>
            <w:tcW w:w="2126" w:type="dxa"/>
          </w:tcPr>
          <w:p w14:paraId="56322342" w14:textId="77777777" w:rsidR="0012177A" w:rsidRPr="00480BAF" w:rsidRDefault="00213AB1" w:rsidP="00C379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t>16.865.747</w:t>
            </w:r>
          </w:p>
        </w:tc>
        <w:tc>
          <w:tcPr>
            <w:tcW w:w="3118" w:type="dxa"/>
          </w:tcPr>
          <w:p w14:paraId="5C7F8633" w14:textId="168A23C8" w:rsidR="0012177A" w:rsidRPr="00480BAF" w:rsidRDefault="008E0A26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hyperlink r:id="rId9" w:history="1">
              <w:r w:rsidR="00213AB1" w:rsidRPr="00480BAF">
                <w:rPr>
                  <w:rStyle w:val="Hyperlink"/>
                  <w:rFonts w:cstheme="minorHAnsi"/>
                  <w:sz w:val="20"/>
                  <w:szCs w:val="20"/>
                  <w:lang w:bidi="ru-RU"/>
                </w:rPr>
                <w:t>достаточный ориентировочный спрос</w:t>
              </w:r>
            </w:hyperlink>
          </w:p>
        </w:tc>
      </w:tr>
      <w:tr w:rsidR="0012177A" w:rsidRPr="00480BAF" w14:paraId="2CDF38CA" w14:textId="77777777" w:rsidTr="00C379EE">
        <w:tc>
          <w:tcPr>
            <w:tcW w:w="4106" w:type="dxa"/>
          </w:tcPr>
          <w:p w14:paraId="3BE4889B" w14:textId="77777777" w:rsidR="0012177A" w:rsidRPr="00480BAF" w:rsidRDefault="00213AB1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lastRenderedPageBreak/>
              <w:t>Хоргош/Кишкундорожма 2 21X-HU-A-A0A0A-8</w:t>
            </w:r>
          </w:p>
        </w:tc>
        <w:tc>
          <w:tcPr>
            <w:tcW w:w="2126" w:type="dxa"/>
          </w:tcPr>
          <w:p w14:paraId="49597AB9" w14:textId="77777777" w:rsidR="0012177A" w:rsidRPr="00480BAF" w:rsidRDefault="00213AB1" w:rsidP="00C379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t>36.784.992</w:t>
            </w:r>
          </w:p>
        </w:tc>
        <w:tc>
          <w:tcPr>
            <w:tcW w:w="3118" w:type="dxa"/>
          </w:tcPr>
          <w:p w14:paraId="08C5F1F0" w14:textId="1A0AE52A" w:rsidR="0012177A" w:rsidRPr="00480BAF" w:rsidRDefault="008E0A26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213AB1" w:rsidRPr="00480BAF">
                <w:rPr>
                  <w:rStyle w:val="Hyperlink"/>
                  <w:rFonts w:cstheme="minorHAnsi"/>
                  <w:sz w:val="20"/>
                  <w:szCs w:val="20"/>
                  <w:lang w:bidi="ru-RU"/>
                </w:rPr>
                <w:t>недостаточный ориентировочный спрос</w:t>
              </w:r>
            </w:hyperlink>
          </w:p>
        </w:tc>
      </w:tr>
      <w:tr w:rsidR="00213AB1" w:rsidRPr="00480BAF" w14:paraId="2FA2C506" w14:textId="77777777" w:rsidTr="00C379EE">
        <w:tc>
          <w:tcPr>
            <w:tcW w:w="4106" w:type="dxa"/>
          </w:tcPr>
          <w:p w14:paraId="0A92647E" w14:textId="77777777" w:rsidR="00213AB1" w:rsidRPr="00480BAF" w:rsidRDefault="00213AB1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t>Несуществующая ТП на границе Республика Сербия-Босния и Герцеговина Республика Сербская</w:t>
            </w:r>
          </w:p>
        </w:tc>
        <w:tc>
          <w:tcPr>
            <w:tcW w:w="2126" w:type="dxa"/>
          </w:tcPr>
          <w:p w14:paraId="2D25F7B6" w14:textId="77777777" w:rsidR="00213AB1" w:rsidRPr="00480BAF" w:rsidRDefault="00213AB1" w:rsidP="00C379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0BAF">
              <w:rPr>
                <w:rFonts w:cstheme="minorHAnsi"/>
                <w:sz w:val="20"/>
                <w:szCs w:val="20"/>
                <w:lang w:bidi="ru-RU"/>
              </w:rPr>
              <w:t>42.000.000</w:t>
            </w:r>
          </w:p>
        </w:tc>
        <w:tc>
          <w:tcPr>
            <w:tcW w:w="3118" w:type="dxa"/>
          </w:tcPr>
          <w:p w14:paraId="249CD4F7" w14:textId="1DD4B4C7" w:rsidR="00213AB1" w:rsidRPr="00480BAF" w:rsidRDefault="008E0A26" w:rsidP="00382C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213AB1" w:rsidRPr="00480BAF">
                <w:rPr>
                  <w:rStyle w:val="Hyperlink"/>
                  <w:rFonts w:cstheme="minorHAnsi"/>
                  <w:sz w:val="20"/>
                  <w:szCs w:val="20"/>
                  <w:lang w:bidi="ru-RU"/>
                </w:rPr>
                <w:t>достаточный ориентировочный спрос</w:t>
              </w:r>
            </w:hyperlink>
          </w:p>
        </w:tc>
      </w:tr>
    </w:tbl>
    <w:p w14:paraId="126D40FD" w14:textId="77777777" w:rsidR="0012177A" w:rsidRPr="000E229E" w:rsidRDefault="0012177A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62DA2B" w14:textId="3E51E372" w:rsidR="00382C5D" w:rsidRPr="000E229E" w:rsidRDefault="00382C5D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 xml:space="preserve">Настоящий документ подготовлен Gastrans d.o.o. Novi Sad в соответствии с положениями, установленными статьей 27 (3) NC CAM и пунктом 9.3.3. СК для проведения публичных консультаций по разработанному проекту расширения мощностей. Публичные консультации начнутся с даты публикации настоящего документа на сайте Gastrans и будут завершены 17 февраля 2023 года. </w:t>
      </w:r>
    </w:p>
    <w:p w14:paraId="5F585632" w14:textId="77777777" w:rsidR="00CC2BD6" w:rsidRPr="000E229E" w:rsidRDefault="00CC2BD6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FAD4E" w14:textId="77777777" w:rsidR="00382C5D" w:rsidRPr="000E229E" w:rsidRDefault="00382C5D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Проект увеличения мощности, описанный в настоящем документе, касается 3 (трех) ТП:</w:t>
      </w:r>
    </w:p>
    <w:p w14:paraId="37D86DD1" w14:textId="77777777" w:rsidR="00CC2BD6" w:rsidRPr="000E229E" w:rsidRDefault="00CC2BD6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F9B4A9" w14:textId="77777777" w:rsidR="00CC2BD6" w:rsidRPr="000E229E" w:rsidRDefault="00CC2BD6" w:rsidP="00CC2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 xml:space="preserve">Киреево/Заечар 58Z-000000007-KZ  </w:t>
      </w:r>
    </w:p>
    <w:p w14:paraId="7A9460AD" w14:textId="77777777" w:rsidR="00CC2BD6" w:rsidRPr="000E229E" w:rsidRDefault="00CC2BD6" w:rsidP="00CC2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ТП Сербия 67Z-RS-VP-GST-1N</w:t>
      </w:r>
    </w:p>
    <w:p w14:paraId="294DD046" w14:textId="77777777" w:rsidR="00CC2BD6" w:rsidRPr="000E229E" w:rsidRDefault="00CC2BD6" w:rsidP="00CC2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>Несуществующая ТП на границе Республика Сербия-Босния и Герцеговина Республика Сербская</w:t>
      </w:r>
    </w:p>
    <w:p w14:paraId="293BD7FC" w14:textId="77777777" w:rsidR="00382C5D" w:rsidRPr="000E229E" w:rsidRDefault="00382C5D" w:rsidP="00382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D9AE1E" w14:textId="02E57CE0" w:rsidR="00B87EDC" w:rsidRPr="000E229E" w:rsidRDefault="00B87EDC" w:rsidP="00B87E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29E">
        <w:rPr>
          <w:rFonts w:cstheme="minorHAnsi"/>
          <w:sz w:val="24"/>
          <w:szCs w:val="24"/>
          <w:lang w:bidi="ru-RU"/>
        </w:rPr>
        <w:t xml:space="preserve">Данный проект дополнительных мощностей обусловлен, прежде всего, потенциальным увеличением технических мощностей на TП вдоль трассы газопровода Gastrans, а также продлением трассы газопровода до границы Республика Сербия – Босния и Герцеговина Республика Сербская. Если модернизация инфраструктуры или Проект по увеличению мощностей будут реализованы, как описано в данном документе, то дополнительные потоки природного газа с болгарско-сербской границы потенциально повлияют на развитие нового газового рынка в Республике Сербской Боснии и Герцеговины и увеличат поставки газа в Республику Сербскую. </w:t>
      </w:r>
    </w:p>
    <w:p w14:paraId="74F9B15A" w14:textId="77777777" w:rsidR="00B87EDC" w:rsidRPr="000E229E" w:rsidRDefault="00B87EDC" w:rsidP="00B87E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15BEA9" w14:textId="1C52E0D1" w:rsidR="00382C5D" w:rsidRDefault="00B87EDC" w:rsidP="00B87E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229E">
        <w:rPr>
          <w:rFonts w:cstheme="minorHAnsi"/>
          <w:b/>
          <w:sz w:val="24"/>
          <w:szCs w:val="24"/>
          <w:lang w:bidi="ru-RU"/>
        </w:rPr>
        <w:t>Приглашаются все заинтересованные стороны направлять свои комментарии и предложения к данному документу в письменном виде по списку контактов, указанному на последней странице, до 17 февраля 2023 года.</w:t>
      </w:r>
    </w:p>
    <w:p w14:paraId="1F4021B4" w14:textId="77777777" w:rsidR="00AB4BBB" w:rsidRDefault="00AB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ru-RU"/>
        </w:rPr>
        <w:br w:type="page"/>
      </w:r>
    </w:p>
    <w:p w14:paraId="7A59B4BA" w14:textId="77777777" w:rsidR="00AB4BBB" w:rsidRDefault="00AB4BBB" w:rsidP="001F6654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2" w:name="_Toc122939844"/>
      <w:r w:rsidRPr="00AB4BBB">
        <w:rPr>
          <w:rFonts w:asciiTheme="minorHAnsi" w:hAnsiTheme="minorHAnsi" w:cstheme="minorHAnsi"/>
          <w:sz w:val="26"/>
          <w:szCs w:val="26"/>
          <w:lang w:bidi="ru-RU"/>
        </w:rPr>
        <w:lastRenderedPageBreak/>
        <w:t>Описание проекта по дополнительным мощностям и смета расходов</w:t>
      </w:r>
      <w:bookmarkEnd w:id="2"/>
    </w:p>
    <w:p w14:paraId="5E774891" w14:textId="77777777" w:rsidR="00AB4BBB" w:rsidRPr="001F6654" w:rsidRDefault="001F6654" w:rsidP="001F6654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3" w:name="_Toc122939845"/>
      <w:r w:rsidRPr="001F6654">
        <w:rPr>
          <w:rFonts w:asciiTheme="minorHAnsi" w:hAnsiTheme="minorHAnsi" w:cstheme="minorHAnsi"/>
          <w:sz w:val="26"/>
          <w:szCs w:val="26"/>
          <w:lang w:bidi="ru-RU"/>
        </w:rPr>
        <w:t>Рыночный спрос на дополнительные мощности</w:t>
      </w:r>
      <w:bookmarkEnd w:id="3"/>
    </w:p>
    <w:p w14:paraId="2127CC67" w14:textId="77777777" w:rsidR="00882A42" w:rsidRDefault="00882A42" w:rsidP="00AB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D94A36" w14:textId="77777777" w:rsidR="00AB4BBB" w:rsidRPr="006F182D" w:rsidRDefault="00AB4BBB" w:rsidP="00AB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182D">
        <w:rPr>
          <w:rFonts w:cstheme="minorHAnsi"/>
          <w:sz w:val="24"/>
          <w:szCs w:val="24"/>
          <w:lang w:bidi="ru-RU"/>
        </w:rPr>
        <w:t xml:space="preserve">На ТП Киреево/Зайчар, ТП Сербия и несуществующую ТП на границе Республика Сербия-Босния и Герцеговина Республика Сербская были получены следующие необязывающие данные о спросе на гарантированную долгосрочную мощность, которые, соответственно, были учтены на этапе разработки проекта дополнительных мощностей. </w:t>
      </w:r>
    </w:p>
    <w:p w14:paraId="4100B556" w14:textId="77777777" w:rsidR="00AB4BBB" w:rsidRPr="006F182D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39752A" w14:textId="77777777" w:rsidR="00AB4BBB" w:rsidRDefault="00AB4BBB" w:rsidP="00AB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182D">
        <w:rPr>
          <w:rFonts w:cstheme="minorHAnsi"/>
          <w:sz w:val="24"/>
          <w:szCs w:val="24"/>
          <w:lang w:bidi="ru-RU"/>
        </w:rPr>
        <w:t>Согласно выводам ООС, полученные данные о спросе были достаточными для начала этапа проектирования Проекта дополнительных мощностей в соответствии с пунктом 2 статьи 26 NC САМ.</w:t>
      </w:r>
    </w:p>
    <w:p w14:paraId="5E50ACB0" w14:textId="77777777" w:rsidR="006F182D" w:rsidRDefault="006F182D" w:rsidP="00AB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FDD35F" w14:textId="151E8C5B" w:rsidR="006F182D" w:rsidRDefault="006F182D" w:rsidP="00AB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182D">
        <w:rPr>
          <w:rFonts w:cstheme="minorHAnsi"/>
          <w:sz w:val="24"/>
          <w:szCs w:val="24"/>
          <w:lang w:bidi="ru-RU"/>
        </w:rPr>
        <w:t>Необходимо отметить, что данные о спросе представлены ниже в виде суммарных значений по каждой ТП.</w:t>
      </w:r>
    </w:p>
    <w:p w14:paraId="3FA2D1E2" w14:textId="77777777" w:rsidR="006F182D" w:rsidRDefault="006F182D" w:rsidP="00AB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A93EE" w14:textId="00A07948" w:rsidR="006F182D" w:rsidRDefault="00A463D2" w:rsidP="00AB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463D2">
        <w:rPr>
          <w:rFonts w:cstheme="minorHAnsi"/>
          <w:b/>
          <w:sz w:val="24"/>
          <w:szCs w:val="24"/>
          <w:lang w:bidi="ru-RU"/>
        </w:rPr>
        <w:t>ТП Киреево/Заечар</w:t>
      </w:r>
    </w:p>
    <w:p w14:paraId="092515EB" w14:textId="77777777" w:rsidR="00A463D2" w:rsidRPr="00A463D2" w:rsidRDefault="00A463D2" w:rsidP="00A463D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bidi="ru-RU"/>
        </w:rPr>
        <w:t>Таблица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4641"/>
      </w:tblGrid>
      <w:tr w:rsidR="00A463D2" w:rsidRPr="0000546E" w14:paraId="54B30CAF" w14:textId="77777777" w:rsidTr="00A463D2">
        <w:tc>
          <w:tcPr>
            <w:tcW w:w="9016" w:type="dxa"/>
            <w:gridSpan w:val="2"/>
            <w:shd w:val="clear" w:color="auto" w:fill="B4C6E7" w:themeFill="accent1" w:themeFillTint="66"/>
          </w:tcPr>
          <w:p w14:paraId="6EC69E47" w14:textId="77777777" w:rsidR="00A463D2" w:rsidRPr="0000546E" w:rsidRDefault="00A463D2" w:rsidP="00811692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546E">
              <w:rPr>
                <w:rFonts w:cstheme="minorHAnsi"/>
                <w:b/>
                <w:sz w:val="21"/>
                <w:szCs w:val="21"/>
                <w:lang w:bidi="ru-RU"/>
              </w:rPr>
              <w:t xml:space="preserve">Необязывающая оценка спроса на дополнительные мощности </w:t>
            </w:r>
          </w:p>
        </w:tc>
      </w:tr>
      <w:tr w:rsidR="00A463D2" w:rsidRPr="0000546E" w14:paraId="16C4B11D" w14:textId="77777777" w:rsidTr="00C7488A">
        <w:trPr>
          <w:trHeight w:val="357"/>
        </w:trPr>
        <w:tc>
          <w:tcPr>
            <w:tcW w:w="4375" w:type="dxa"/>
            <w:vAlign w:val="center"/>
          </w:tcPr>
          <w:p w14:paraId="73FA6CB7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Точка присоединения</w:t>
            </w:r>
          </w:p>
          <w:p w14:paraId="69298BD5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41" w:type="dxa"/>
            <w:vAlign w:val="center"/>
          </w:tcPr>
          <w:p w14:paraId="79E6652F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Киреево/Заечар</w:t>
            </w:r>
          </w:p>
        </w:tc>
      </w:tr>
      <w:tr w:rsidR="00A463D2" w:rsidRPr="0000546E" w14:paraId="5E0DDC16" w14:textId="77777777" w:rsidTr="00A463D2">
        <w:tc>
          <w:tcPr>
            <w:tcW w:w="4375" w:type="dxa"/>
            <w:vAlign w:val="center"/>
          </w:tcPr>
          <w:p w14:paraId="12CB74E3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EIC код</w:t>
            </w:r>
          </w:p>
          <w:p w14:paraId="224FE9A8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41" w:type="dxa"/>
            <w:vAlign w:val="center"/>
          </w:tcPr>
          <w:p w14:paraId="6EC3868E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58Z-000000007-KZ</w:t>
            </w:r>
          </w:p>
        </w:tc>
      </w:tr>
      <w:tr w:rsidR="00A463D2" w:rsidRPr="0000546E" w14:paraId="36B762FF" w14:textId="77777777" w:rsidTr="00A463D2">
        <w:tc>
          <w:tcPr>
            <w:tcW w:w="4375" w:type="dxa"/>
            <w:vAlign w:val="center"/>
          </w:tcPr>
          <w:p w14:paraId="54C1246A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Направление потока</w:t>
            </w:r>
          </w:p>
        </w:tc>
        <w:tc>
          <w:tcPr>
            <w:tcW w:w="4641" w:type="dxa"/>
            <w:vAlign w:val="center"/>
          </w:tcPr>
          <w:p w14:paraId="109EC9FB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Bulgartransgaz EAD Республика Болгария → Gastrans d.o.o. Нови Сад, Республика Сербия </w:t>
            </w:r>
          </w:p>
        </w:tc>
      </w:tr>
      <w:tr w:rsidR="00A463D2" w:rsidRPr="0000546E" w14:paraId="0CEDFC5B" w14:textId="77777777" w:rsidTr="00A463D2">
        <w:tc>
          <w:tcPr>
            <w:tcW w:w="4375" w:type="dxa"/>
            <w:vAlign w:val="center"/>
          </w:tcPr>
          <w:p w14:paraId="345DAF0C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Запрос подан другим ОТС? </w:t>
            </w:r>
          </w:p>
          <w:p w14:paraId="0911341B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[да, название ОТС] или [нет]</w:t>
            </w:r>
          </w:p>
        </w:tc>
        <w:tc>
          <w:tcPr>
            <w:tcW w:w="4641" w:type="dxa"/>
            <w:vAlign w:val="center"/>
          </w:tcPr>
          <w:p w14:paraId="7408B3FE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№ </w:t>
            </w:r>
          </w:p>
        </w:tc>
      </w:tr>
      <w:tr w:rsidR="00A463D2" w:rsidRPr="0000546E" w14:paraId="6F160178" w14:textId="77777777" w:rsidTr="00A463D2">
        <w:tc>
          <w:tcPr>
            <w:tcW w:w="4375" w:type="dxa"/>
            <w:vAlign w:val="center"/>
          </w:tcPr>
          <w:p w14:paraId="20F6E3E3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Дополнительная информация (если имеется)</w:t>
            </w:r>
          </w:p>
        </w:tc>
        <w:tc>
          <w:tcPr>
            <w:tcW w:w="4641" w:type="dxa"/>
            <w:vAlign w:val="center"/>
          </w:tcPr>
          <w:p w14:paraId="3A91311D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Дополнительные мощности необходимы для удовлетворения дополнительного спроса на природный газ в Республике Сербия и Боснии и Герцеговины Республике Сербской.</w:t>
            </w:r>
          </w:p>
        </w:tc>
      </w:tr>
      <w:tr w:rsidR="00A463D2" w:rsidRPr="0000546E" w14:paraId="5D2DCE2F" w14:textId="77777777" w:rsidTr="00A463D2">
        <w:tc>
          <w:tcPr>
            <w:tcW w:w="4375" w:type="dxa"/>
            <w:vAlign w:val="center"/>
          </w:tcPr>
          <w:p w14:paraId="3A4353ED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Условия</w:t>
            </w:r>
          </w:p>
          <w:p w14:paraId="43F78456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41" w:type="dxa"/>
            <w:vAlign w:val="center"/>
          </w:tcPr>
          <w:p w14:paraId="099CBDE6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-</w:t>
            </w:r>
          </w:p>
        </w:tc>
      </w:tr>
      <w:tr w:rsidR="00A463D2" w:rsidRPr="0000546E" w14:paraId="630C0272" w14:textId="77777777" w:rsidTr="00A463D2"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414BD2AA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Текущая техническая мощность, кВтч/сутки</w:t>
            </w:r>
          </w:p>
          <w:p w14:paraId="14DDABB0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14:paraId="17102FF2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>366.731.712 кВтч/сутки/год</w:t>
            </w:r>
          </w:p>
        </w:tc>
      </w:tr>
      <w:tr w:rsidR="00A463D2" w:rsidRPr="0000546E" w14:paraId="0968B0FC" w14:textId="77777777" w:rsidTr="00A463D2">
        <w:tc>
          <w:tcPr>
            <w:tcW w:w="9016" w:type="dxa"/>
            <w:gridSpan w:val="2"/>
            <w:shd w:val="clear" w:color="auto" w:fill="B4C6E7" w:themeFill="accent1" w:themeFillTint="66"/>
          </w:tcPr>
          <w:p w14:paraId="5EC6BDB5" w14:textId="77777777" w:rsidR="00A463D2" w:rsidRPr="0000546E" w:rsidRDefault="00A463D2" w:rsidP="00811692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546E">
              <w:rPr>
                <w:rFonts w:cstheme="minorHAnsi"/>
                <w:b/>
                <w:sz w:val="21"/>
                <w:szCs w:val="21"/>
                <w:lang w:bidi="ru-RU"/>
              </w:rPr>
              <w:t>Необязательная заявка на спрос [(кВт-ч/сутки)/год]</w:t>
            </w:r>
          </w:p>
        </w:tc>
      </w:tr>
      <w:tr w:rsidR="00A463D2" w:rsidRPr="0000546E" w14:paraId="60C34F80" w14:textId="77777777" w:rsidTr="00A463D2">
        <w:tc>
          <w:tcPr>
            <w:tcW w:w="4375" w:type="dxa"/>
            <w:vAlign w:val="bottom"/>
          </w:tcPr>
          <w:p w14:paraId="105A5A10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2023/2024</w:t>
            </w:r>
          </w:p>
        </w:tc>
        <w:tc>
          <w:tcPr>
            <w:tcW w:w="4641" w:type="dxa"/>
          </w:tcPr>
          <w:p w14:paraId="753DD939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03AE86C0" w14:textId="77777777" w:rsidTr="00A463D2">
        <w:tc>
          <w:tcPr>
            <w:tcW w:w="4375" w:type="dxa"/>
            <w:vAlign w:val="bottom"/>
          </w:tcPr>
          <w:p w14:paraId="3FCDBBA4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2024/2025</w:t>
            </w:r>
          </w:p>
        </w:tc>
        <w:tc>
          <w:tcPr>
            <w:tcW w:w="4641" w:type="dxa"/>
          </w:tcPr>
          <w:p w14:paraId="52A449C2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1221542D" w14:textId="77777777" w:rsidTr="00A463D2">
        <w:tc>
          <w:tcPr>
            <w:tcW w:w="4375" w:type="dxa"/>
            <w:vAlign w:val="bottom"/>
          </w:tcPr>
          <w:p w14:paraId="59741D1C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2025/2026</w:t>
            </w:r>
          </w:p>
        </w:tc>
        <w:tc>
          <w:tcPr>
            <w:tcW w:w="4641" w:type="dxa"/>
          </w:tcPr>
          <w:p w14:paraId="568D9F33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30319555" w14:textId="77777777" w:rsidTr="00A463D2">
        <w:tc>
          <w:tcPr>
            <w:tcW w:w="4375" w:type="dxa"/>
            <w:vAlign w:val="bottom"/>
          </w:tcPr>
          <w:p w14:paraId="23A7045D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2026/2027</w:t>
            </w:r>
          </w:p>
        </w:tc>
        <w:tc>
          <w:tcPr>
            <w:tcW w:w="4641" w:type="dxa"/>
          </w:tcPr>
          <w:p w14:paraId="595F183C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015D3146" w14:textId="77777777" w:rsidTr="00A463D2">
        <w:tc>
          <w:tcPr>
            <w:tcW w:w="4375" w:type="dxa"/>
            <w:vAlign w:val="bottom"/>
          </w:tcPr>
          <w:p w14:paraId="793AA80E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2027/2028</w:t>
            </w:r>
          </w:p>
        </w:tc>
        <w:tc>
          <w:tcPr>
            <w:tcW w:w="4641" w:type="dxa"/>
          </w:tcPr>
          <w:p w14:paraId="5A4E1A8B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3682E6B8" w14:textId="77777777" w:rsidTr="00A463D2">
        <w:tc>
          <w:tcPr>
            <w:tcW w:w="4375" w:type="dxa"/>
            <w:vAlign w:val="bottom"/>
          </w:tcPr>
          <w:p w14:paraId="6F37F7AF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2028/2029</w:t>
            </w:r>
          </w:p>
        </w:tc>
        <w:tc>
          <w:tcPr>
            <w:tcW w:w="4641" w:type="dxa"/>
          </w:tcPr>
          <w:p w14:paraId="5125E9B0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746542FA" w14:textId="77777777" w:rsidTr="00A463D2">
        <w:tc>
          <w:tcPr>
            <w:tcW w:w="4375" w:type="dxa"/>
            <w:vAlign w:val="bottom"/>
          </w:tcPr>
          <w:p w14:paraId="56D9FC41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2029/2030</w:t>
            </w:r>
          </w:p>
        </w:tc>
        <w:tc>
          <w:tcPr>
            <w:tcW w:w="4641" w:type="dxa"/>
          </w:tcPr>
          <w:p w14:paraId="03AF3A89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1B99EA00" w14:textId="77777777" w:rsidTr="00A463D2">
        <w:tc>
          <w:tcPr>
            <w:tcW w:w="4375" w:type="dxa"/>
            <w:vAlign w:val="bottom"/>
          </w:tcPr>
          <w:p w14:paraId="6BC76D46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2030/2031</w:t>
            </w:r>
          </w:p>
        </w:tc>
        <w:tc>
          <w:tcPr>
            <w:tcW w:w="4641" w:type="dxa"/>
          </w:tcPr>
          <w:p w14:paraId="5CB80B64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5A0815E2" w14:textId="77777777" w:rsidTr="00A463D2">
        <w:tc>
          <w:tcPr>
            <w:tcW w:w="4375" w:type="dxa"/>
            <w:vAlign w:val="bottom"/>
          </w:tcPr>
          <w:p w14:paraId="7AB2C056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2031/2032</w:t>
            </w:r>
          </w:p>
        </w:tc>
        <w:tc>
          <w:tcPr>
            <w:tcW w:w="4641" w:type="dxa"/>
          </w:tcPr>
          <w:p w14:paraId="3689A83E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0A37C498" w14:textId="77777777" w:rsidTr="00A463D2">
        <w:tc>
          <w:tcPr>
            <w:tcW w:w="4375" w:type="dxa"/>
            <w:vAlign w:val="bottom"/>
          </w:tcPr>
          <w:p w14:paraId="033C6442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2032/2033</w:t>
            </w:r>
          </w:p>
        </w:tc>
        <w:tc>
          <w:tcPr>
            <w:tcW w:w="4641" w:type="dxa"/>
          </w:tcPr>
          <w:p w14:paraId="3EDEF3B2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451BBB6D" w14:textId="77777777" w:rsidTr="00A463D2">
        <w:tc>
          <w:tcPr>
            <w:tcW w:w="4375" w:type="dxa"/>
            <w:vAlign w:val="bottom"/>
          </w:tcPr>
          <w:p w14:paraId="187DA5EE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2033/2034</w:t>
            </w:r>
          </w:p>
        </w:tc>
        <w:tc>
          <w:tcPr>
            <w:tcW w:w="4641" w:type="dxa"/>
          </w:tcPr>
          <w:p w14:paraId="27536378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2E40D3BE" w14:textId="77777777" w:rsidTr="00A463D2">
        <w:tc>
          <w:tcPr>
            <w:tcW w:w="4375" w:type="dxa"/>
            <w:vAlign w:val="bottom"/>
          </w:tcPr>
          <w:p w14:paraId="53F20D5A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2034/2035</w:t>
            </w:r>
          </w:p>
        </w:tc>
        <w:tc>
          <w:tcPr>
            <w:tcW w:w="4641" w:type="dxa"/>
          </w:tcPr>
          <w:p w14:paraId="07F71DD9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07E8CC07" w14:textId="77777777" w:rsidTr="00A463D2">
        <w:tc>
          <w:tcPr>
            <w:tcW w:w="4375" w:type="dxa"/>
            <w:vAlign w:val="bottom"/>
          </w:tcPr>
          <w:p w14:paraId="0807E590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2035/2036</w:t>
            </w:r>
          </w:p>
        </w:tc>
        <w:tc>
          <w:tcPr>
            <w:tcW w:w="4641" w:type="dxa"/>
          </w:tcPr>
          <w:p w14:paraId="31FE6801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7531BEF4" w14:textId="77777777" w:rsidTr="00A463D2">
        <w:tc>
          <w:tcPr>
            <w:tcW w:w="4375" w:type="dxa"/>
            <w:vAlign w:val="bottom"/>
          </w:tcPr>
          <w:p w14:paraId="08E7DDF8" w14:textId="77777777" w:rsidR="00A463D2" w:rsidRPr="0000546E" w:rsidRDefault="00A463D2" w:rsidP="00811692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2036/2037</w:t>
            </w:r>
          </w:p>
        </w:tc>
        <w:tc>
          <w:tcPr>
            <w:tcW w:w="4641" w:type="dxa"/>
          </w:tcPr>
          <w:p w14:paraId="423B3A20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0C64DCF2" w14:textId="77777777" w:rsidTr="00A463D2">
        <w:tc>
          <w:tcPr>
            <w:tcW w:w="4375" w:type="dxa"/>
            <w:vAlign w:val="bottom"/>
          </w:tcPr>
          <w:p w14:paraId="107794F9" w14:textId="77777777" w:rsidR="00A463D2" w:rsidRPr="0000546E" w:rsidRDefault="00A463D2" w:rsidP="00811692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lastRenderedPageBreak/>
              <w:t>2037/2038</w:t>
            </w:r>
          </w:p>
        </w:tc>
        <w:tc>
          <w:tcPr>
            <w:tcW w:w="4641" w:type="dxa"/>
          </w:tcPr>
          <w:p w14:paraId="569AD186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  <w:tr w:rsidR="00A463D2" w:rsidRPr="0000546E" w14:paraId="48EE610D" w14:textId="77777777" w:rsidTr="00A463D2">
        <w:tc>
          <w:tcPr>
            <w:tcW w:w="4375" w:type="dxa"/>
            <w:vAlign w:val="bottom"/>
          </w:tcPr>
          <w:p w14:paraId="147CEC89" w14:textId="77777777" w:rsidR="00A463D2" w:rsidRPr="0000546E" w:rsidRDefault="00A463D2" w:rsidP="00811692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00546E">
              <w:rPr>
                <w:rFonts w:cstheme="minorHAnsi"/>
                <w:color w:val="000000"/>
                <w:sz w:val="21"/>
                <w:szCs w:val="21"/>
                <w:lang w:bidi="ru-RU"/>
              </w:rPr>
              <w:t>2038/2039</w:t>
            </w:r>
          </w:p>
        </w:tc>
        <w:tc>
          <w:tcPr>
            <w:tcW w:w="4641" w:type="dxa"/>
          </w:tcPr>
          <w:p w14:paraId="178AF53A" w14:textId="77777777" w:rsidR="00A463D2" w:rsidRPr="0000546E" w:rsidRDefault="00A463D2" w:rsidP="00811692">
            <w:pPr>
              <w:jc w:val="both"/>
              <w:rPr>
                <w:rFonts w:cstheme="minorHAnsi"/>
                <w:sz w:val="21"/>
                <w:szCs w:val="21"/>
              </w:rPr>
            </w:pPr>
            <w:r w:rsidRPr="0000546E">
              <w:rPr>
                <w:rFonts w:cstheme="minorHAnsi"/>
                <w:sz w:val="21"/>
                <w:szCs w:val="21"/>
                <w:lang w:bidi="ru-RU"/>
              </w:rPr>
              <w:t xml:space="preserve">28.498.192 </w:t>
            </w:r>
          </w:p>
        </w:tc>
      </w:tr>
    </w:tbl>
    <w:p w14:paraId="7C0E054A" w14:textId="77777777" w:rsidR="00882A42" w:rsidRDefault="00882A42" w:rsidP="00382C5D">
      <w:pPr>
        <w:rPr>
          <w:rFonts w:cstheme="minorHAnsi"/>
          <w:b/>
          <w:sz w:val="24"/>
          <w:szCs w:val="24"/>
        </w:rPr>
      </w:pPr>
    </w:p>
    <w:p w14:paraId="40EDD25B" w14:textId="77777777" w:rsidR="00A463D2" w:rsidRDefault="004349BE" w:rsidP="00382C5D">
      <w:pPr>
        <w:rPr>
          <w:rFonts w:cstheme="minorHAnsi"/>
          <w:b/>
          <w:sz w:val="24"/>
          <w:szCs w:val="24"/>
        </w:rPr>
      </w:pPr>
      <w:r w:rsidRPr="004349BE">
        <w:rPr>
          <w:rFonts w:cstheme="minorHAnsi"/>
          <w:b/>
          <w:sz w:val="24"/>
          <w:szCs w:val="24"/>
          <w:lang w:bidi="ru-RU"/>
        </w:rPr>
        <w:t>ТП Сербия</w:t>
      </w:r>
    </w:p>
    <w:p w14:paraId="7EABCB3D" w14:textId="77777777" w:rsidR="004349BE" w:rsidRPr="004349BE" w:rsidRDefault="004349BE" w:rsidP="004349BE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bidi="ru-RU"/>
        </w:rPr>
        <w:t>Таблица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4646"/>
      </w:tblGrid>
      <w:tr w:rsidR="004349BE" w:rsidRPr="0000546E" w14:paraId="7C19831D" w14:textId="77777777" w:rsidTr="00811692">
        <w:tc>
          <w:tcPr>
            <w:tcW w:w="9350" w:type="dxa"/>
            <w:gridSpan w:val="2"/>
            <w:shd w:val="clear" w:color="auto" w:fill="B4C6E7" w:themeFill="accent1" w:themeFillTint="66"/>
          </w:tcPr>
          <w:p w14:paraId="1FA0EFBA" w14:textId="77777777" w:rsidR="004349BE" w:rsidRPr="0000546E" w:rsidRDefault="004349BE" w:rsidP="004349BE">
            <w:pPr>
              <w:jc w:val="center"/>
              <w:rPr>
                <w:rFonts w:cstheme="minorHAnsi"/>
                <w:b/>
              </w:rPr>
            </w:pPr>
            <w:r w:rsidRPr="0000546E">
              <w:rPr>
                <w:rFonts w:cstheme="minorHAnsi"/>
                <w:b/>
                <w:lang w:bidi="ru-RU"/>
              </w:rPr>
              <w:t>Необязывающие исследования спроса на дополнительные мощности 2022</w:t>
            </w:r>
          </w:p>
        </w:tc>
      </w:tr>
      <w:tr w:rsidR="004349BE" w:rsidRPr="0000546E" w14:paraId="78F59150" w14:textId="77777777" w:rsidTr="00811692">
        <w:tc>
          <w:tcPr>
            <w:tcW w:w="4531" w:type="dxa"/>
            <w:vAlign w:val="center"/>
          </w:tcPr>
          <w:p w14:paraId="79C7F9D9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Точка присоединения</w:t>
            </w:r>
          </w:p>
          <w:p w14:paraId="07C90607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5F8E853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ТП Сербия</w:t>
            </w:r>
          </w:p>
        </w:tc>
      </w:tr>
      <w:tr w:rsidR="004349BE" w:rsidRPr="0000546E" w14:paraId="6FEF6881" w14:textId="77777777" w:rsidTr="00811692">
        <w:tc>
          <w:tcPr>
            <w:tcW w:w="4531" w:type="dxa"/>
            <w:vAlign w:val="center"/>
          </w:tcPr>
          <w:p w14:paraId="7FD4B01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EIC код</w:t>
            </w:r>
          </w:p>
          <w:p w14:paraId="1D74FA5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BB593AF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67Z-RS-VP-GST-1N</w:t>
            </w:r>
          </w:p>
        </w:tc>
      </w:tr>
      <w:tr w:rsidR="004349BE" w:rsidRPr="0000546E" w14:paraId="669F6F14" w14:textId="77777777" w:rsidTr="00811692">
        <w:tc>
          <w:tcPr>
            <w:tcW w:w="4531" w:type="dxa"/>
            <w:vAlign w:val="center"/>
          </w:tcPr>
          <w:p w14:paraId="4E890517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Направление потока</w:t>
            </w:r>
          </w:p>
        </w:tc>
        <w:tc>
          <w:tcPr>
            <w:tcW w:w="4819" w:type="dxa"/>
            <w:vAlign w:val="center"/>
          </w:tcPr>
          <w:p w14:paraId="7995104E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«GASTRANS d.o.o. Novi Sad → Transportgas Srbija d.o.o. Novi Sad»</w:t>
            </w:r>
          </w:p>
        </w:tc>
      </w:tr>
      <w:tr w:rsidR="004349BE" w:rsidRPr="0000546E" w14:paraId="59B860CA" w14:textId="77777777" w:rsidTr="00811692">
        <w:tc>
          <w:tcPr>
            <w:tcW w:w="4531" w:type="dxa"/>
            <w:vAlign w:val="center"/>
          </w:tcPr>
          <w:p w14:paraId="0D753E17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 xml:space="preserve">Запрос подан другим ОТС? </w:t>
            </w:r>
          </w:p>
          <w:p w14:paraId="65DBBA71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[да, название ОТС] или [нет]</w:t>
            </w:r>
          </w:p>
        </w:tc>
        <w:tc>
          <w:tcPr>
            <w:tcW w:w="4819" w:type="dxa"/>
            <w:vAlign w:val="center"/>
          </w:tcPr>
          <w:p w14:paraId="398C62D5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Да. «Transportgas Srbija d.o.o. Novi Sad»</w:t>
            </w:r>
          </w:p>
        </w:tc>
      </w:tr>
      <w:tr w:rsidR="004349BE" w:rsidRPr="0000546E" w14:paraId="01956BF5" w14:textId="77777777" w:rsidTr="00811692">
        <w:tc>
          <w:tcPr>
            <w:tcW w:w="4531" w:type="dxa"/>
            <w:vAlign w:val="center"/>
          </w:tcPr>
          <w:p w14:paraId="1166164E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Дополнительная информация (если имеется)</w:t>
            </w:r>
          </w:p>
        </w:tc>
        <w:tc>
          <w:tcPr>
            <w:tcW w:w="4819" w:type="dxa"/>
            <w:vAlign w:val="center"/>
          </w:tcPr>
          <w:p w14:paraId="1472578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Дополнительные мощности необходимы для удовлетворения дополнительного спроса на природный газ в городе Прахово в Восточной Сербии</w:t>
            </w:r>
          </w:p>
        </w:tc>
      </w:tr>
      <w:tr w:rsidR="004349BE" w:rsidRPr="0000546E" w14:paraId="59734099" w14:textId="77777777" w:rsidTr="00811692">
        <w:tc>
          <w:tcPr>
            <w:tcW w:w="4531" w:type="dxa"/>
            <w:vAlign w:val="center"/>
          </w:tcPr>
          <w:p w14:paraId="5C5B3E2A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Условия</w:t>
            </w:r>
          </w:p>
          <w:p w14:paraId="336CB8E3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CFDA36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-</w:t>
            </w:r>
          </w:p>
        </w:tc>
      </w:tr>
      <w:tr w:rsidR="004349BE" w:rsidRPr="0000546E" w14:paraId="0F11C734" w14:textId="77777777" w:rsidTr="00811692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58209D2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Текущая техническая мощность, кВтч/сутки</w:t>
            </w:r>
          </w:p>
          <w:p w14:paraId="58BF87C4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6C8592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120.966.144</w:t>
            </w:r>
          </w:p>
        </w:tc>
      </w:tr>
      <w:tr w:rsidR="004349BE" w:rsidRPr="0000546E" w14:paraId="686080FE" w14:textId="77777777" w:rsidTr="00811692">
        <w:tc>
          <w:tcPr>
            <w:tcW w:w="9350" w:type="dxa"/>
            <w:gridSpan w:val="2"/>
            <w:shd w:val="clear" w:color="auto" w:fill="B4C6E7" w:themeFill="accent1" w:themeFillTint="66"/>
          </w:tcPr>
          <w:p w14:paraId="3813BDAE" w14:textId="77777777" w:rsidR="004349BE" w:rsidRPr="0000546E" w:rsidRDefault="004349BE" w:rsidP="00811692">
            <w:pPr>
              <w:jc w:val="center"/>
              <w:rPr>
                <w:rFonts w:cstheme="minorHAnsi"/>
                <w:b/>
              </w:rPr>
            </w:pPr>
            <w:r w:rsidRPr="0000546E">
              <w:rPr>
                <w:rFonts w:cstheme="minorHAnsi"/>
                <w:b/>
                <w:lang w:bidi="ru-RU"/>
              </w:rPr>
              <w:t>Необязательная заявка на спрос [(кВт-ч/сутки)/год]</w:t>
            </w:r>
          </w:p>
        </w:tc>
      </w:tr>
      <w:tr w:rsidR="004349BE" w:rsidRPr="0000546E" w14:paraId="7F3D48E0" w14:textId="77777777" w:rsidTr="00811692">
        <w:tc>
          <w:tcPr>
            <w:tcW w:w="4531" w:type="dxa"/>
          </w:tcPr>
          <w:p w14:paraId="594186B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2023/2024</w:t>
            </w:r>
          </w:p>
        </w:tc>
        <w:tc>
          <w:tcPr>
            <w:tcW w:w="4819" w:type="dxa"/>
          </w:tcPr>
          <w:p w14:paraId="41DABACE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0E2C13EF" w14:textId="77777777" w:rsidTr="00811692">
        <w:tc>
          <w:tcPr>
            <w:tcW w:w="4531" w:type="dxa"/>
          </w:tcPr>
          <w:p w14:paraId="6D21A39F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2024/2025</w:t>
            </w:r>
          </w:p>
        </w:tc>
        <w:tc>
          <w:tcPr>
            <w:tcW w:w="4819" w:type="dxa"/>
          </w:tcPr>
          <w:p w14:paraId="3E8EFA7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13F8DE60" w14:textId="77777777" w:rsidTr="00811692">
        <w:tc>
          <w:tcPr>
            <w:tcW w:w="4531" w:type="dxa"/>
          </w:tcPr>
          <w:p w14:paraId="4C0563B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2025/2026</w:t>
            </w:r>
          </w:p>
        </w:tc>
        <w:tc>
          <w:tcPr>
            <w:tcW w:w="4819" w:type="dxa"/>
          </w:tcPr>
          <w:p w14:paraId="05CFE7B6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242A71BE" w14:textId="77777777" w:rsidTr="00811692">
        <w:tc>
          <w:tcPr>
            <w:tcW w:w="4531" w:type="dxa"/>
          </w:tcPr>
          <w:p w14:paraId="4D77D7A0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2026/2027</w:t>
            </w:r>
          </w:p>
        </w:tc>
        <w:tc>
          <w:tcPr>
            <w:tcW w:w="4819" w:type="dxa"/>
          </w:tcPr>
          <w:p w14:paraId="0997EB4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541A8E45" w14:textId="77777777" w:rsidTr="00811692">
        <w:tc>
          <w:tcPr>
            <w:tcW w:w="4531" w:type="dxa"/>
          </w:tcPr>
          <w:p w14:paraId="0B5A432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2027/2028</w:t>
            </w:r>
          </w:p>
        </w:tc>
        <w:tc>
          <w:tcPr>
            <w:tcW w:w="4819" w:type="dxa"/>
          </w:tcPr>
          <w:p w14:paraId="20CF847E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32A4E770" w14:textId="77777777" w:rsidTr="00811692">
        <w:tc>
          <w:tcPr>
            <w:tcW w:w="4531" w:type="dxa"/>
          </w:tcPr>
          <w:p w14:paraId="19D0C542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2028/2029</w:t>
            </w:r>
          </w:p>
        </w:tc>
        <w:tc>
          <w:tcPr>
            <w:tcW w:w="4819" w:type="dxa"/>
          </w:tcPr>
          <w:p w14:paraId="792C46C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64E323E2" w14:textId="77777777" w:rsidTr="00811692">
        <w:tc>
          <w:tcPr>
            <w:tcW w:w="4531" w:type="dxa"/>
          </w:tcPr>
          <w:p w14:paraId="7B4F79BE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2029/2030</w:t>
            </w:r>
          </w:p>
        </w:tc>
        <w:tc>
          <w:tcPr>
            <w:tcW w:w="4819" w:type="dxa"/>
          </w:tcPr>
          <w:p w14:paraId="32FE67D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47D6C02A" w14:textId="77777777" w:rsidTr="00811692">
        <w:tc>
          <w:tcPr>
            <w:tcW w:w="4531" w:type="dxa"/>
          </w:tcPr>
          <w:p w14:paraId="78E48172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2030/2031</w:t>
            </w:r>
          </w:p>
        </w:tc>
        <w:tc>
          <w:tcPr>
            <w:tcW w:w="4819" w:type="dxa"/>
          </w:tcPr>
          <w:p w14:paraId="7146E547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6F5AEE1A" w14:textId="77777777" w:rsidTr="00811692">
        <w:tc>
          <w:tcPr>
            <w:tcW w:w="4531" w:type="dxa"/>
          </w:tcPr>
          <w:p w14:paraId="1496F057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2031/2032</w:t>
            </w:r>
          </w:p>
        </w:tc>
        <w:tc>
          <w:tcPr>
            <w:tcW w:w="4819" w:type="dxa"/>
          </w:tcPr>
          <w:p w14:paraId="7D8EEE5A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 xml:space="preserve">16.865.747 </w:t>
            </w:r>
          </w:p>
        </w:tc>
      </w:tr>
      <w:tr w:rsidR="004349BE" w:rsidRPr="0000546E" w14:paraId="277EE6E1" w14:textId="77777777" w:rsidTr="00811692">
        <w:tc>
          <w:tcPr>
            <w:tcW w:w="4531" w:type="dxa"/>
          </w:tcPr>
          <w:p w14:paraId="0E6D3B95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Style w:val="SubtleEmphasis"/>
                <w:rFonts w:asciiTheme="minorHAnsi" w:hAnsiTheme="minorHAnsi" w:cstheme="minorHAnsi"/>
                <w:sz w:val="22"/>
                <w:lang w:val="ru-RU" w:bidi="ru-RU"/>
              </w:rPr>
              <w:t>2032/2033</w:t>
            </w:r>
          </w:p>
        </w:tc>
        <w:tc>
          <w:tcPr>
            <w:tcW w:w="4819" w:type="dxa"/>
          </w:tcPr>
          <w:p w14:paraId="0F937868" w14:textId="77777777" w:rsidR="004349BE" w:rsidRPr="0000546E" w:rsidRDefault="004349BE" w:rsidP="004349BE">
            <w:pPr>
              <w:pStyle w:val="ListParagraph"/>
              <w:numPr>
                <w:ilvl w:val="2"/>
                <w:numId w:val="3"/>
              </w:numPr>
              <w:jc w:val="both"/>
              <w:rPr>
                <w:rFonts w:cstheme="minorHAnsi"/>
              </w:rPr>
            </w:pPr>
          </w:p>
        </w:tc>
      </w:tr>
    </w:tbl>
    <w:p w14:paraId="4A6C08F3" w14:textId="77777777" w:rsidR="004349BE" w:rsidRDefault="004349BE" w:rsidP="00382C5D">
      <w:pPr>
        <w:rPr>
          <w:rFonts w:cstheme="minorHAnsi"/>
          <w:sz w:val="24"/>
          <w:szCs w:val="24"/>
        </w:rPr>
      </w:pPr>
    </w:p>
    <w:p w14:paraId="2DA0297F" w14:textId="77777777" w:rsidR="004349BE" w:rsidRDefault="004349BE" w:rsidP="00382C5D">
      <w:pPr>
        <w:rPr>
          <w:rFonts w:cstheme="minorHAnsi"/>
          <w:b/>
          <w:sz w:val="24"/>
          <w:szCs w:val="24"/>
        </w:rPr>
      </w:pPr>
      <w:r w:rsidRPr="004349BE">
        <w:rPr>
          <w:rFonts w:cstheme="minorHAnsi"/>
          <w:b/>
          <w:sz w:val="24"/>
          <w:szCs w:val="24"/>
          <w:lang w:bidi="ru-RU"/>
        </w:rPr>
        <w:t>Несуществующая ТП на границе Республика Сербия-Босния и Герцеговина Республика Сербская</w:t>
      </w:r>
    </w:p>
    <w:p w14:paraId="7464B118" w14:textId="77777777" w:rsidR="004349BE" w:rsidRDefault="004349BE" w:rsidP="004349BE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bidi="ru-RU"/>
        </w:rPr>
        <w:t>Таблица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4648"/>
      </w:tblGrid>
      <w:tr w:rsidR="004349BE" w:rsidRPr="0000546E" w14:paraId="2E10913E" w14:textId="77777777" w:rsidTr="00811692">
        <w:tc>
          <w:tcPr>
            <w:tcW w:w="9350" w:type="dxa"/>
            <w:gridSpan w:val="2"/>
            <w:shd w:val="clear" w:color="auto" w:fill="B4C6E7" w:themeFill="accent1" w:themeFillTint="66"/>
          </w:tcPr>
          <w:p w14:paraId="55EADC41" w14:textId="77777777" w:rsidR="004349BE" w:rsidRPr="0000546E" w:rsidRDefault="004349BE" w:rsidP="004349BE">
            <w:pPr>
              <w:jc w:val="center"/>
              <w:rPr>
                <w:rFonts w:cstheme="minorHAnsi"/>
                <w:b/>
              </w:rPr>
            </w:pPr>
            <w:r w:rsidRPr="0000546E">
              <w:rPr>
                <w:rFonts w:cstheme="minorHAnsi"/>
                <w:b/>
                <w:lang w:bidi="ru-RU"/>
              </w:rPr>
              <w:t xml:space="preserve">Необязывающая оценка спроса на дополнительные мощности </w:t>
            </w:r>
          </w:p>
        </w:tc>
      </w:tr>
      <w:tr w:rsidR="004349BE" w:rsidRPr="0000546E" w14:paraId="7986EE2D" w14:textId="77777777" w:rsidTr="00811692">
        <w:tc>
          <w:tcPr>
            <w:tcW w:w="4531" w:type="dxa"/>
            <w:vAlign w:val="center"/>
          </w:tcPr>
          <w:p w14:paraId="4CA0B304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Точка присоединения</w:t>
            </w:r>
          </w:p>
          <w:p w14:paraId="4C0082D5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AA8122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 xml:space="preserve">Несуществующая ТП на границе Республика Сербия-Босния и Герцеговина Республика Сербская </w:t>
            </w:r>
          </w:p>
          <w:p w14:paraId="2CCE184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Ожидается, что новая ТП будет расположена в Ново-Село/Лесковац</w:t>
            </w:r>
          </w:p>
        </w:tc>
      </w:tr>
      <w:tr w:rsidR="004349BE" w:rsidRPr="0000546E" w14:paraId="3F78C5AF" w14:textId="77777777" w:rsidTr="00811692">
        <w:tc>
          <w:tcPr>
            <w:tcW w:w="4531" w:type="dxa"/>
            <w:vAlign w:val="center"/>
          </w:tcPr>
          <w:p w14:paraId="486C3AFE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EIC код</w:t>
            </w:r>
          </w:p>
          <w:p w14:paraId="7B200BD8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7735B0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н/д</w:t>
            </w:r>
          </w:p>
        </w:tc>
      </w:tr>
      <w:tr w:rsidR="004349BE" w:rsidRPr="0000546E" w14:paraId="73B68A34" w14:textId="77777777" w:rsidTr="00811692">
        <w:tc>
          <w:tcPr>
            <w:tcW w:w="4531" w:type="dxa"/>
            <w:vAlign w:val="center"/>
          </w:tcPr>
          <w:p w14:paraId="17449AC0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Направление потока</w:t>
            </w:r>
          </w:p>
        </w:tc>
        <w:tc>
          <w:tcPr>
            <w:tcW w:w="4819" w:type="dxa"/>
            <w:vAlign w:val="center"/>
          </w:tcPr>
          <w:p w14:paraId="3DF178D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 xml:space="preserve">«GASTRANS d.o.o. Novi Sad» Республика Сербия → Босния и Герцеговина Республика Сербская </w:t>
            </w:r>
          </w:p>
        </w:tc>
      </w:tr>
      <w:tr w:rsidR="004349BE" w:rsidRPr="0000546E" w14:paraId="0300CC91" w14:textId="77777777" w:rsidTr="00811692">
        <w:tc>
          <w:tcPr>
            <w:tcW w:w="4531" w:type="dxa"/>
            <w:vAlign w:val="center"/>
          </w:tcPr>
          <w:p w14:paraId="3CE0D784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lastRenderedPageBreak/>
              <w:t xml:space="preserve">Запрос подан другим ОТС? </w:t>
            </w:r>
          </w:p>
          <w:p w14:paraId="18B8A8B7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[да, название ОТС] или [нет]</w:t>
            </w:r>
          </w:p>
        </w:tc>
        <w:tc>
          <w:tcPr>
            <w:tcW w:w="4819" w:type="dxa"/>
            <w:vAlign w:val="center"/>
          </w:tcPr>
          <w:p w14:paraId="7F2D2C13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 xml:space="preserve">№ </w:t>
            </w:r>
          </w:p>
        </w:tc>
      </w:tr>
      <w:tr w:rsidR="004349BE" w:rsidRPr="0000546E" w14:paraId="6B3A46E7" w14:textId="77777777" w:rsidTr="00811692">
        <w:tc>
          <w:tcPr>
            <w:tcW w:w="4531" w:type="dxa"/>
            <w:vAlign w:val="center"/>
          </w:tcPr>
          <w:p w14:paraId="50B48D4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Дополнительная информация (если имеется)</w:t>
            </w:r>
          </w:p>
        </w:tc>
        <w:tc>
          <w:tcPr>
            <w:tcW w:w="4819" w:type="dxa"/>
            <w:vAlign w:val="center"/>
          </w:tcPr>
          <w:p w14:paraId="399D8669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Дополнительные мощности необходимы для удовлетворения дополнительного спроса на природный газ в Боснии и Герцеговине Республики Сербской в связи с запланированным строительством нескольких электростанций ПГУ, увеличением потребления в секторе потребления домашних хозяйств и дальнейшим развитием промышленности.</w:t>
            </w:r>
          </w:p>
        </w:tc>
      </w:tr>
      <w:tr w:rsidR="004349BE" w:rsidRPr="0000546E" w14:paraId="2A876CB7" w14:textId="77777777" w:rsidTr="00811692">
        <w:tc>
          <w:tcPr>
            <w:tcW w:w="4531" w:type="dxa"/>
            <w:vAlign w:val="center"/>
          </w:tcPr>
          <w:p w14:paraId="35BF072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Условия</w:t>
            </w:r>
          </w:p>
          <w:p w14:paraId="7C831B8A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CC4874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-</w:t>
            </w:r>
          </w:p>
        </w:tc>
      </w:tr>
      <w:tr w:rsidR="004349BE" w:rsidRPr="0000546E" w14:paraId="5EE3E82D" w14:textId="77777777" w:rsidTr="00811692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286276D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Текущая техническая мощность, кВтч/сутки</w:t>
            </w:r>
          </w:p>
          <w:p w14:paraId="6476893F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27C1FFD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н/д</w:t>
            </w:r>
          </w:p>
        </w:tc>
      </w:tr>
      <w:tr w:rsidR="004349BE" w:rsidRPr="0000546E" w14:paraId="38E0D63C" w14:textId="77777777" w:rsidTr="00811692">
        <w:tc>
          <w:tcPr>
            <w:tcW w:w="9350" w:type="dxa"/>
            <w:gridSpan w:val="2"/>
            <w:shd w:val="clear" w:color="auto" w:fill="B4C6E7" w:themeFill="accent1" w:themeFillTint="66"/>
          </w:tcPr>
          <w:p w14:paraId="684EFA2F" w14:textId="77777777" w:rsidR="004349BE" w:rsidRPr="0000546E" w:rsidRDefault="004349BE" w:rsidP="00811692">
            <w:pPr>
              <w:jc w:val="center"/>
              <w:rPr>
                <w:rFonts w:cstheme="minorHAnsi"/>
                <w:b/>
              </w:rPr>
            </w:pPr>
            <w:r w:rsidRPr="0000546E">
              <w:rPr>
                <w:rFonts w:cstheme="minorHAnsi"/>
                <w:b/>
                <w:lang w:bidi="ru-RU"/>
              </w:rPr>
              <w:t>Необязательная заявка на спрос [(кВт-ч/сутки)/год]</w:t>
            </w:r>
          </w:p>
        </w:tc>
      </w:tr>
      <w:tr w:rsidR="004349BE" w:rsidRPr="0000546E" w14:paraId="1EF092EE" w14:textId="77777777" w:rsidTr="00811692">
        <w:tc>
          <w:tcPr>
            <w:tcW w:w="4531" w:type="dxa"/>
            <w:vAlign w:val="bottom"/>
          </w:tcPr>
          <w:p w14:paraId="24878AA0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2026/2027</w:t>
            </w:r>
          </w:p>
        </w:tc>
        <w:tc>
          <w:tcPr>
            <w:tcW w:w="4819" w:type="dxa"/>
            <w:vAlign w:val="bottom"/>
          </w:tcPr>
          <w:p w14:paraId="7EDDD2E5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22639972" w14:textId="77777777" w:rsidTr="00811692">
        <w:tc>
          <w:tcPr>
            <w:tcW w:w="4531" w:type="dxa"/>
            <w:vAlign w:val="bottom"/>
          </w:tcPr>
          <w:p w14:paraId="0E417221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2027/2028</w:t>
            </w:r>
          </w:p>
        </w:tc>
        <w:tc>
          <w:tcPr>
            <w:tcW w:w="4819" w:type="dxa"/>
          </w:tcPr>
          <w:p w14:paraId="7FC42244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11F7635D" w14:textId="77777777" w:rsidTr="00811692">
        <w:tc>
          <w:tcPr>
            <w:tcW w:w="4531" w:type="dxa"/>
            <w:vAlign w:val="bottom"/>
          </w:tcPr>
          <w:p w14:paraId="62025EF0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2028/2029</w:t>
            </w:r>
          </w:p>
        </w:tc>
        <w:tc>
          <w:tcPr>
            <w:tcW w:w="4819" w:type="dxa"/>
          </w:tcPr>
          <w:p w14:paraId="100103B1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010FF9C7" w14:textId="77777777" w:rsidTr="00811692">
        <w:tc>
          <w:tcPr>
            <w:tcW w:w="4531" w:type="dxa"/>
            <w:vAlign w:val="bottom"/>
          </w:tcPr>
          <w:p w14:paraId="5AAB93E4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2029/2030</w:t>
            </w:r>
          </w:p>
        </w:tc>
        <w:tc>
          <w:tcPr>
            <w:tcW w:w="4819" w:type="dxa"/>
          </w:tcPr>
          <w:p w14:paraId="03557902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2618CD73" w14:textId="77777777" w:rsidTr="00811692">
        <w:tc>
          <w:tcPr>
            <w:tcW w:w="4531" w:type="dxa"/>
            <w:vAlign w:val="bottom"/>
          </w:tcPr>
          <w:p w14:paraId="5CEDF5A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2030/2031</w:t>
            </w:r>
          </w:p>
        </w:tc>
        <w:tc>
          <w:tcPr>
            <w:tcW w:w="4819" w:type="dxa"/>
          </w:tcPr>
          <w:p w14:paraId="2FF6B209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5E2DF2C4" w14:textId="77777777" w:rsidTr="00811692">
        <w:tc>
          <w:tcPr>
            <w:tcW w:w="4531" w:type="dxa"/>
            <w:vAlign w:val="bottom"/>
          </w:tcPr>
          <w:p w14:paraId="208E87E0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2031/2032</w:t>
            </w:r>
          </w:p>
        </w:tc>
        <w:tc>
          <w:tcPr>
            <w:tcW w:w="4819" w:type="dxa"/>
          </w:tcPr>
          <w:p w14:paraId="16FF60B6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4B827FB3" w14:textId="77777777" w:rsidTr="00811692">
        <w:tc>
          <w:tcPr>
            <w:tcW w:w="4531" w:type="dxa"/>
            <w:vAlign w:val="bottom"/>
          </w:tcPr>
          <w:p w14:paraId="23C74270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2032/2033</w:t>
            </w:r>
          </w:p>
        </w:tc>
        <w:tc>
          <w:tcPr>
            <w:tcW w:w="4819" w:type="dxa"/>
          </w:tcPr>
          <w:p w14:paraId="2E4C987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564CFBFC" w14:textId="77777777" w:rsidTr="00811692">
        <w:tc>
          <w:tcPr>
            <w:tcW w:w="4531" w:type="dxa"/>
            <w:vAlign w:val="bottom"/>
          </w:tcPr>
          <w:p w14:paraId="6869C7C6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2033/2034</w:t>
            </w:r>
          </w:p>
        </w:tc>
        <w:tc>
          <w:tcPr>
            <w:tcW w:w="4819" w:type="dxa"/>
          </w:tcPr>
          <w:p w14:paraId="3D21D74A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57B833A2" w14:textId="77777777" w:rsidTr="00811692">
        <w:tc>
          <w:tcPr>
            <w:tcW w:w="4531" w:type="dxa"/>
            <w:vAlign w:val="bottom"/>
          </w:tcPr>
          <w:p w14:paraId="626BE509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2034/2035</w:t>
            </w:r>
          </w:p>
        </w:tc>
        <w:tc>
          <w:tcPr>
            <w:tcW w:w="4819" w:type="dxa"/>
          </w:tcPr>
          <w:p w14:paraId="603E7916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3EF6DCE0" w14:textId="77777777" w:rsidTr="00811692">
        <w:tc>
          <w:tcPr>
            <w:tcW w:w="4531" w:type="dxa"/>
            <w:vAlign w:val="bottom"/>
          </w:tcPr>
          <w:p w14:paraId="50A1A43E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2035/2036</w:t>
            </w:r>
          </w:p>
        </w:tc>
        <w:tc>
          <w:tcPr>
            <w:tcW w:w="4819" w:type="dxa"/>
          </w:tcPr>
          <w:p w14:paraId="6426C8E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23182A2C" w14:textId="77777777" w:rsidTr="00811692">
        <w:tc>
          <w:tcPr>
            <w:tcW w:w="4531" w:type="dxa"/>
            <w:vAlign w:val="bottom"/>
          </w:tcPr>
          <w:p w14:paraId="1F8460B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2036/2037</w:t>
            </w:r>
          </w:p>
        </w:tc>
        <w:tc>
          <w:tcPr>
            <w:tcW w:w="4819" w:type="dxa"/>
          </w:tcPr>
          <w:p w14:paraId="347FBA3B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640A4830" w14:textId="77777777" w:rsidTr="00811692">
        <w:tc>
          <w:tcPr>
            <w:tcW w:w="4531" w:type="dxa"/>
            <w:vAlign w:val="bottom"/>
          </w:tcPr>
          <w:p w14:paraId="7116B16C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2037/2038</w:t>
            </w:r>
          </w:p>
        </w:tc>
        <w:tc>
          <w:tcPr>
            <w:tcW w:w="4819" w:type="dxa"/>
          </w:tcPr>
          <w:p w14:paraId="0EA17B77" w14:textId="77777777" w:rsidR="004349BE" w:rsidRPr="0000546E" w:rsidRDefault="004349BE" w:rsidP="00811692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  <w:tr w:rsidR="004349BE" w:rsidRPr="0000546E" w14:paraId="01A9A6D3" w14:textId="77777777" w:rsidTr="00811692">
        <w:tc>
          <w:tcPr>
            <w:tcW w:w="4531" w:type="dxa"/>
            <w:vAlign w:val="bottom"/>
          </w:tcPr>
          <w:p w14:paraId="79804FF9" w14:textId="77777777" w:rsidR="004349BE" w:rsidRPr="0000546E" w:rsidRDefault="004349BE" w:rsidP="009F1ADA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color w:val="000000"/>
                <w:lang w:bidi="ru-RU"/>
              </w:rPr>
              <w:t>2038/2039</w:t>
            </w:r>
          </w:p>
        </w:tc>
        <w:tc>
          <w:tcPr>
            <w:tcW w:w="4819" w:type="dxa"/>
          </w:tcPr>
          <w:p w14:paraId="4A88EAEF" w14:textId="77777777" w:rsidR="004349BE" w:rsidRPr="0000546E" w:rsidRDefault="004349BE" w:rsidP="009F1ADA">
            <w:pPr>
              <w:jc w:val="both"/>
              <w:rPr>
                <w:rFonts w:cstheme="minorHAnsi"/>
              </w:rPr>
            </w:pPr>
            <w:r w:rsidRPr="0000546E">
              <w:rPr>
                <w:rFonts w:cstheme="minorHAnsi"/>
                <w:lang w:bidi="ru-RU"/>
              </w:rPr>
              <w:t>42.000.000</w:t>
            </w:r>
          </w:p>
        </w:tc>
      </w:tr>
    </w:tbl>
    <w:p w14:paraId="64719184" w14:textId="77777777" w:rsidR="009F1ADA" w:rsidRDefault="009F1ADA" w:rsidP="009F1ADA">
      <w:pPr>
        <w:spacing w:after="0" w:line="240" w:lineRule="auto"/>
      </w:pPr>
    </w:p>
    <w:p w14:paraId="73E85CE1" w14:textId="77777777" w:rsidR="004349BE" w:rsidRDefault="009F1ADA" w:rsidP="009F1ADA">
      <w:pPr>
        <w:spacing w:after="0" w:line="240" w:lineRule="auto"/>
        <w:jc w:val="both"/>
      </w:pPr>
      <w:r>
        <w:rPr>
          <w:lang w:bidi="ru-RU"/>
        </w:rPr>
        <w:t>В настоящее время со стороны Боснии и Герцеговины Республики Сербской нет оператора транспортной системы (ОТС), с которым Gastrans d.o.o. Novi Sad координировал бы работу по разработке Проектного предложения. «Gastrans d.o.o. Novi Sad» официально обратился с этим вопросом в регулирующий орган Боснии и Герцеговины Республики Сербской – Регуляторную комиссию по энергетике Республики Сербской (далее РКЭРС). В своем ответе РКЭРС указала, что компания GAS-RES d.o.o. Баня-Лука назначена Правительством Республики Сербской ответственной за реализацию «Проекта строительства газопровода высокого давления по маршруту: Граница Республики Сербия через Биелину-Банья-Луку-Приедор-Нови Град» (Официальный вестник Республики Сербской № 46/2019).</w:t>
      </w:r>
    </w:p>
    <w:p w14:paraId="34400692" w14:textId="77777777" w:rsidR="009F1ADA" w:rsidRDefault="009F1ADA" w:rsidP="009F1A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48D8FF" w14:textId="77777777" w:rsidR="009F1ADA" w:rsidRDefault="00882A42" w:rsidP="00882A42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4" w:name="_Toc122939846"/>
      <w:r w:rsidRPr="00882A42">
        <w:rPr>
          <w:rFonts w:asciiTheme="minorHAnsi" w:hAnsiTheme="minorHAnsi" w:cstheme="minorHAnsi"/>
          <w:sz w:val="26"/>
          <w:szCs w:val="26"/>
          <w:lang w:bidi="ru-RU"/>
        </w:rPr>
        <w:t>Описание проекта по дополнительным мощностям</w:t>
      </w:r>
      <w:bookmarkEnd w:id="4"/>
    </w:p>
    <w:p w14:paraId="60B96CD3" w14:textId="77777777" w:rsidR="00882A42" w:rsidRDefault="00882A42" w:rsidP="00882A42"/>
    <w:p w14:paraId="4724AEA4" w14:textId="6C52CD9B" w:rsidR="00A63340" w:rsidRPr="00E44230" w:rsidRDefault="00153652" w:rsidP="00153652">
      <w:pPr>
        <w:pStyle w:val="Default"/>
        <w:jc w:val="both"/>
        <w:rPr>
          <w:color w:val="auto"/>
          <w:sz w:val="22"/>
          <w:szCs w:val="22"/>
        </w:rPr>
      </w:pPr>
      <w:r w:rsidRPr="00E44230">
        <w:rPr>
          <w:color w:val="auto"/>
          <w:sz w:val="22"/>
          <w:szCs w:val="22"/>
          <w:lang w:bidi="ru-RU"/>
        </w:rPr>
        <w:t>Технические исследования были проведены на основе данных о необязывающем спросе, описанных в отчете об оценке рыночного спроса, как описано в главе 2.1. настоящего документа. Технические исследования охватывают необходимые технические изменения в существующей системе и строительство нового объекта для удовлетворения спроса.</w:t>
      </w:r>
    </w:p>
    <w:p w14:paraId="7A4A2077" w14:textId="08CC5EF5" w:rsidR="00E44230" w:rsidRPr="00E44230" w:rsidRDefault="00E44230" w:rsidP="00153652">
      <w:pPr>
        <w:pStyle w:val="Default"/>
        <w:jc w:val="both"/>
        <w:rPr>
          <w:color w:val="auto"/>
          <w:sz w:val="22"/>
          <w:szCs w:val="22"/>
        </w:rPr>
      </w:pPr>
    </w:p>
    <w:p w14:paraId="3F5F7CB3" w14:textId="75D6C081" w:rsidR="00E44230" w:rsidRDefault="00E44230" w:rsidP="00E44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230">
        <w:rPr>
          <w:rFonts w:cstheme="minorHAnsi"/>
          <w:lang w:bidi="ru-RU"/>
        </w:rPr>
        <w:t xml:space="preserve">Инвестиционные расходы являются предварительной оценкой. Кроме инвестиционных расходов, существуют также эксплуатационные расходы. Годовые расходы приведены ниже. </w:t>
      </w:r>
      <w:r w:rsidRPr="00E44230">
        <w:rPr>
          <w:rFonts w:cstheme="minorHAnsi"/>
          <w:lang w:bidi="ru-RU"/>
        </w:rPr>
        <w:lastRenderedPageBreak/>
        <w:t>Данные расходы включают стоимость всех расходов, необходимых для безопасной эксплуатации газопровода.</w:t>
      </w:r>
    </w:p>
    <w:p w14:paraId="4AA3FE96" w14:textId="106AA5B9" w:rsidR="00AF1A92" w:rsidRDefault="00AF1A92" w:rsidP="00E44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B259FE" w14:textId="67A7C03D" w:rsidR="00AF1A92" w:rsidRPr="00E44230" w:rsidRDefault="00AF1A92" w:rsidP="00AF1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488A">
        <w:rPr>
          <w:rFonts w:cstheme="minorHAnsi"/>
          <w:b/>
          <w:lang w:bidi="ru-RU"/>
        </w:rPr>
        <w:t xml:space="preserve">В ТП </w:t>
      </w:r>
      <w:r w:rsidRPr="00C7488A">
        <w:rPr>
          <w:b/>
          <w:lang w:bidi="ru-RU"/>
        </w:rPr>
        <w:t>Киреево/Заечар</w:t>
      </w:r>
      <w:r w:rsidRPr="00C7488A">
        <w:rPr>
          <w:rFonts w:cstheme="minorHAnsi"/>
          <w:lang w:bidi="ru-RU"/>
        </w:rPr>
        <w:t xml:space="preserve"> было указано 10.402 ГВтч/год новых мощностей. </w:t>
      </w:r>
    </w:p>
    <w:p w14:paraId="66646CE4" w14:textId="1D02FD27" w:rsidR="00AF1A92" w:rsidRDefault="00AF1A92" w:rsidP="00E44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D2FF80" w14:textId="24B5AA94" w:rsidR="00AF1A92" w:rsidRDefault="00AF1A92" w:rsidP="00F23173">
      <w:pPr>
        <w:pStyle w:val="Default"/>
        <w:jc w:val="both"/>
        <w:rPr>
          <w:color w:val="auto"/>
          <w:sz w:val="22"/>
          <w:szCs w:val="22"/>
        </w:rPr>
      </w:pPr>
      <w:r w:rsidRPr="00F23173">
        <w:rPr>
          <w:color w:val="auto"/>
          <w:sz w:val="22"/>
          <w:szCs w:val="22"/>
          <w:lang w:bidi="ru-RU"/>
        </w:rPr>
        <w:t>Строительство новой линии учета в рамках существующей ГИС 1 в районе города Заечар является единственным необходимым изменением в существующей системе. Новая линия учета должна быть такой же, как и существующая, с номинальным диаметром Ду450, двумя приборами учета («оплата» и «контроль»), вычислителями расхода и т.д. Все остальное оборудование может быть использовано с существующей линии учета.</w:t>
      </w:r>
    </w:p>
    <w:p w14:paraId="3BFED84F" w14:textId="77777777" w:rsidR="00F23173" w:rsidRPr="00F23173" w:rsidRDefault="00F23173" w:rsidP="00F23173">
      <w:pPr>
        <w:pStyle w:val="Default"/>
        <w:jc w:val="both"/>
        <w:rPr>
          <w:color w:val="auto"/>
          <w:sz w:val="22"/>
          <w:szCs w:val="22"/>
        </w:rPr>
      </w:pPr>
    </w:p>
    <w:p w14:paraId="3DA5D015" w14:textId="38F45DF7" w:rsidR="00F23173" w:rsidRDefault="00F23173" w:rsidP="00F23173">
      <w:pPr>
        <w:pStyle w:val="Default"/>
        <w:jc w:val="both"/>
        <w:rPr>
          <w:color w:val="auto"/>
          <w:sz w:val="22"/>
          <w:szCs w:val="22"/>
        </w:rPr>
      </w:pPr>
      <w:r w:rsidRPr="00F23173">
        <w:rPr>
          <w:color w:val="auto"/>
          <w:sz w:val="22"/>
          <w:szCs w:val="22"/>
          <w:lang w:bidi="ru-RU"/>
        </w:rPr>
        <w:t>Оценочная сумма инвестиций составляет около 1 млн евро. Годовой OPEX составляет около 0,1 млн. евро.</w:t>
      </w:r>
    </w:p>
    <w:p w14:paraId="6C8B64D6" w14:textId="77777777" w:rsidR="00F23173" w:rsidRPr="00F23173" w:rsidRDefault="00F23173" w:rsidP="00F23173">
      <w:pPr>
        <w:pStyle w:val="Default"/>
        <w:jc w:val="both"/>
        <w:rPr>
          <w:color w:val="auto"/>
          <w:sz w:val="22"/>
          <w:szCs w:val="22"/>
        </w:rPr>
      </w:pPr>
    </w:p>
    <w:p w14:paraId="5F648ACA" w14:textId="1C48DACB" w:rsidR="00153652" w:rsidRPr="00E44230" w:rsidRDefault="00153652" w:rsidP="00BE0F84">
      <w:pPr>
        <w:jc w:val="both"/>
        <w:rPr>
          <w:rFonts w:cstheme="minorHAnsi"/>
        </w:rPr>
      </w:pPr>
      <w:r w:rsidRPr="00C7488A">
        <w:rPr>
          <w:rFonts w:cstheme="minorHAnsi"/>
          <w:b/>
          <w:lang w:bidi="ru-RU"/>
        </w:rPr>
        <w:t>В</w:t>
      </w:r>
      <w:r w:rsidR="00BE0F84" w:rsidRPr="00C7488A">
        <w:rPr>
          <w:b/>
          <w:lang w:bidi="ru-RU"/>
        </w:rPr>
        <w:t xml:space="preserve">несуществующей ТП на границе Республика Сербия-Босния и Герцеговина Республика Сербская </w:t>
      </w:r>
      <w:r w:rsidR="00BE0F84" w:rsidRPr="00C7488A">
        <w:rPr>
          <w:rFonts w:cstheme="minorHAnsi"/>
          <w:lang w:bidi="ru-RU"/>
        </w:rPr>
        <w:t xml:space="preserve">было указано 15.330 ГВтч/год новой мощности. </w:t>
      </w:r>
    </w:p>
    <w:p w14:paraId="2F2D4DBC" w14:textId="77777777" w:rsidR="00153652" w:rsidRPr="00E44230" w:rsidRDefault="00153652" w:rsidP="00E44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F9EB5D" w14:textId="4D3FABD4" w:rsidR="00153652" w:rsidRPr="00E44230" w:rsidRDefault="00153652" w:rsidP="00E44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230">
        <w:rPr>
          <w:rFonts w:cstheme="minorHAnsi"/>
          <w:lang w:bidi="ru-RU"/>
        </w:rPr>
        <w:t xml:space="preserve">Строительство нового газопровода было разработано исходя из предположения, что все указанные мощности будут забронированы, а все экономические тесты будут положительными. Новый маршрут представлен на рисунке 1. </w:t>
      </w:r>
    </w:p>
    <w:p w14:paraId="315E4E14" w14:textId="13D4DF81" w:rsidR="00A63340" w:rsidRPr="00BE0F84" w:rsidRDefault="00BE0F84" w:rsidP="00BE0F84">
      <w:pPr>
        <w:ind w:left="7200" w:firstLine="720"/>
        <w:rPr>
          <w:b/>
        </w:rPr>
      </w:pPr>
      <w:r w:rsidRPr="00BE0F84">
        <w:rPr>
          <w:b/>
          <w:lang w:bidi="ru-RU"/>
        </w:rPr>
        <w:t xml:space="preserve">     Рисунок 1</w:t>
      </w:r>
    </w:p>
    <w:p w14:paraId="5DD5957D" w14:textId="5F1E7A85" w:rsidR="00E44230" w:rsidRDefault="00E44230" w:rsidP="00A63340">
      <w:r>
        <w:rPr>
          <w:noProof/>
          <w:lang w:bidi="ru-RU"/>
        </w:rPr>
        <w:drawing>
          <wp:inline distT="0" distB="0" distL="0" distR="0" wp14:anchorId="16EC9426" wp14:editId="255D4F7D">
            <wp:extent cx="5731510" cy="2950762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C9DBE" w14:textId="77777777" w:rsidR="00E44230" w:rsidRPr="00E44230" w:rsidRDefault="00E44230" w:rsidP="00A63340"/>
    <w:p w14:paraId="4866C69B" w14:textId="66A10D20" w:rsidR="00F3463B" w:rsidRPr="00E44230" w:rsidRDefault="00F3463B" w:rsidP="00F3463B">
      <w:pPr>
        <w:jc w:val="both"/>
      </w:pPr>
      <w:r w:rsidRPr="00E44230">
        <w:rPr>
          <w:lang w:bidi="ru-RU"/>
        </w:rPr>
        <w:t>Новый маршрут газопровода в направлении Боснии и Герцеговины Республики Сербской должен быть подключен к существующему газопроводу Gastrans на его 261-м км и проходить по границе между Республикой Сербией и Боснией и Герцеговиной Республики Сербской к северу от города Лозница. Новый газопровод предусматривает все необходимые объекты (трубопровод, газоизмерительные станции (ГИС), крановые узлы, узлы приема-запуска ОУ, кабельные линии связи, вспомогательные объекты и т.д.). Газоизмерительная станция, которая будет предусмотрена на территории Сербии рядом с границей с Республикой Босния и Герцеговина Республика Сербская. Основные технические параметры нового газопровода:</w:t>
      </w:r>
    </w:p>
    <w:p w14:paraId="21411AC6" w14:textId="77777777" w:rsidR="00153652" w:rsidRPr="00E44230" w:rsidRDefault="00153652" w:rsidP="00153652">
      <w:r w:rsidRPr="00E44230">
        <w:rPr>
          <w:lang w:bidi="ru-RU"/>
        </w:rPr>
        <w:lastRenderedPageBreak/>
        <w:tab/>
        <w:t>Диаметр трубопровода</w:t>
      </w:r>
      <w:r w:rsidRPr="00E44230">
        <w:rPr>
          <w:lang w:bidi="ru-RU"/>
        </w:rPr>
        <w:tab/>
      </w:r>
      <w:r w:rsidRPr="00E44230">
        <w:rPr>
          <w:lang w:bidi="ru-RU"/>
        </w:rPr>
        <w:tab/>
      </w:r>
      <w:r w:rsidRPr="00E44230">
        <w:rPr>
          <w:lang w:bidi="ru-RU"/>
        </w:rPr>
        <w:tab/>
        <w:t>ДУ500</w:t>
      </w:r>
    </w:p>
    <w:p w14:paraId="59ACE017" w14:textId="77777777" w:rsidR="00153652" w:rsidRPr="00E44230" w:rsidRDefault="00153652" w:rsidP="00153652">
      <w:r w:rsidRPr="00E44230">
        <w:rPr>
          <w:lang w:bidi="ru-RU"/>
        </w:rPr>
        <w:tab/>
        <w:t>Расчетное давление (DP)</w:t>
      </w:r>
      <w:r w:rsidRPr="00E44230">
        <w:rPr>
          <w:lang w:bidi="ru-RU"/>
        </w:rPr>
        <w:tab/>
      </w:r>
      <w:r w:rsidRPr="00E44230">
        <w:rPr>
          <w:lang w:bidi="ru-RU"/>
        </w:rPr>
        <w:tab/>
      </w:r>
      <w:r w:rsidRPr="00E44230">
        <w:rPr>
          <w:lang w:bidi="ru-RU"/>
        </w:rPr>
        <w:tab/>
        <w:t>77,4 бар</w:t>
      </w:r>
    </w:p>
    <w:p w14:paraId="581DBB1B" w14:textId="77777777" w:rsidR="00153652" w:rsidRPr="00E44230" w:rsidRDefault="00153652" w:rsidP="00153652">
      <w:r w:rsidRPr="00E44230">
        <w:rPr>
          <w:lang w:bidi="ru-RU"/>
        </w:rPr>
        <w:tab/>
        <w:t>Протяженность трубопровода</w:t>
      </w:r>
      <w:r w:rsidRPr="00E44230">
        <w:rPr>
          <w:lang w:bidi="ru-RU"/>
        </w:rPr>
        <w:tab/>
      </w:r>
      <w:r w:rsidRPr="00E44230">
        <w:rPr>
          <w:lang w:bidi="ru-RU"/>
        </w:rPr>
        <w:tab/>
      </w:r>
      <w:r w:rsidRPr="00E44230">
        <w:rPr>
          <w:lang w:bidi="ru-RU"/>
        </w:rPr>
        <w:tab/>
      </w:r>
      <w:r w:rsidRPr="00E44230">
        <w:rPr>
          <w:lang w:bidi="ru-RU"/>
        </w:rPr>
        <w:tab/>
        <w:t>109 км</w:t>
      </w:r>
    </w:p>
    <w:p w14:paraId="079FD21B" w14:textId="39E05A8C" w:rsidR="00153652" w:rsidRPr="00E44230" w:rsidRDefault="00153652" w:rsidP="00153652">
      <w:r w:rsidRPr="00E44230">
        <w:rPr>
          <w:lang w:bidi="ru-RU"/>
        </w:rPr>
        <w:tab/>
        <w:t>Количество крановых узлов</w:t>
      </w:r>
      <w:r w:rsidRPr="00E44230">
        <w:rPr>
          <w:lang w:bidi="ru-RU"/>
        </w:rPr>
        <w:tab/>
      </w:r>
      <w:r w:rsidRPr="00E44230">
        <w:rPr>
          <w:lang w:bidi="ru-RU"/>
        </w:rPr>
        <w:tab/>
        <w:t>3</w:t>
      </w:r>
    </w:p>
    <w:p w14:paraId="194BFA60" w14:textId="77777777" w:rsidR="00153652" w:rsidRPr="00E44230" w:rsidRDefault="00153652" w:rsidP="00153652">
      <w:r w:rsidRPr="00E44230">
        <w:rPr>
          <w:lang w:bidi="ru-RU"/>
        </w:rPr>
        <w:tab/>
        <w:t>Количество ГИС</w:t>
      </w:r>
      <w:r w:rsidRPr="00E44230">
        <w:rPr>
          <w:lang w:bidi="ru-RU"/>
        </w:rPr>
        <w:tab/>
      </w:r>
      <w:r w:rsidRPr="00E44230">
        <w:rPr>
          <w:lang w:bidi="ru-RU"/>
        </w:rPr>
        <w:tab/>
      </w:r>
      <w:r w:rsidRPr="00E44230">
        <w:rPr>
          <w:lang w:bidi="ru-RU"/>
        </w:rPr>
        <w:tab/>
        <w:t>1</w:t>
      </w:r>
    </w:p>
    <w:p w14:paraId="771D6BF2" w14:textId="77777777" w:rsidR="00153652" w:rsidRPr="00E44230" w:rsidRDefault="00153652" w:rsidP="00F3463B">
      <w:pPr>
        <w:jc w:val="both"/>
      </w:pPr>
      <w:r w:rsidRPr="00E44230">
        <w:rPr>
          <w:lang w:bidi="ru-RU"/>
        </w:rPr>
        <w:t>Все объекты, включая трубопроводы, КУ, ГИС и другие, должны учитывать двусторонний поток.</w:t>
      </w:r>
    </w:p>
    <w:p w14:paraId="0167F608" w14:textId="11C5963E" w:rsidR="00153652" w:rsidRPr="00E44230" w:rsidRDefault="00153652" w:rsidP="00F3463B">
      <w:pPr>
        <w:jc w:val="both"/>
      </w:pPr>
      <w:r w:rsidRPr="00E44230">
        <w:rPr>
          <w:lang w:bidi="ru-RU"/>
        </w:rPr>
        <w:t>Оценочная сумма инвестиций составляет около 134 млн евро. Годовой OPEX составляет около 1,5 млн. евро.</w:t>
      </w:r>
    </w:p>
    <w:p w14:paraId="2E0DB5F9" w14:textId="77777777" w:rsidR="0000546E" w:rsidRDefault="0000546E" w:rsidP="00D622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D40E1DA" w14:textId="13B551BF" w:rsidR="00E44230" w:rsidRPr="00E44230" w:rsidRDefault="00E44230" w:rsidP="00D622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156B">
        <w:rPr>
          <w:rFonts w:cstheme="minorHAnsi"/>
          <w:b/>
          <w:lang w:bidi="ru-RU"/>
        </w:rPr>
        <w:t xml:space="preserve">В точке выхода ТП Сербия </w:t>
      </w:r>
      <w:r w:rsidRPr="00D9156B">
        <w:rPr>
          <w:rFonts w:cstheme="minorHAnsi"/>
          <w:lang w:bidi="ru-RU"/>
        </w:rPr>
        <w:t xml:space="preserve">было указано 6.156 ГВтч/год новых мощностей. </w:t>
      </w:r>
    </w:p>
    <w:p w14:paraId="04905E1A" w14:textId="77777777" w:rsidR="00D622B6" w:rsidRDefault="00D622B6" w:rsidP="00D622B6">
      <w:pPr>
        <w:spacing w:after="0"/>
        <w:jc w:val="both"/>
        <w:rPr>
          <w:rFonts w:cstheme="minorHAnsi"/>
        </w:rPr>
      </w:pPr>
    </w:p>
    <w:p w14:paraId="3F021183" w14:textId="544CD912" w:rsidR="00A63340" w:rsidRDefault="00E44230" w:rsidP="00D622B6">
      <w:pPr>
        <w:spacing w:after="0"/>
        <w:jc w:val="both"/>
        <w:rPr>
          <w:rFonts w:cstheme="minorHAnsi"/>
        </w:rPr>
      </w:pPr>
      <w:r w:rsidRPr="00E44230">
        <w:rPr>
          <w:rFonts w:cstheme="minorHAnsi"/>
          <w:lang w:bidi="ru-RU"/>
        </w:rPr>
        <w:t>Строительство новой ГИС в пределах существующей ГИС 1 недалеко от г. Заечар было разработано исходя из предположения, что все указанные мощности будут забронированы, а все экономические тесты будут положительными.</w:t>
      </w:r>
    </w:p>
    <w:p w14:paraId="23307948" w14:textId="77777777" w:rsidR="00D622B6" w:rsidRDefault="00D622B6" w:rsidP="00D622B6">
      <w:pPr>
        <w:spacing w:after="0"/>
        <w:jc w:val="both"/>
        <w:rPr>
          <w:rFonts w:cstheme="minorHAnsi"/>
        </w:rPr>
      </w:pPr>
    </w:p>
    <w:p w14:paraId="785F80DF" w14:textId="1E76FCE9" w:rsidR="00E44230" w:rsidRDefault="00E44230" w:rsidP="00F3463B">
      <w:pPr>
        <w:jc w:val="both"/>
        <w:rPr>
          <w:rFonts w:cstheme="minorHAnsi"/>
        </w:rPr>
      </w:pPr>
      <w:r w:rsidRPr="00E44230">
        <w:rPr>
          <w:lang w:bidi="ru-RU"/>
        </w:rPr>
        <w:t xml:space="preserve">Новая ГИС включает все необходимое оборудование (регуляторы давления и расхода, нагревательные устройства, котельную, задвижки аварийного отключения и т.д.). </w:t>
      </w:r>
    </w:p>
    <w:p w14:paraId="5F659A44" w14:textId="55D14432" w:rsidR="00AF1A92" w:rsidRDefault="00AF1A92" w:rsidP="00AF1A92">
      <w:pPr>
        <w:jc w:val="both"/>
      </w:pPr>
      <w:r w:rsidRPr="00E44230">
        <w:rPr>
          <w:lang w:bidi="ru-RU"/>
        </w:rPr>
        <w:t>Оценочная сумма инвестиций составляет около 10 млн евро. Годовой OPEX составляет около 0,5 млн. евро.</w:t>
      </w:r>
    </w:p>
    <w:p w14:paraId="36561484" w14:textId="77777777" w:rsidR="00D9156B" w:rsidRPr="00E44230" w:rsidRDefault="00D9156B" w:rsidP="00AF1A92">
      <w:pPr>
        <w:jc w:val="both"/>
      </w:pPr>
    </w:p>
    <w:p w14:paraId="1FFA9B2A" w14:textId="77777777" w:rsidR="007165B4" w:rsidRDefault="000C0348" w:rsidP="007165B4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5" w:name="_Toc122939847"/>
      <w:r>
        <w:rPr>
          <w:rFonts w:asciiTheme="minorHAnsi" w:hAnsiTheme="minorHAnsi" w:cstheme="minorHAnsi"/>
          <w:sz w:val="26"/>
          <w:szCs w:val="26"/>
          <w:lang w:bidi="ru-RU"/>
        </w:rPr>
        <w:t>Уровни предложения для связанных мощностей в качестве продуктов в ТП</w:t>
      </w:r>
      <w:bookmarkEnd w:id="5"/>
    </w:p>
    <w:p w14:paraId="6C1F6124" w14:textId="77777777" w:rsidR="004B751C" w:rsidRDefault="004B751C" w:rsidP="004B751C"/>
    <w:p w14:paraId="0ADE8C7B" w14:textId="1300742B" w:rsidR="004B751C" w:rsidRDefault="00AE15A1" w:rsidP="00AE15A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lang w:bidi="ru-RU"/>
        </w:rPr>
        <w:t>Gastrans предложит дополнительную мощность на гарантированной долгосрочной основе в виде несвязанных продуктов для ТП, к которым относится данный документ.  Только гарантированная мощность в ожидаемом направлении физического потока будет предлагаться в Точке входа Киреево/Заечар и Точках выхода (</w:t>
      </w:r>
      <w:r w:rsidR="0051698F" w:rsidRPr="0051698F">
        <w:rPr>
          <w:rFonts w:cstheme="minorHAnsi"/>
          <w:sz w:val="24"/>
          <w:szCs w:val="24"/>
          <w:lang w:bidi="ru-RU"/>
        </w:rPr>
        <w:t>ТП Сербия и несуществующая ТП на границе Республика Сербия - Босния и Герцеговина Республика Сербская).</w:t>
      </w:r>
      <w:r>
        <w:rPr>
          <w:lang w:bidi="ru-RU"/>
        </w:rPr>
        <w:t xml:space="preserve"> Предложения могут быть предоставлены для бронирования мощностей в отношении Пункта входа Киреево/Заечар, Пункта выхода </w:t>
      </w:r>
      <w:r w:rsidR="0051698F" w:rsidRPr="0051698F">
        <w:rPr>
          <w:rFonts w:cstheme="minorHAnsi"/>
          <w:sz w:val="24"/>
          <w:szCs w:val="24"/>
          <w:lang w:bidi="ru-RU"/>
        </w:rPr>
        <w:t>ТП Сербия и несуществующей ТП на границе Республика Сербия – Босния и Герцеговина Республика Сербская</w:t>
      </w:r>
      <w:r>
        <w:rPr>
          <w:lang w:bidi="ru-RU"/>
        </w:rPr>
        <w:t xml:space="preserve">.  </w:t>
      </w:r>
    </w:p>
    <w:p w14:paraId="16BFFB77" w14:textId="77777777" w:rsidR="00AE15A1" w:rsidRDefault="00AE15A1" w:rsidP="00AE15A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5E1EC138" w14:textId="26C2878E" w:rsidR="004B751C" w:rsidRDefault="004B751C" w:rsidP="00AF0B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 xml:space="preserve">В соответствии с положениями статей 8(8) и 30(5) </w:t>
      </w:r>
      <w:r w:rsidR="00857B91">
        <w:rPr>
          <w:rFonts w:cstheme="minorHAnsi"/>
          <w:sz w:val="24"/>
          <w:szCs w:val="24"/>
          <w:lang w:bidi="ru-RU"/>
        </w:rPr>
        <w:t>NC CAM</w:t>
      </w:r>
      <w:r>
        <w:rPr>
          <w:rFonts w:ascii="CIDFont+F1" w:eastAsia="CIDFont+F1" w:hAnsi="CIDFont+F1" w:cs="CIDFont+F1"/>
          <w:sz w:val="23"/>
          <w:szCs w:val="23"/>
          <w:lang w:bidi="ru-RU"/>
        </w:rPr>
        <w:t xml:space="preserve">, а также в соответствии с </w:t>
      </w:r>
      <w:r w:rsidR="00AF0B64" w:rsidRPr="000E229E">
        <w:rPr>
          <w:rFonts w:cstheme="minorHAnsi"/>
          <w:sz w:val="24"/>
          <w:szCs w:val="24"/>
          <w:lang w:bidi="ru-RU"/>
        </w:rPr>
        <w:t>Пунктом 14 параграфа 2 ОРИ и пунктом 12 статьи 8 Постановления о СК, Gastrans</w:t>
      </w:r>
      <w:r>
        <w:rPr>
          <w:rFonts w:ascii="CIDFont+F1" w:eastAsia="CIDFont+F1" w:hAnsi="CIDFont+F1" w:cs="CIDFont+F1"/>
          <w:sz w:val="23"/>
          <w:szCs w:val="23"/>
          <w:lang w:bidi="ru-RU"/>
        </w:rPr>
        <w:t xml:space="preserve"> предлагает зарезервировать 10% мощности фактически построенной дополнительной мощности для предложения в качестве краткосрочной мощности в соответствии с механизмом распределения мощностей, предусмотренным пунктом 12 параграфа 3 ОРИ</w:t>
      </w:r>
      <w:r w:rsidR="00AF0B64">
        <w:rPr>
          <w:rFonts w:cstheme="minorHAnsi"/>
          <w:sz w:val="24"/>
          <w:szCs w:val="24"/>
          <w:lang w:bidi="ru-RU"/>
        </w:rPr>
        <w:t>.</w:t>
      </w:r>
    </w:p>
    <w:p w14:paraId="5CE77C00" w14:textId="77777777" w:rsidR="00845FB0" w:rsidRDefault="00845FB0" w:rsidP="00AF0B64">
      <w:pPr>
        <w:autoSpaceDE w:val="0"/>
        <w:autoSpaceDN w:val="0"/>
        <w:adjustRightInd w:val="0"/>
        <w:spacing w:after="0" w:line="240" w:lineRule="auto"/>
        <w:jc w:val="both"/>
      </w:pPr>
    </w:p>
    <w:p w14:paraId="378CF31A" w14:textId="77777777" w:rsidR="00845FB0" w:rsidRPr="00845FB0" w:rsidRDefault="00845FB0" w:rsidP="00845FB0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6" w:name="_Toc122939848"/>
      <w:r>
        <w:rPr>
          <w:rFonts w:asciiTheme="minorHAnsi" w:hAnsiTheme="minorHAnsi" w:cstheme="minorHAnsi"/>
          <w:sz w:val="26"/>
          <w:szCs w:val="26"/>
          <w:lang w:bidi="ru-RU"/>
        </w:rPr>
        <w:t>Предлагаемый альтернативный механизм распределения, включая его обоснование</w:t>
      </w:r>
      <w:bookmarkEnd w:id="6"/>
    </w:p>
    <w:p w14:paraId="355703E3" w14:textId="77777777" w:rsidR="00845FB0" w:rsidRPr="004B751C" w:rsidRDefault="00845FB0" w:rsidP="00AF0B64">
      <w:pPr>
        <w:autoSpaceDE w:val="0"/>
        <w:autoSpaceDN w:val="0"/>
        <w:adjustRightInd w:val="0"/>
        <w:spacing w:after="0" w:line="240" w:lineRule="auto"/>
        <w:jc w:val="both"/>
      </w:pPr>
    </w:p>
    <w:p w14:paraId="663CF454" w14:textId="76455C2E" w:rsidR="0018722B" w:rsidRDefault="00591484" w:rsidP="0018722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lastRenderedPageBreak/>
        <w:t>Gastrans не намерен применять альтернативный механизм распределения (далее AМР) для проекта по дополнительным мощностям.</w:t>
      </w:r>
    </w:p>
    <w:p w14:paraId="5DEE3BDB" w14:textId="177B372C" w:rsidR="0018722B" w:rsidRDefault="0018722B" w:rsidP="0018722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6D005B10" w14:textId="4C185F62" w:rsidR="0018722B" w:rsidRPr="002C7593" w:rsidRDefault="0018722B" w:rsidP="0018722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 xml:space="preserve">Gastrans предложит Дополнительную мощность </w:t>
      </w:r>
      <w:r>
        <w:rPr>
          <w:lang w:bidi="ru-RU"/>
        </w:rPr>
        <w:t>на ежегодном годовом аукционе мощности в качестве стандартных несвязанных продуктов на аукционах по возрастанию часов в соответствии со статьей 17 Постановления о СК по умолчанию и в соответствии с пунктами 13-14 статьи 8.</w:t>
      </w:r>
    </w:p>
    <w:p w14:paraId="61D796CD" w14:textId="30AB09FE" w:rsidR="0078380D" w:rsidRPr="002C7593" w:rsidRDefault="0078380D" w:rsidP="0018722B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5C390994" w14:textId="77777777" w:rsidR="007165B4" w:rsidRDefault="00206E47" w:rsidP="00206E47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7" w:name="_Toc122939849"/>
      <w:r w:rsidRPr="00206E47">
        <w:rPr>
          <w:rFonts w:asciiTheme="minorHAnsi" w:hAnsiTheme="minorHAnsi" w:cstheme="minorHAnsi"/>
          <w:sz w:val="26"/>
          <w:szCs w:val="26"/>
          <w:lang w:bidi="ru-RU"/>
        </w:rPr>
        <w:t>Предварительный график реализации проекта по дополнительным мощностям</w:t>
      </w:r>
      <w:bookmarkEnd w:id="7"/>
    </w:p>
    <w:p w14:paraId="13316CC0" w14:textId="77777777" w:rsidR="00206E47" w:rsidRDefault="00206E47" w:rsidP="00206E47"/>
    <w:p w14:paraId="6A25D07F" w14:textId="77777777" w:rsidR="00206E47" w:rsidRPr="00537741" w:rsidRDefault="00206E47" w:rsidP="00206E4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 w:rsidRPr="00537741">
        <w:rPr>
          <w:rFonts w:ascii="CIDFont+F1" w:eastAsia="CIDFont+F1" w:hAnsi="CIDFont+F1" w:cs="CIDFont+F1"/>
          <w:sz w:val="23"/>
          <w:szCs w:val="23"/>
          <w:lang w:bidi="ru-RU"/>
        </w:rPr>
        <w:t>В настоящем разделе описывается предлагаемый график завершения проекта по дополнительным мощностям и приводятся оценки возможного времени, необходимого для реализации новой дополнительной мощности.</w:t>
      </w:r>
    </w:p>
    <w:p w14:paraId="47BC94AB" w14:textId="77777777" w:rsidR="00206E47" w:rsidRDefault="00206E47" w:rsidP="00206E47">
      <w:pPr>
        <w:autoSpaceDE w:val="0"/>
        <w:autoSpaceDN w:val="0"/>
        <w:adjustRightInd w:val="0"/>
        <w:spacing w:after="0" w:line="240" w:lineRule="auto"/>
        <w:jc w:val="both"/>
      </w:pPr>
    </w:p>
    <w:p w14:paraId="28A0399E" w14:textId="77777777" w:rsidR="00523403" w:rsidRDefault="00523403" w:rsidP="0053774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Публичные консультации по проекту дополнительных мощностей будут открыты до 17 февраля 2023 года. В начале марта 2023 года Gastrans планирует завершить разработку и представить Проектное предложение в Агентство по энергетике Республики Сербия</w:t>
      </w:r>
    </w:p>
    <w:p w14:paraId="25CF1F8B" w14:textId="77777777" w:rsidR="00537741" w:rsidRDefault="00537741" w:rsidP="005234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15F9D35E" w14:textId="2B6EDD8F" w:rsidR="00537741" w:rsidRDefault="00537741" w:rsidP="005377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37741">
        <w:rPr>
          <w:rFonts w:ascii="CIDFont+F1" w:eastAsia="CIDFont+F1" w:hAnsi="CIDFont+F1" w:cs="CIDFont+F1"/>
          <w:sz w:val="23"/>
          <w:szCs w:val="23"/>
          <w:lang w:bidi="ru-RU"/>
        </w:rPr>
        <w:t>Если обоснование для реализации дополнительных мощностей будет определено, Gastrans опубликует на своем сайте проект дополнительных мощностей, а также модель договора о доступе к системе и транспортировке природного газа для дополнительных мощностей, утвержденные Агентством по энергетике Республики Сербия, не позднее, чем за два (2) месяца до объявления аукциона на годовые Мощности в качестве продуктов, на котором дополнительные мощности будут предложены для заключения договора</w:t>
      </w:r>
      <w:r>
        <w:rPr>
          <w:rFonts w:ascii="Calibri" w:eastAsia="Calibri" w:hAnsi="Calibri" w:cs="Calibri"/>
          <w:lang w:bidi="ru-RU"/>
        </w:rPr>
        <w:t>.</w:t>
      </w:r>
    </w:p>
    <w:p w14:paraId="2C2E75A5" w14:textId="77777777" w:rsidR="00537741" w:rsidRDefault="00537741" w:rsidP="00537741">
      <w:pPr>
        <w:autoSpaceDE w:val="0"/>
        <w:autoSpaceDN w:val="0"/>
        <w:adjustRightInd w:val="0"/>
        <w:spacing w:after="0" w:line="240" w:lineRule="auto"/>
        <w:jc w:val="both"/>
      </w:pPr>
    </w:p>
    <w:p w14:paraId="0D641323" w14:textId="77777777" w:rsidR="00537741" w:rsidRDefault="0027023B" w:rsidP="0027023B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8" w:name="_Toc122939850"/>
      <w:r w:rsidRPr="0027023B">
        <w:rPr>
          <w:rFonts w:asciiTheme="minorHAnsi" w:hAnsiTheme="minorHAnsi" w:cstheme="minorHAnsi"/>
          <w:sz w:val="26"/>
          <w:szCs w:val="26"/>
          <w:lang w:bidi="ru-RU"/>
        </w:rPr>
        <w:t>Общие правила и условия для обязательной фазы</w:t>
      </w:r>
      <w:bookmarkEnd w:id="8"/>
    </w:p>
    <w:p w14:paraId="533ED12C" w14:textId="77777777" w:rsidR="00682DBD" w:rsidRDefault="00682DBD" w:rsidP="00682DBD"/>
    <w:p w14:paraId="2BEB6C50" w14:textId="4645C87F" w:rsidR="00682DBD" w:rsidRDefault="00682DBD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В данном разделе описаны общие правила и условия, которые Gastrans намерен применять для участия заинтересованных сторон в обязательной фазе.</w:t>
      </w:r>
    </w:p>
    <w:p w14:paraId="7E2988B3" w14:textId="77777777" w:rsidR="006B38B1" w:rsidRDefault="006B38B1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01A6FF0D" w14:textId="77777777" w:rsidR="00682DBD" w:rsidRPr="00912C4A" w:rsidRDefault="00682DBD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 w:rsidRPr="00912C4A">
        <w:rPr>
          <w:rFonts w:ascii="CIDFont+F1" w:eastAsia="CIDFont+F1" w:hAnsi="CIDFont+F1" w:cs="CIDFont+F1"/>
          <w:sz w:val="23"/>
          <w:szCs w:val="23"/>
          <w:lang w:bidi="ru-RU"/>
        </w:rPr>
        <w:t>Обязательная фаза будет открыта для всех заинтересованных сторон, включая тех, кто не представил</w:t>
      </w:r>
    </w:p>
    <w:p w14:paraId="7E933BDC" w14:textId="1A6E2FB1" w:rsidR="00682DBD" w:rsidRDefault="00682DBD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  <w:highlight w:val="yellow"/>
        </w:rPr>
      </w:pPr>
      <w:r w:rsidRPr="00912C4A">
        <w:rPr>
          <w:rFonts w:ascii="CIDFont+F1" w:eastAsia="CIDFont+F1" w:hAnsi="CIDFont+F1" w:cs="CIDFont+F1"/>
          <w:sz w:val="23"/>
          <w:szCs w:val="23"/>
          <w:lang w:bidi="ru-RU"/>
        </w:rPr>
        <w:t>необязывающее заявление о спросе.</w:t>
      </w:r>
    </w:p>
    <w:p w14:paraId="10286C1A" w14:textId="77777777" w:rsidR="006B38B1" w:rsidRDefault="006B38B1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716C5238" w14:textId="4CF91044" w:rsidR="00682DBD" w:rsidRDefault="00682DBD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Доступ к услугам транспортировки по газотранспортной системе Gastrans разрешен на беспристрастной и равной всем заинтересованным лицам, которые выполняют требования, установленные в статье 3 СК Gastrans, и отвечают особым требованиям, приведенным ниже в настоящем документе.</w:t>
      </w:r>
    </w:p>
    <w:p w14:paraId="0099A66C" w14:textId="77777777" w:rsidR="006B38B1" w:rsidRDefault="006B38B1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639B17EA" w14:textId="77777777" w:rsidR="00682DBD" w:rsidRDefault="00682DBD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Дополнительные мощности будут предлагаться Участникам на минимальный срок в 5 последовательных газовых</w:t>
      </w:r>
    </w:p>
    <w:p w14:paraId="4FF169A9" w14:textId="748E2F7D" w:rsidR="00682DBD" w:rsidRDefault="00682DBD" w:rsidP="00682DB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лет, при этом самой ранней возможной датой начала будет запланированная Дата коммерческой эксплуатации расширения (далее ДКЭР), а самой поздней возможной датой окончания будет дата, которая наступит раньше: (i) окончание 15</w:t>
      </w:r>
      <w:r>
        <w:rPr>
          <w:rFonts w:ascii="CIDFont+F1" w:eastAsia="CIDFont+F1" w:hAnsi="CIDFont+F1" w:cs="CIDFont+F1"/>
          <w:sz w:val="16"/>
          <w:szCs w:val="16"/>
          <w:lang w:bidi="ru-RU"/>
        </w:rPr>
        <w:t xml:space="preserve">-го </w:t>
      </w:r>
      <w:r>
        <w:rPr>
          <w:rFonts w:ascii="CIDFont+F1" w:eastAsia="CIDFont+F1" w:hAnsi="CIDFont+F1" w:cs="CIDFont+F1"/>
          <w:sz w:val="23"/>
          <w:szCs w:val="23"/>
          <w:lang w:bidi="ru-RU"/>
        </w:rPr>
        <w:t xml:space="preserve">газового года после запланированной ДКЭР и (ii) истечения срока действия изъятия Gastrans. </w:t>
      </w:r>
    </w:p>
    <w:p w14:paraId="0DC0CC25" w14:textId="38645320" w:rsidR="00FA2CF2" w:rsidRDefault="00FA2CF2" w:rsidP="00682DBD">
      <w:pPr>
        <w:autoSpaceDE w:val="0"/>
        <w:autoSpaceDN w:val="0"/>
        <w:adjustRightInd w:val="0"/>
        <w:spacing w:after="0" w:line="240" w:lineRule="auto"/>
        <w:jc w:val="both"/>
      </w:pPr>
    </w:p>
    <w:p w14:paraId="666F3225" w14:textId="01B14FAA" w:rsidR="00EC0F74" w:rsidRPr="00EC0F74" w:rsidRDefault="00EC0F74" w:rsidP="00EC0F74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9" w:name="_Toc122939851"/>
      <w:r w:rsidRPr="00EC0F74">
        <w:rPr>
          <w:rFonts w:asciiTheme="minorHAnsi" w:hAnsiTheme="minorHAnsi" w:cstheme="minorHAnsi"/>
          <w:sz w:val="26"/>
          <w:szCs w:val="26"/>
          <w:lang w:bidi="ru-RU"/>
        </w:rPr>
        <w:t>Критерии участия и регистрация</w:t>
      </w:r>
      <w:bookmarkEnd w:id="9"/>
    </w:p>
    <w:p w14:paraId="0052A5DB" w14:textId="77777777" w:rsidR="00EC0F74" w:rsidRDefault="00EC0F74" w:rsidP="00FA2C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5531825C" w14:textId="3BF52DEF" w:rsidR="00EC0F74" w:rsidRDefault="00FA2CF2" w:rsidP="00750F1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eastAsia="CIDFont+F1" w:hAnsi="CIDFont+F1" w:cs="CIDFont+F1"/>
          <w:color w:val="000000"/>
          <w:sz w:val="23"/>
          <w:szCs w:val="23"/>
          <w:lang w:bidi="ru-RU"/>
        </w:rPr>
        <w:t>Заявители должны удовлетворять требования, предусмотренные статьей 3 СК Gastrans (ДОСТУП К СИСТЕМЕ), чтобы получить доступ к системе. Заявителям, которые уже зарегистрированы, не нужно будет проходить процедуру регистрации.</w:t>
      </w:r>
    </w:p>
    <w:p w14:paraId="39BD4D75" w14:textId="77777777" w:rsidR="00EC0F74" w:rsidRDefault="00EC0F74" w:rsidP="00EC0F7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7BD5C87D" w14:textId="2A0B3255" w:rsidR="00FA2CF2" w:rsidRPr="00EC0F74" w:rsidRDefault="00FA2CF2" w:rsidP="007C495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EC0F74">
        <w:rPr>
          <w:rFonts w:ascii="CIDFont+F1" w:eastAsia="CIDFont+F1" w:hAnsi="CIDFont+F1" w:cs="CIDFont+F1"/>
          <w:color w:val="000000"/>
          <w:sz w:val="23"/>
          <w:szCs w:val="23"/>
          <w:lang w:bidi="ru-RU"/>
        </w:rPr>
        <w:t>В документах обязательной фазы могут быть предусмотрены дополнительные требования.</w:t>
      </w:r>
    </w:p>
    <w:p w14:paraId="7B6F69AF" w14:textId="48DED336" w:rsidR="00523403" w:rsidRDefault="00523403" w:rsidP="00523403">
      <w:pPr>
        <w:autoSpaceDE w:val="0"/>
        <w:autoSpaceDN w:val="0"/>
        <w:adjustRightInd w:val="0"/>
        <w:spacing w:after="0" w:line="240" w:lineRule="auto"/>
        <w:jc w:val="both"/>
      </w:pPr>
    </w:p>
    <w:p w14:paraId="34CC782E" w14:textId="2D2D25BF" w:rsidR="007C4954" w:rsidRDefault="00750F12" w:rsidP="007C4954">
      <w:pPr>
        <w:autoSpaceDE w:val="0"/>
        <w:autoSpaceDN w:val="0"/>
        <w:adjustRightInd w:val="0"/>
        <w:spacing w:after="0" w:line="240" w:lineRule="auto"/>
        <w:jc w:val="both"/>
      </w:pPr>
      <w:r w:rsidRPr="0000546E">
        <w:rPr>
          <w:rFonts w:ascii="CIDFont+F1" w:eastAsia="CIDFont+F1" w:hAnsi="CIDFont+F1" w:cs="CIDFont+F1"/>
          <w:color w:val="000000"/>
          <w:sz w:val="23"/>
          <w:szCs w:val="23"/>
          <w:lang w:bidi="ru-RU"/>
        </w:rPr>
        <w:t>Все заявители должны будут предоставить в Gastrans гарантию серьезности заявки (на сербском</w:t>
      </w:r>
      <w:r w:rsidR="007C4954" w:rsidRPr="00D03471">
        <w:rPr>
          <w:i/>
          <w:lang w:bidi="ru-RU"/>
        </w:rPr>
        <w:t xml:space="preserve"> garancija za ozbiljnost ponude</w:t>
      </w:r>
      <w:r w:rsidR="007C4954" w:rsidRPr="00D03471">
        <w:rPr>
          <w:lang w:bidi="ru-RU"/>
        </w:rPr>
        <w:t xml:space="preserve">) </w:t>
      </w:r>
      <w:r w:rsidRPr="0000546E">
        <w:rPr>
          <w:rFonts w:ascii="CIDFont+F1" w:eastAsia="CIDFont+F1" w:hAnsi="CIDFont+F1" w:cs="CIDFont+F1"/>
          <w:color w:val="000000"/>
          <w:sz w:val="23"/>
          <w:szCs w:val="23"/>
          <w:lang w:bidi="ru-RU"/>
        </w:rPr>
        <w:t>не позднее, чем за 3 (три) рабочих дня до даты аукциона, на котором будет предложена дополнительная мощность, в форме:</w:t>
      </w:r>
    </w:p>
    <w:p w14:paraId="1AC57D15" w14:textId="77777777" w:rsidR="007C4954" w:rsidRDefault="007C4954" w:rsidP="007C4954">
      <w:pPr>
        <w:autoSpaceDE w:val="0"/>
        <w:autoSpaceDN w:val="0"/>
        <w:adjustRightInd w:val="0"/>
        <w:spacing w:after="0" w:line="240" w:lineRule="auto"/>
        <w:jc w:val="both"/>
      </w:pPr>
    </w:p>
    <w:p w14:paraId="48A85435" w14:textId="46B651D0" w:rsidR="007C4954" w:rsidRDefault="007C4954" w:rsidP="005A2F37">
      <w:pPr>
        <w:autoSpaceDE w:val="0"/>
        <w:autoSpaceDN w:val="0"/>
        <w:adjustRightInd w:val="0"/>
        <w:spacing w:after="0" w:line="240" w:lineRule="auto"/>
        <w:jc w:val="both"/>
      </w:pPr>
      <w:r w:rsidRPr="00D03471">
        <w:rPr>
          <w:lang w:bidi="ru-RU"/>
        </w:rPr>
        <w:t xml:space="preserve">(i) безотзывной, безусловной, подлежащей выплате по первому требованию и без права протеста банковской гарантии, выданной в соответствии с Унифицированными правилами для гарантий по требованию URDG 758 банком или финансовым учреждением, имеющим лицензию Национального банка Сербии и приемлемым для Gastrans </w:t>
      </w:r>
      <w:r>
        <w:rPr>
          <w:rFonts w:ascii="Calibri" w:eastAsia="Calibri" w:hAnsi="Calibri" w:cs="Calibri"/>
          <w:lang w:bidi="ru-RU"/>
        </w:rPr>
        <w:t xml:space="preserve"> или иностранным банком или международным финансовым учреждением, имеющим рейтинг минимум «BBB-», выданный Fitch или Standard &amp; Poor's, т.е. «Baa3» выданный Moody;</w:t>
      </w:r>
    </w:p>
    <w:p w14:paraId="05DCDE2C" w14:textId="77777777" w:rsidR="007C4954" w:rsidRDefault="007C4954" w:rsidP="007C4954">
      <w:pPr>
        <w:autoSpaceDE w:val="0"/>
        <w:autoSpaceDN w:val="0"/>
        <w:adjustRightInd w:val="0"/>
        <w:spacing w:after="0" w:line="240" w:lineRule="auto"/>
        <w:jc w:val="both"/>
      </w:pPr>
    </w:p>
    <w:p w14:paraId="3E33D8C5" w14:textId="7CB34EA4" w:rsidR="007C4954" w:rsidRDefault="007C4954" w:rsidP="007C4954">
      <w:pPr>
        <w:autoSpaceDE w:val="0"/>
        <w:autoSpaceDN w:val="0"/>
        <w:adjustRightInd w:val="0"/>
        <w:spacing w:after="0" w:line="240" w:lineRule="auto"/>
        <w:jc w:val="both"/>
      </w:pPr>
      <w:r w:rsidRPr="00D03471">
        <w:rPr>
          <w:lang w:bidi="ru-RU"/>
        </w:rPr>
        <w:t xml:space="preserve">или </w:t>
      </w:r>
    </w:p>
    <w:p w14:paraId="056EE8FF" w14:textId="77777777" w:rsidR="007C4954" w:rsidRDefault="007C4954" w:rsidP="007C4954">
      <w:pPr>
        <w:autoSpaceDE w:val="0"/>
        <w:autoSpaceDN w:val="0"/>
        <w:adjustRightInd w:val="0"/>
        <w:spacing w:after="0" w:line="240" w:lineRule="auto"/>
      </w:pPr>
    </w:p>
    <w:p w14:paraId="0AD0AF68" w14:textId="0FF034EC" w:rsidR="007C4954" w:rsidRDefault="007C4954" w:rsidP="005A2F37">
      <w:pPr>
        <w:autoSpaceDE w:val="0"/>
        <w:autoSpaceDN w:val="0"/>
        <w:adjustRightInd w:val="0"/>
        <w:spacing w:after="0" w:line="240" w:lineRule="auto"/>
        <w:jc w:val="both"/>
      </w:pPr>
      <w:r w:rsidRPr="00D03471">
        <w:rPr>
          <w:lang w:bidi="ru-RU"/>
        </w:rPr>
        <w:t xml:space="preserve">(ii)средства в евро или эквиваленте сербских динаров (по среднему обменному курсу Национального банка Сербии на дату депонирования средств), свободные от каких-либо банковских сборов и аналогичных удержаний, депонированные на отдельный счет условного депонирования у распорядителя счета условного депонирования, являющегося приемлемым для Gastrans банком, вместе с распоряжениями о том, что такие средства условного депонирования должны быть разблокированы распорядителем счета условного депонирования только после письменного подтверждения Gastrans. </w:t>
      </w:r>
    </w:p>
    <w:p w14:paraId="46064FBF" w14:textId="77777777" w:rsidR="007C4954" w:rsidRDefault="007C4954" w:rsidP="007C4954">
      <w:pPr>
        <w:autoSpaceDE w:val="0"/>
        <w:autoSpaceDN w:val="0"/>
        <w:adjustRightInd w:val="0"/>
        <w:spacing w:after="0" w:line="240" w:lineRule="auto"/>
      </w:pPr>
    </w:p>
    <w:p w14:paraId="3BB1957B" w14:textId="0BC873A2" w:rsidR="007C4954" w:rsidRDefault="007C4954" w:rsidP="007C4954">
      <w:pPr>
        <w:autoSpaceDE w:val="0"/>
        <w:autoSpaceDN w:val="0"/>
        <w:adjustRightInd w:val="0"/>
        <w:spacing w:after="0" w:line="240" w:lineRule="auto"/>
        <w:jc w:val="both"/>
      </w:pPr>
      <w:r w:rsidRPr="00D03471">
        <w:rPr>
          <w:lang w:bidi="ru-RU"/>
        </w:rPr>
        <w:t xml:space="preserve">Сумма обеспечения серьезности предложения должна составлять не менее 100.000,00 евро. </w:t>
      </w:r>
    </w:p>
    <w:p w14:paraId="41569D29" w14:textId="77777777" w:rsidR="007C4954" w:rsidRDefault="007C4954" w:rsidP="007C4954">
      <w:pPr>
        <w:autoSpaceDE w:val="0"/>
        <w:autoSpaceDN w:val="0"/>
        <w:adjustRightInd w:val="0"/>
        <w:spacing w:after="0" w:line="240" w:lineRule="auto"/>
        <w:jc w:val="both"/>
      </w:pPr>
    </w:p>
    <w:p w14:paraId="2BA5CF74" w14:textId="79B4EE76" w:rsidR="007C4954" w:rsidRDefault="007C4954" w:rsidP="007C4954">
      <w:pPr>
        <w:autoSpaceDE w:val="0"/>
        <w:autoSpaceDN w:val="0"/>
        <w:adjustRightInd w:val="0"/>
        <w:spacing w:after="0" w:line="240" w:lineRule="auto"/>
        <w:jc w:val="both"/>
      </w:pPr>
      <w:r w:rsidRPr="00D03471">
        <w:rPr>
          <w:lang w:bidi="ru-RU"/>
        </w:rPr>
        <w:t xml:space="preserve">Во избежание каких-либо сомнений, заявители, которые выполняют критерии исключения из рейтинга, установленные в СК Gatrans, не должны предоставлять обеспечение серьезности предложения. </w:t>
      </w:r>
    </w:p>
    <w:p w14:paraId="0A16C272" w14:textId="61845EB8" w:rsidR="00554C58" w:rsidRDefault="00554C58" w:rsidP="007C4954">
      <w:pPr>
        <w:autoSpaceDE w:val="0"/>
        <w:autoSpaceDN w:val="0"/>
        <w:adjustRightInd w:val="0"/>
        <w:spacing w:after="0" w:line="240" w:lineRule="auto"/>
        <w:jc w:val="both"/>
      </w:pPr>
    </w:p>
    <w:p w14:paraId="2D3A6524" w14:textId="7F24C5E8" w:rsidR="00245D89" w:rsidRDefault="00245D89" w:rsidP="00245D8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Подавая заявку на участие в аукционе, заявитель соглашается с тем, что:</w:t>
      </w:r>
    </w:p>
    <w:p w14:paraId="7E3DDAEE" w14:textId="654D3EAD" w:rsidR="002A146A" w:rsidRPr="003A6C0F" w:rsidRDefault="0063244A" w:rsidP="00632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 w:rsidRPr="00245D89">
        <w:rPr>
          <w:rFonts w:ascii="CIDFont+F1" w:eastAsia="CIDFont+F1" w:hAnsi="CIDFont+F1" w:cs="CIDFont+F1"/>
          <w:sz w:val="23"/>
          <w:szCs w:val="23"/>
          <w:lang w:bidi="ru-RU"/>
        </w:rPr>
        <w:t>Подача заявки на аукционе будет означать безотзывное обязательство заключить соглашение о транспортировке газа (далее СТГ) с Gastrans при условии успешного исхода Экономического теста</w:t>
      </w:r>
      <w:r>
        <w:rPr>
          <w:rFonts w:ascii="CIDFont+F2" w:eastAsia="CIDFont+F2" w:hAnsi="CIDFont+F2" w:cs="CIDFont+F2"/>
          <w:sz w:val="21"/>
          <w:szCs w:val="21"/>
          <w:lang w:bidi="ru-RU"/>
        </w:rPr>
        <w:t xml:space="preserve"> – </w:t>
      </w:r>
      <w:r w:rsidRPr="00245D89">
        <w:rPr>
          <w:rFonts w:ascii="CIDFont+F1" w:eastAsia="CIDFont+F1" w:hAnsi="CIDFont+F1" w:cs="CIDFont+F1"/>
          <w:sz w:val="23"/>
          <w:szCs w:val="23"/>
          <w:lang w:bidi="ru-RU"/>
        </w:rPr>
        <w:t>ЭT;</w:t>
      </w:r>
    </w:p>
    <w:p w14:paraId="23E873A0" w14:textId="27970B73" w:rsidR="002A146A" w:rsidRPr="003A6C0F" w:rsidRDefault="002A146A" w:rsidP="00632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 w:rsidRPr="003A6C0F">
        <w:rPr>
          <w:rFonts w:ascii="CIDFont+F1" w:eastAsia="CIDFont+F1" w:hAnsi="CIDFont+F1" w:cs="CIDFont+F1"/>
          <w:sz w:val="23"/>
          <w:szCs w:val="23"/>
          <w:lang w:bidi="ru-RU"/>
        </w:rPr>
        <w:t>в случае отрицательного результата ЭТ, Gastrans вернет обеспечение серьезности</w:t>
      </w:r>
      <w:r w:rsidR="003A6C0F" w:rsidRPr="00D03471">
        <w:rPr>
          <w:lang w:bidi="ru-RU"/>
        </w:rPr>
        <w:t xml:space="preserve"> </w:t>
      </w:r>
      <w:r w:rsidR="003A6C0F" w:rsidRPr="0000546E">
        <w:rPr>
          <w:rFonts w:ascii="CIDFont+F1" w:eastAsia="CIDFont+F1" w:hAnsi="CIDFont+F1" w:cs="CIDFont+F1"/>
          <w:sz w:val="23"/>
          <w:szCs w:val="23"/>
          <w:lang w:bidi="ru-RU"/>
        </w:rPr>
        <w:t>заявки (банковская гарантия/выдача депонированной суммы со счета условного депонирования) и транспортные мощности не будут выделены по контракту;</w:t>
      </w:r>
    </w:p>
    <w:p w14:paraId="147299E1" w14:textId="13754CC5" w:rsidR="0063244A" w:rsidRDefault="002A146A" w:rsidP="00632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 w:rsidRPr="0063244A">
        <w:rPr>
          <w:rFonts w:ascii="CIDFont+F1" w:eastAsia="CIDFont+F1" w:hAnsi="CIDFont+F1" w:cs="CIDFont+F1"/>
          <w:sz w:val="23"/>
          <w:szCs w:val="23"/>
          <w:lang w:bidi="ru-RU"/>
        </w:rPr>
        <w:t xml:space="preserve">в случае нулевого или положительного результата ЭТ заявитель, которому по результатам аукциона успешно выделена мощность, должен заключить СТГ (тем самым став Отправителем) и предоставить Gastrans обеспечение выполнения своих денежных обязательств по СТГ. </w:t>
      </w:r>
    </w:p>
    <w:p w14:paraId="4E59C133" w14:textId="07BE4140" w:rsidR="002A146A" w:rsidRDefault="0063244A" w:rsidP="00632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Если Участник не подпишет СТГ, Gastrans потребует изъятия обеспечения за серьезность предложения, не обязываясь определять или обосновывать причины такого требования.</w:t>
      </w:r>
    </w:p>
    <w:p w14:paraId="191C3723" w14:textId="77777777" w:rsidR="00FE4249" w:rsidRPr="0057730D" w:rsidRDefault="00FE4249" w:rsidP="0057730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31933FA1" w14:textId="7EF20B23" w:rsidR="005D008D" w:rsidRDefault="005D008D" w:rsidP="005D008D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0" w:name="_Toc122939852"/>
      <w:r w:rsidRPr="005D008D">
        <w:rPr>
          <w:rFonts w:asciiTheme="minorHAnsi" w:hAnsiTheme="minorHAnsi" w:cstheme="minorHAnsi"/>
          <w:sz w:val="26"/>
          <w:szCs w:val="26"/>
          <w:lang w:bidi="ru-RU"/>
        </w:rPr>
        <w:t>Содержание тендерной заявки и оценка тендерной заявки</w:t>
      </w:r>
      <w:bookmarkEnd w:id="10"/>
    </w:p>
    <w:p w14:paraId="3C3D1936" w14:textId="0EFCFE24" w:rsidR="005D008D" w:rsidRDefault="005D008D" w:rsidP="005D008D"/>
    <w:p w14:paraId="2654FC86" w14:textId="3575EAD2" w:rsidR="00FE4249" w:rsidRDefault="00FE4249" w:rsidP="00FE424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color w:val="000000"/>
          <w:sz w:val="23"/>
          <w:szCs w:val="23"/>
          <w:lang w:bidi="ru-RU"/>
        </w:rPr>
        <w:t xml:space="preserve">Аукционы на дополнительные мощности, подача тендерных заявок, оценка заявок и распределение мощностей будут проводиться в соответствии со статьей 28 Постановления о СК. </w:t>
      </w:r>
    </w:p>
    <w:p w14:paraId="69F2920F" w14:textId="3884B2A8" w:rsidR="00941F46" w:rsidRDefault="00941F46" w:rsidP="00941F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433B5C56" w14:textId="02DCBEDE" w:rsidR="007A2EAF" w:rsidRDefault="00811692" w:rsidP="00811692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1" w:name="_Toc122939853"/>
      <w:r w:rsidRPr="00811692">
        <w:rPr>
          <w:rFonts w:asciiTheme="minorHAnsi" w:hAnsiTheme="minorHAnsi" w:cstheme="minorHAnsi"/>
          <w:sz w:val="26"/>
          <w:szCs w:val="26"/>
          <w:lang w:bidi="ru-RU"/>
        </w:rPr>
        <w:t>Экономический тест</w:t>
      </w:r>
      <w:bookmarkEnd w:id="11"/>
    </w:p>
    <w:p w14:paraId="215507B1" w14:textId="5614D7CF" w:rsidR="00811692" w:rsidRDefault="00811692" w:rsidP="00811692"/>
    <w:p w14:paraId="6B023AE9" w14:textId="13D0532C" w:rsidR="00E24A3B" w:rsidRPr="0000546E" w:rsidRDefault="006C5916" w:rsidP="0000546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00546E">
        <w:rPr>
          <w:rFonts w:ascii="CIDFont+F1" w:eastAsia="CIDFont+F1" w:hAnsi="CIDFont+F1" w:cs="CIDFont+F1"/>
          <w:color w:val="000000"/>
          <w:sz w:val="23"/>
          <w:szCs w:val="23"/>
          <w:lang w:bidi="ru-RU"/>
        </w:rPr>
        <w:t>Экономический тест (тесты) будет проводиться в соответствии со статьей 21 Постановления о СК.</w:t>
      </w:r>
    </w:p>
    <w:p w14:paraId="03A17386" w14:textId="77777777" w:rsidR="00E24A3B" w:rsidRDefault="00E24A3B" w:rsidP="00811692"/>
    <w:p w14:paraId="78A7F71D" w14:textId="60C3AB98" w:rsidR="00811692" w:rsidRDefault="00E24A3B" w:rsidP="00E24A3B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2" w:name="_Toc122939854"/>
      <w:r w:rsidRPr="00E24A3B">
        <w:rPr>
          <w:rFonts w:asciiTheme="minorHAnsi" w:hAnsiTheme="minorHAnsi" w:cstheme="minorHAnsi"/>
          <w:sz w:val="26"/>
          <w:szCs w:val="26"/>
          <w:lang w:bidi="ru-RU"/>
        </w:rPr>
        <w:t>Соглашение о транспортировке газа («СТГ»)</w:t>
      </w:r>
      <w:bookmarkEnd w:id="12"/>
    </w:p>
    <w:p w14:paraId="4D9ACA53" w14:textId="46509F67" w:rsidR="00E24A3B" w:rsidRDefault="00E24A3B" w:rsidP="00E24A3B"/>
    <w:p w14:paraId="1E0016AD" w14:textId="5ADBCB71" w:rsidR="00E24A3B" w:rsidRDefault="00825B46" w:rsidP="00FF5AF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Предусматривается, что окончательный положительный результат ЭТ, ведущий к реализации Проекта дополнительных мощностей, будет зависеть от подписания на соответствующие СТГ всеми заявителями, имеющими успешное распределение мощностей по результатам аукционов.</w:t>
      </w:r>
    </w:p>
    <w:p w14:paraId="179BA9DC" w14:textId="49D01AE3" w:rsidR="00FF5AF9" w:rsidRDefault="00FF5AF9" w:rsidP="00FF5AF9">
      <w:pPr>
        <w:autoSpaceDE w:val="0"/>
        <w:autoSpaceDN w:val="0"/>
        <w:adjustRightInd w:val="0"/>
        <w:spacing w:after="0" w:line="240" w:lineRule="auto"/>
        <w:jc w:val="both"/>
      </w:pPr>
    </w:p>
    <w:p w14:paraId="4FA4589F" w14:textId="0AD177B4" w:rsidR="00FF5AF9" w:rsidRDefault="00FF5AF9" w:rsidP="00FF5AF9">
      <w:pPr>
        <w:autoSpaceDE w:val="0"/>
        <w:autoSpaceDN w:val="0"/>
        <w:adjustRightInd w:val="0"/>
        <w:spacing w:after="0" w:line="240" w:lineRule="auto"/>
        <w:jc w:val="both"/>
      </w:pPr>
    </w:p>
    <w:p w14:paraId="20E9FAE6" w14:textId="688907C3" w:rsidR="00802246" w:rsidRDefault="00802246" w:rsidP="00802246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3" w:name="_Toc122939855"/>
      <w:r w:rsidRPr="00802246">
        <w:rPr>
          <w:rFonts w:asciiTheme="minorHAnsi" w:hAnsiTheme="minorHAnsi" w:cstheme="minorHAnsi"/>
          <w:sz w:val="26"/>
          <w:szCs w:val="26"/>
          <w:lang w:bidi="ru-RU"/>
        </w:rPr>
        <w:t>Ход реализации проекта, отсутствие разрешений, задержки в предоставлении транспортных мощностей</w:t>
      </w:r>
      <w:bookmarkEnd w:id="13"/>
    </w:p>
    <w:p w14:paraId="6BFBBF9E" w14:textId="33F3134D" w:rsidR="00802246" w:rsidRDefault="00802246" w:rsidP="00802246"/>
    <w:p w14:paraId="77B058D9" w14:textId="5390D82E" w:rsidR="00802246" w:rsidRDefault="00802246" w:rsidP="008022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 xml:space="preserve">Gastrans будет информировать соответствующих заявителей о ходе реализации проекта дополнительных мощностей. </w:t>
      </w:r>
    </w:p>
    <w:p w14:paraId="7DDDD8D8" w14:textId="77777777" w:rsidR="00802246" w:rsidRDefault="00802246" w:rsidP="0080224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0F38310A" w14:textId="5728EDB0" w:rsidR="00802246" w:rsidRDefault="00802246" w:rsidP="008022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Подписывая СТГ, заявитель считается согласившимся с тем, что если разрешения, допуски, сервитуты и любые другие соответствующие права на земельные участки, необходимые для этапа строительства проекта, не будут получены или будут отложены, то сроки реализации Проекта дополнительных мощностей будут считаться соответствующим образом продленными, и Gastrans не будет нести никакой ответственности перед любым Участником в связи с такими задержками.</w:t>
      </w:r>
    </w:p>
    <w:p w14:paraId="6D399BBB" w14:textId="2AB98339" w:rsidR="009D748E" w:rsidRDefault="009D748E" w:rsidP="008022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0B4D0088" w14:textId="40B9FEF8" w:rsidR="00802246" w:rsidRDefault="009D748E" w:rsidP="009D748E">
      <w:pPr>
        <w:pStyle w:val="Heading1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4" w:name="_Toc122939856"/>
      <w:r w:rsidRPr="009D748E">
        <w:rPr>
          <w:rFonts w:asciiTheme="minorHAnsi" w:hAnsiTheme="minorHAnsi" w:cstheme="minorHAnsi"/>
          <w:sz w:val="26"/>
          <w:szCs w:val="26"/>
          <w:lang w:bidi="ru-RU"/>
        </w:rPr>
        <w:t>Обстоятельства непреодолимой силы</w:t>
      </w:r>
      <w:bookmarkEnd w:id="14"/>
    </w:p>
    <w:p w14:paraId="3A774344" w14:textId="0C5C5302" w:rsidR="009D748E" w:rsidRDefault="009D748E" w:rsidP="009D748E"/>
    <w:p w14:paraId="4CE93C42" w14:textId="1692BD14" w:rsidR="009D748E" w:rsidRDefault="009D748E" w:rsidP="009D748E">
      <w:pPr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Положения об обстоятельствах непреодолимой силы будут изложены в СТГ.</w:t>
      </w:r>
    </w:p>
    <w:p w14:paraId="166C5AD8" w14:textId="77777777" w:rsidR="004C3D12" w:rsidRDefault="004C3D12" w:rsidP="009D748E">
      <w:pPr>
        <w:rPr>
          <w:rFonts w:ascii="CIDFont+F1" w:hAnsi="CIDFont+F1" w:cs="CIDFont+F1"/>
          <w:sz w:val="23"/>
          <w:szCs w:val="23"/>
        </w:rPr>
      </w:pPr>
    </w:p>
    <w:p w14:paraId="67F2F18C" w14:textId="48BD71D9" w:rsidR="00115E75" w:rsidRPr="00115E75" w:rsidRDefault="00115E75" w:rsidP="00115E75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5" w:name="_Toc122939857"/>
      <w:r w:rsidRPr="00115E75">
        <w:rPr>
          <w:rFonts w:asciiTheme="minorHAnsi" w:hAnsiTheme="minorHAnsi" w:cstheme="minorHAnsi"/>
          <w:sz w:val="26"/>
          <w:szCs w:val="26"/>
          <w:lang w:bidi="ru-RU"/>
        </w:rPr>
        <w:t>Элемент IND и RP для подхода с фиксированной ценой</w:t>
      </w:r>
      <w:bookmarkEnd w:id="15"/>
    </w:p>
    <w:p w14:paraId="15610DA4" w14:textId="22C35D5D" w:rsidR="00802246" w:rsidRDefault="00802246" w:rsidP="00802246">
      <w:pPr>
        <w:autoSpaceDE w:val="0"/>
        <w:autoSpaceDN w:val="0"/>
        <w:adjustRightInd w:val="0"/>
        <w:spacing w:after="0" w:line="240" w:lineRule="auto"/>
        <w:jc w:val="both"/>
      </w:pPr>
    </w:p>
    <w:p w14:paraId="3BE18F1B" w14:textId="5D3F6E30" w:rsidR="00115E75" w:rsidRDefault="00115E75" w:rsidP="008022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lastRenderedPageBreak/>
        <w:t>Данный раздел не применим к проекту дополнительных мощностей.</w:t>
      </w:r>
    </w:p>
    <w:p w14:paraId="6572FD01" w14:textId="77777777" w:rsidR="00115E75" w:rsidRDefault="00115E75" w:rsidP="008022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0B044AC3" w14:textId="6E5BDF6D" w:rsidR="00115E75" w:rsidRDefault="00115E75" w:rsidP="00115E75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6" w:name="_Toc122939858"/>
      <w:r w:rsidRPr="00115E75">
        <w:rPr>
          <w:rFonts w:asciiTheme="minorHAnsi" w:hAnsiTheme="minorHAnsi" w:cstheme="minorHAnsi"/>
          <w:sz w:val="26"/>
          <w:szCs w:val="26"/>
          <w:lang w:bidi="ru-RU"/>
        </w:rPr>
        <w:t>Уровень обязательств пользователей (фактор F)</w:t>
      </w:r>
      <w:bookmarkEnd w:id="16"/>
    </w:p>
    <w:p w14:paraId="55975547" w14:textId="29AF6839" w:rsidR="00115E75" w:rsidRDefault="00115E75" w:rsidP="00115E75"/>
    <w:p w14:paraId="62724F99" w14:textId="1ED2CF3A" w:rsidR="00115E75" w:rsidRDefault="00F10536" w:rsidP="00F1053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 xml:space="preserve">Уровень f-фактора будет установлен </w:t>
      </w:r>
      <w:r w:rsidRPr="000E229E">
        <w:rPr>
          <w:rFonts w:cstheme="minorHAnsi"/>
          <w:sz w:val="24"/>
          <w:szCs w:val="24"/>
          <w:lang w:bidi="ru-RU"/>
        </w:rPr>
        <w:t xml:space="preserve">Агентством по энергетике Республики Сербия </w:t>
      </w:r>
      <w:r>
        <w:rPr>
          <w:rFonts w:ascii="CIDFont+F1" w:eastAsia="CIDFont+F1" w:hAnsi="CIDFont+F1" w:cs="CIDFont+F1"/>
          <w:sz w:val="23"/>
          <w:szCs w:val="23"/>
          <w:lang w:bidi="ru-RU"/>
        </w:rPr>
        <w:t>в соответствии с положениями статьи 22 Постановления о СК.</w:t>
      </w:r>
    </w:p>
    <w:p w14:paraId="18649FF1" w14:textId="7DEBD4F9" w:rsidR="00F10536" w:rsidRDefault="00F10536" w:rsidP="00F1053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5B563EC7" w14:textId="77E6E25C" w:rsidR="00D50DFB" w:rsidRPr="00D50DFB" w:rsidRDefault="00D50DFB" w:rsidP="00D50DFB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7" w:name="_Toc122939859"/>
      <w:r w:rsidRPr="00D50DFB">
        <w:rPr>
          <w:rFonts w:asciiTheme="minorHAnsi" w:hAnsiTheme="minorHAnsi" w:cstheme="minorHAnsi"/>
          <w:sz w:val="26"/>
          <w:szCs w:val="26"/>
          <w:lang w:bidi="ru-RU"/>
        </w:rPr>
        <w:t>Дополнительные указания о спросе</w:t>
      </w:r>
      <w:bookmarkEnd w:id="17"/>
    </w:p>
    <w:p w14:paraId="4CF4398D" w14:textId="3851D819" w:rsidR="00F10536" w:rsidRDefault="00F10536" w:rsidP="00F1053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36DBFC51" w14:textId="65322046" w:rsidR="00D50DFB" w:rsidRDefault="00D50DFB" w:rsidP="00B150B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  <w:r>
        <w:rPr>
          <w:rFonts w:ascii="CIDFont+F1" w:eastAsia="CIDFont+F1" w:hAnsi="CIDFont+F1" w:cs="CIDFont+F1"/>
          <w:sz w:val="23"/>
          <w:szCs w:val="23"/>
          <w:lang w:bidi="ru-RU"/>
        </w:rPr>
        <w:t>На дату опубликования настоящего документа не было получено никаких дополнительных сведений о спросе после истечения срока необязывающего этапа для дополнительных мощностей.</w:t>
      </w:r>
    </w:p>
    <w:p w14:paraId="4F0D110B" w14:textId="4353B740" w:rsidR="00B150BC" w:rsidRDefault="00B150BC" w:rsidP="00B150B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14:paraId="7DA9ED6F" w14:textId="0EE6D57F" w:rsidR="00B150BC" w:rsidRDefault="00B150BC" w:rsidP="00B150BC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8" w:name="_Toc122939860"/>
      <w:r w:rsidRPr="00B150BC">
        <w:rPr>
          <w:rFonts w:asciiTheme="minorHAnsi" w:hAnsiTheme="minorHAnsi" w:cstheme="minorHAnsi"/>
          <w:sz w:val="26"/>
          <w:szCs w:val="26"/>
          <w:lang w:bidi="ru-RU"/>
        </w:rPr>
        <w:t>Сокращение использования другой неамортизированной газовой инфраструктуры</w:t>
      </w:r>
      <w:bookmarkEnd w:id="18"/>
    </w:p>
    <w:p w14:paraId="48991F76" w14:textId="7C02B274" w:rsidR="00B150BC" w:rsidRDefault="00B150BC" w:rsidP="00B150BC"/>
    <w:p w14:paraId="5E75C13A" w14:textId="2B47C14B" w:rsidR="00B150BC" w:rsidRDefault="00ED301A" w:rsidP="000E3BD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IDFont+F1" w:eastAsia="CIDFont+F1" w:hAnsi="CIDFont+F1" w:cs="CIDFont+F1"/>
          <w:sz w:val="23"/>
          <w:szCs w:val="23"/>
          <w:lang w:bidi="ru-RU"/>
        </w:rPr>
        <w:t>Если проект дополнительных мощностей будет реализован, технические возможности Gastrans будут увеличены, что приведет к дальнейшему использованию газопровода. Поэтому данный раздел не относится к Gastrans.</w:t>
      </w:r>
    </w:p>
    <w:p w14:paraId="3EDA9706" w14:textId="77777777" w:rsidR="00B150BC" w:rsidRDefault="00B150BC" w:rsidP="00B150BC">
      <w:pPr>
        <w:autoSpaceDE w:val="0"/>
        <w:autoSpaceDN w:val="0"/>
        <w:adjustRightInd w:val="0"/>
        <w:spacing w:after="0" w:line="240" w:lineRule="auto"/>
        <w:jc w:val="both"/>
      </w:pPr>
    </w:p>
    <w:p w14:paraId="28C2A4FE" w14:textId="4B1B26CC" w:rsidR="00B150BC" w:rsidRPr="004C3D12" w:rsidRDefault="00572353" w:rsidP="00572353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bookmarkStart w:id="19" w:name="_Toc122939861"/>
      <w:r w:rsidRPr="004C3D12">
        <w:rPr>
          <w:rFonts w:asciiTheme="minorHAnsi" w:hAnsiTheme="minorHAnsi" w:cstheme="minorHAnsi"/>
          <w:sz w:val="26"/>
          <w:szCs w:val="26"/>
          <w:lang w:bidi="ru-RU"/>
        </w:rPr>
        <w:t>Контактная информация</w:t>
      </w:r>
      <w:bookmarkEnd w:id="19"/>
    </w:p>
    <w:p w14:paraId="36376A8D" w14:textId="77777777" w:rsidR="0000546E" w:rsidRDefault="0000546E" w:rsidP="006155CF">
      <w:pPr>
        <w:spacing w:after="0"/>
      </w:pPr>
    </w:p>
    <w:p w14:paraId="378805D3" w14:textId="6EFE8B6B" w:rsidR="006155CF" w:rsidRDefault="006155CF" w:rsidP="006155CF">
      <w:pPr>
        <w:spacing w:after="0"/>
      </w:pPr>
      <w:r>
        <w:rPr>
          <w:lang w:bidi="ru-RU"/>
        </w:rPr>
        <w:t>GASTRANS D.O.O. NOVI SAD</w:t>
      </w:r>
    </w:p>
    <w:p w14:paraId="78544E95" w14:textId="77777777" w:rsidR="006155CF" w:rsidRDefault="006155CF" w:rsidP="006155CF">
      <w:pPr>
        <w:spacing w:after="0"/>
      </w:pPr>
      <w:r>
        <w:rPr>
          <w:lang w:bidi="ru-RU"/>
        </w:rPr>
        <w:t xml:space="preserve">Народног фронта, д. 12 </w:t>
      </w:r>
    </w:p>
    <w:p w14:paraId="5557AFA6" w14:textId="77777777" w:rsidR="006155CF" w:rsidRDefault="006155CF" w:rsidP="006155CF">
      <w:pPr>
        <w:spacing w:after="0"/>
      </w:pPr>
      <w:r>
        <w:rPr>
          <w:lang w:bidi="ru-RU"/>
        </w:rPr>
        <w:t>21000, г. Нови-Сад</w:t>
      </w:r>
    </w:p>
    <w:p w14:paraId="1FFA6785" w14:textId="77777777" w:rsidR="006155CF" w:rsidRDefault="006155CF" w:rsidP="006155CF">
      <w:pPr>
        <w:spacing w:after="0"/>
      </w:pPr>
      <w:r>
        <w:rPr>
          <w:lang w:bidi="ru-RU"/>
        </w:rPr>
        <w:t>Республика Сербия</w:t>
      </w:r>
    </w:p>
    <w:p w14:paraId="24BC0971" w14:textId="77777777" w:rsidR="006155CF" w:rsidRDefault="006155CF" w:rsidP="006155CF">
      <w:r>
        <w:rPr>
          <w:lang w:bidi="ru-RU"/>
        </w:rPr>
        <w:t>Руководитель группы коммерческих операций</w:t>
      </w:r>
    </w:p>
    <w:p w14:paraId="3CFF4ECB" w14:textId="77777777" w:rsidR="006155CF" w:rsidRDefault="006155CF" w:rsidP="006155CF">
      <w:pPr>
        <w:spacing w:after="0"/>
      </w:pPr>
      <w:r>
        <w:rPr>
          <w:lang w:bidi="ru-RU"/>
        </w:rPr>
        <w:t>Саша Павкович</w:t>
      </w:r>
    </w:p>
    <w:p w14:paraId="297E8B54" w14:textId="77777777" w:rsidR="006155CF" w:rsidRDefault="006155CF" w:rsidP="006155CF">
      <w:pPr>
        <w:spacing w:after="0"/>
      </w:pPr>
      <w:r>
        <w:rPr>
          <w:lang w:bidi="ru-RU"/>
        </w:rPr>
        <w:t>+381 66 803 3398</w:t>
      </w:r>
    </w:p>
    <w:p w14:paraId="01B70041" w14:textId="0D87567A" w:rsidR="006155CF" w:rsidRPr="00572353" w:rsidRDefault="008E0A26" w:rsidP="006155CF">
      <w:pPr>
        <w:spacing w:after="0"/>
      </w:pPr>
      <w:hyperlink r:id="rId13" w:history="1">
        <w:r w:rsidR="006155CF" w:rsidRPr="008C56AD">
          <w:rPr>
            <w:rStyle w:val="Hyperlink"/>
            <w:lang w:bidi="ru-RU"/>
          </w:rPr>
          <w:t>commercial@gastrans.rs</w:t>
        </w:r>
      </w:hyperlink>
    </w:p>
    <w:sectPr w:rsidR="006155CF" w:rsidRPr="00572353" w:rsidSect="00EA2ECA">
      <w:footerReference w:type="default" r:id="rId14"/>
      <w:footerReference w:type="first" r:id="rId15"/>
      <w:pgSz w:w="11906" w:h="16838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8B5D" w14:textId="77777777" w:rsidR="008E0A26" w:rsidRDefault="008E0A26" w:rsidP="00B87EDC">
      <w:pPr>
        <w:spacing w:after="0" w:line="240" w:lineRule="auto"/>
      </w:pPr>
      <w:r>
        <w:separator/>
      </w:r>
    </w:p>
  </w:endnote>
  <w:endnote w:type="continuationSeparator" w:id="0">
    <w:p w14:paraId="5A103547" w14:textId="77777777" w:rsidR="008E0A26" w:rsidRDefault="008E0A26" w:rsidP="00B8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2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457E1" w14:textId="77777777" w:rsidR="00071C2B" w:rsidRDefault="00071C2B">
        <w:pPr>
          <w:pStyle w:val="Footer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2F9C3412" w14:textId="77777777" w:rsidR="00071C2B" w:rsidRDefault="00071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2E25" w14:textId="77777777" w:rsidR="00071C2B" w:rsidRPr="0035359B" w:rsidRDefault="00071C2B" w:rsidP="0035359B">
    <w:pPr>
      <w:pStyle w:val="Footer"/>
      <w:jc w:val="center"/>
      <w:rPr>
        <w:b/>
        <w:lang w:val="sr-Latn-RS"/>
      </w:rPr>
    </w:pPr>
    <w:r w:rsidRPr="0035359B">
      <w:rPr>
        <w:b/>
        <w:lang w:bidi="ru-RU"/>
      </w:rPr>
      <w:t>Нови-Сад, декабрь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2301" w14:textId="77777777" w:rsidR="008E0A26" w:rsidRDefault="008E0A26" w:rsidP="00B87EDC">
      <w:pPr>
        <w:spacing w:after="0" w:line="240" w:lineRule="auto"/>
      </w:pPr>
      <w:r>
        <w:separator/>
      </w:r>
    </w:p>
  </w:footnote>
  <w:footnote w:type="continuationSeparator" w:id="0">
    <w:p w14:paraId="45459F36" w14:textId="77777777" w:rsidR="008E0A26" w:rsidRDefault="008E0A26" w:rsidP="00B8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81738"/>
    <w:multiLevelType w:val="hybridMultilevel"/>
    <w:tmpl w:val="F504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35B1"/>
    <w:multiLevelType w:val="hybridMultilevel"/>
    <w:tmpl w:val="43FE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3BAD"/>
    <w:multiLevelType w:val="hybridMultilevel"/>
    <w:tmpl w:val="43FE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2D56"/>
    <w:multiLevelType w:val="hybridMultilevel"/>
    <w:tmpl w:val="5BE8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5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836C43"/>
    <w:multiLevelType w:val="hybridMultilevel"/>
    <w:tmpl w:val="43FE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2BA"/>
    <w:multiLevelType w:val="hybridMultilevel"/>
    <w:tmpl w:val="80D6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7627C"/>
    <w:multiLevelType w:val="hybridMultilevel"/>
    <w:tmpl w:val="F75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2CD3"/>
    <w:multiLevelType w:val="hybridMultilevel"/>
    <w:tmpl w:val="C008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4B5D"/>
    <w:multiLevelType w:val="multilevel"/>
    <w:tmpl w:val="4392995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61704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B486F"/>
    <w:multiLevelType w:val="multilevel"/>
    <w:tmpl w:val="0F14D740"/>
    <w:lvl w:ilvl="0">
      <w:start w:val="16"/>
      <w:numFmt w:val="decimal"/>
      <w:lvlText w:val="%1"/>
      <w:lvlJc w:val="left"/>
      <w:pPr>
        <w:ind w:left="948" w:hanging="948"/>
      </w:pPr>
      <w:rPr>
        <w:rFonts w:ascii="Calibri" w:hAnsi="Calibri" w:cstheme="minorHAnsi" w:hint="default"/>
        <w:i/>
        <w:sz w:val="20"/>
      </w:rPr>
    </w:lvl>
    <w:lvl w:ilvl="1">
      <w:start w:val="865"/>
      <w:numFmt w:val="decimal"/>
      <w:lvlText w:val="%1.%2"/>
      <w:lvlJc w:val="left"/>
      <w:pPr>
        <w:ind w:left="948" w:hanging="948"/>
      </w:pPr>
      <w:rPr>
        <w:rFonts w:ascii="Calibri" w:hAnsi="Calibri" w:cstheme="minorHAnsi" w:hint="default"/>
        <w:i/>
        <w:sz w:val="20"/>
      </w:rPr>
    </w:lvl>
    <w:lvl w:ilvl="2">
      <w:start w:val="747"/>
      <w:numFmt w:val="decimal"/>
      <w:lvlText w:val="%1.%2.%3"/>
      <w:lvlJc w:val="left"/>
      <w:pPr>
        <w:ind w:left="948" w:hanging="948"/>
      </w:pPr>
      <w:rPr>
        <w:rFonts w:ascii="Calibri" w:hAnsi="Calibri" w:cstheme="minorHAnsi"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theme="minorHAnsi"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theme="minorHAnsi"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theme="minorHAnsi"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cstheme="minorHAnsi"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theme="minorHAnsi"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theme="minorHAnsi" w:hint="default"/>
        <w:i/>
        <w:sz w:val="20"/>
      </w:rPr>
    </w:lvl>
  </w:abstractNum>
  <w:abstractNum w:abstractNumId="13" w15:restartNumberingAfterBreak="0">
    <w:nsid w:val="7DA573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CD65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A008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E7"/>
    <w:rsid w:val="000019EC"/>
    <w:rsid w:val="000021E9"/>
    <w:rsid w:val="0000546E"/>
    <w:rsid w:val="00021A8E"/>
    <w:rsid w:val="000337E7"/>
    <w:rsid w:val="0005069F"/>
    <w:rsid w:val="00060C0B"/>
    <w:rsid w:val="00070790"/>
    <w:rsid w:val="00071C2B"/>
    <w:rsid w:val="000870A3"/>
    <w:rsid w:val="000C0348"/>
    <w:rsid w:val="000E080A"/>
    <w:rsid w:val="000E229E"/>
    <w:rsid w:val="000E3BD7"/>
    <w:rsid w:val="0011519E"/>
    <w:rsid w:val="00115E75"/>
    <w:rsid w:val="0012177A"/>
    <w:rsid w:val="00153652"/>
    <w:rsid w:val="00167354"/>
    <w:rsid w:val="0018722B"/>
    <w:rsid w:val="001941F6"/>
    <w:rsid w:val="001B36FF"/>
    <w:rsid w:val="001F6654"/>
    <w:rsid w:val="00206E47"/>
    <w:rsid w:val="00213AB1"/>
    <w:rsid w:val="00223AFC"/>
    <w:rsid w:val="00233A43"/>
    <w:rsid w:val="002378EF"/>
    <w:rsid w:val="00245D89"/>
    <w:rsid w:val="00251EB5"/>
    <w:rsid w:val="0027023B"/>
    <w:rsid w:val="002A146A"/>
    <w:rsid w:val="002C2896"/>
    <w:rsid w:val="002C7593"/>
    <w:rsid w:val="0033757D"/>
    <w:rsid w:val="0035359B"/>
    <w:rsid w:val="00382C5D"/>
    <w:rsid w:val="003A6C0F"/>
    <w:rsid w:val="003D090E"/>
    <w:rsid w:val="003F5CB7"/>
    <w:rsid w:val="004349BE"/>
    <w:rsid w:val="00480BAF"/>
    <w:rsid w:val="004B751C"/>
    <w:rsid w:val="004C3D12"/>
    <w:rsid w:val="0051698F"/>
    <w:rsid w:val="00523403"/>
    <w:rsid w:val="00537741"/>
    <w:rsid w:val="005379C8"/>
    <w:rsid w:val="005430C5"/>
    <w:rsid w:val="005544EB"/>
    <w:rsid w:val="00554C58"/>
    <w:rsid w:val="005660CF"/>
    <w:rsid w:val="00572353"/>
    <w:rsid w:val="0057730D"/>
    <w:rsid w:val="0058431D"/>
    <w:rsid w:val="00591484"/>
    <w:rsid w:val="005A2F37"/>
    <w:rsid w:val="005B5569"/>
    <w:rsid w:val="005C15DD"/>
    <w:rsid w:val="005D008D"/>
    <w:rsid w:val="006155CF"/>
    <w:rsid w:val="0063244A"/>
    <w:rsid w:val="00672FCE"/>
    <w:rsid w:val="00682DBD"/>
    <w:rsid w:val="006B38B1"/>
    <w:rsid w:val="006B4173"/>
    <w:rsid w:val="006C21E8"/>
    <w:rsid w:val="006C5916"/>
    <w:rsid w:val="006D27DC"/>
    <w:rsid w:val="006F182D"/>
    <w:rsid w:val="007165B4"/>
    <w:rsid w:val="00720FD7"/>
    <w:rsid w:val="007213AD"/>
    <w:rsid w:val="00731FCD"/>
    <w:rsid w:val="00750F12"/>
    <w:rsid w:val="0078380D"/>
    <w:rsid w:val="007A2EAF"/>
    <w:rsid w:val="007B01C7"/>
    <w:rsid w:val="007C3606"/>
    <w:rsid w:val="007C4954"/>
    <w:rsid w:val="00802246"/>
    <w:rsid w:val="008103B9"/>
    <w:rsid w:val="00811692"/>
    <w:rsid w:val="00825B46"/>
    <w:rsid w:val="00845FB0"/>
    <w:rsid w:val="00857B91"/>
    <w:rsid w:val="0088243F"/>
    <w:rsid w:val="00882A42"/>
    <w:rsid w:val="008B2371"/>
    <w:rsid w:val="008E0A26"/>
    <w:rsid w:val="00912C4A"/>
    <w:rsid w:val="009146A3"/>
    <w:rsid w:val="00930C59"/>
    <w:rsid w:val="00941F46"/>
    <w:rsid w:val="00966DCF"/>
    <w:rsid w:val="009C0F9A"/>
    <w:rsid w:val="009D748E"/>
    <w:rsid w:val="009F1ADA"/>
    <w:rsid w:val="009F2647"/>
    <w:rsid w:val="00A463D2"/>
    <w:rsid w:val="00A56ABA"/>
    <w:rsid w:val="00A63340"/>
    <w:rsid w:val="00A76A09"/>
    <w:rsid w:val="00AB4BBB"/>
    <w:rsid w:val="00AE15A1"/>
    <w:rsid w:val="00AF0B64"/>
    <w:rsid w:val="00AF1A92"/>
    <w:rsid w:val="00B14DC4"/>
    <w:rsid w:val="00B150BC"/>
    <w:rsid w:val="00B50106"/>
    <w:rsid w:val="00B67BAD"/>
    <w:rsid w:val="00B76104"/>
    <w:rsid w:val="00B8109D"/>
    <w:rsid w:val="00B82DE2"/>
    <w:rsid w:val="00B87EDC"/>
    <w:rsid w:val="00B926A8"/>
    <w:rsid w:val="00BA33A0"/>
    <w:rsid w:val="00BE0F84"/>
    <w:rsid w:val="00C379EE"/>
    <w:rsid w:val="00C63438"/>
    <w:rsid w:val="00C7488A"/>
    <w:rsid w:val="00CC2BD6"/>
    <w:rsid w:val="00CD7270"/>
    <w:rsid w:val="00CF67C9"/>
    <w:rsid w:val="00D16DE7"/>
    <w:rsid w:val="00D40257"/>
    <w:rsid w:val="00D50DFB"/>
    <w:rsid w:val="00D622B6"/>
    <w:rsid w:val="00D9156B"/>
    <w:rsid w:val="00DB1D84"/>
    <w:rsid w:val="00E24A3B"/>
    <w:rsid w:val="00E44230"/>
    <w:rsid w:val="00E635D7"/>
    <w:rsid w:val="00EA2ECA"/>
    <w:rsid w:val="00EC0F74"/>
    <w:rsid w:val="00ED0F42"/>
    <w:rsid w:val="00ED301A"/>
    <w:rsid w:val="00F01D4F"/>
    <w:rsid w:val="00F10536"/>
    <w:rsid w:val="00F23173"/>
    <w:rsid w:val="00F3463B"/>
    <w:rsid w:val="00FA2CF2"/>
    <w:rsid w:val="00FD27D2"/>
    <w:rsid w:val="00FE4249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714A"/>
  <w15:chartTrackingRefBased/>
  <w15:docId w15:val="{B9A7AD2B-331D-4C10-A6F6-E0415D50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5D"/>
  </w:style>
  <w:style w:type="paragraph" w:styleId="Heading1">
    <w:name w:val="heading 1"/>
    <w:basedOn w:val="Normal"/>
    <w:next w:val="Normal"/>
    <w:link w:val="Heading1Char"/>
    <w:uiPriority w:val="9"/>
    <w:qFormat/>
    <w:rsid w:val="0038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B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2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DC"/>
  </w:style>
  <w:style w:type="paragraph" w:styleId="Footer">
    <w:name w:val="footer"/>
    <w:basedOn w:val="Normal"/>
    <w:link w:val="FooterChar"/>
    <w:uiPriority w:val="99"/>
    <w:unhideWhenUsed/>
    <w:rsid w:val="00B87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DC"/>
  </w:style>
  <w:style w:type="character" w:styleId="SubtleEmphasis">
    <w:name w:val="Subtle Emphasis"/>
    <w:aliases w:val="E Footer,ENTSOG Footer"/>
    <w:uiPriority w:val="19"/>
    <w:rsid w:val="004349BE"/>
    <w:rPr>
      <w:rFonts w:ascii="Calibri" w:hAnsi="Calibri"/>
      <w:i/>
      <w:iCs/>
      <w:color w:val="auto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F6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66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A2EC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A2ECA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68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trans.rs/wp-content/uploads/2022/09/Demand-Assessment-Report_Kirevo-Zajecar_2022.pdf" TargetMode="External"/><Relationship Id="rId13" Type="http://schemas.openxmlformats.org/officeDocument/2006/relationships/hyperlink" Target="mailto:commercial@gastran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strans.rs/wp-content/uploads/2022/10/Demand-Assessment-Report_IP-Serbia-Bosnia_20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astrans.rs/wp-content/uploads/2022/09/Demand-Assessment-Report_IP-Horgos-Kiskundorozsma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strans.rs/wp-content/uploads/2022/09/Demand-Assessment-Report_IP-Serbia_20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5533-8707-4EAE-BAFB-E2407431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3201</Words>
  <Characters>21517</Characters>
  <Application>Microsoft Office Word</Application>
  <DocSecurity>0</DocSecurity>
  <Lines>364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Pavkovic, Sasa</dc:creator>
  <cp:keywords/>
  <dc:description/>
  <cp:lastModifiedBy>Kovac, Radojka</cp:lastModifiedBy>
  <cp:revision>2</cp:revision>
  <cp:lastPrinted>2022-12-23T13:25:00Z</cp:lastPrinted>
  <dcterms:created xsi:type="dcterms:W3CDTF">2022-12-26T10:01:00Z</dcterms:created>
  <dcterms:modified xsi:type="dcterms:W3CDTF">2022-12-26T10:01:00Z</dcterms:modified>
</cp:coreProperties>
</file>