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02C5E3" w14:textId="3DED8A41" w:rsidR="00FE2C11" w:rsidRPr="00C53B18" w:rsidRDefault="00FE2C11" w:rsidP="00FE2C11">
      <w:pPr>
        <w:ind w:firstLine="720"/>
        <w:rPr>
          <w:rFonts w:asciiTheme="minorHAnsi" w:hAnsiTheme="minorHAnsi" w:cstheme="minorHAnsi"/>
          <w:b/>
          <w:szCs w:val="22"/>
          <w:lang w:val="ru-RU"/>
        </w:rPr>
      </w:pPr>
    </w:p>
    <w:p w14:paraId="356E8A6E" w14:textId="77777777" w:rsidR="00FE2C11" w:rsidRPr="00C53B18" w:rsidRDefault="00FE2C11" w:rsidP="00FE2C11">
      <w:pPr>
        <w:ind w:firstLine="720"/>
        <w:rPr>
          <w:rFonts w:asciiTheme="minorHAnsi" w:hAnsiTheme="minorHAnsi" w:cstheme="minorHAnsi"/>
          <w:b/>
          <w:szCs w:val="22"/>
          <w:lang w:val="ru-RU"/>
        </w:rPr>
      </w:pPr>
    </w:p>
    <w:p w14:paraId="6CC16644" w14:textId="77777777" w:rsidR="00FE2C11" w:rsidRPr="00C53B18" w:rsidRDefault="00FE2C11" w:rsidP="00FE2C11">
      <w:pPr>
        <w:ind w:firstLine="720"/>
        <w:rPr>
          <w:rFonts w:asciiTheme="minorHAnsi" w:hAnsiTheme="minorHAnsi" w:cstheme="minorHAnsi"/>
          <w:b/>
          <w:szCs w:val="22"/>
          <w:lang w:val="ru-RU"/>
        </w:rPr>
      </w:pPr>
    </w:p>
    <w:p w14:paraId="527D2368" w14:textId="77777777" w:rsidR="00FE2C11" w:rsidRPr="00C53B18" w:rsidRDefault="00FE2C11" w:rsidP="00FE2C11">
      <w:pPr>
        <w:ind w:firstLine="720"/>
        <w:rPr>
          <w:rFonts w:asciiTheme="minorHAnsi" w:hAnsiTheme="minorHAnsi" w:cstheme="minorHAnsi"/>
          <w:b/>
          <w:szCs w:val="22"/>
          <w:lang w:val="ru-RU"/>
        </w:rPr>
      </w:pPr>
    </w:p>
    <w:p w14:paraId="25C42B6B" w14:textId="77777777" w:rsidR="00FE2C11" w:rsidRPr="00C53B18" w:rsidRDefault="00FE2C11" w:rsidP="00FE2C11">
      <w:pPr>
        <w:ind w:firstLine="720"/>
        <w:rPr>
          <w:rFonts w:asciiTheme="minorHAnsi" w:hAnsiTheme="minorHAnsi" w:cstheme="minorHAnsi"/>
          <w:b/>
          <w:szCs w:val="22"/>
          <w:lang w:val="ru-RU"/>
        </w:rPr>
      </w:pPr>
    </w:p>
    <w:p w14:paraId="71C26B27" w14:textId="77777777" w:rsidR="00FE2C11" w:rsidRPr="00C53B18" w:rsidRDefault="00FE2C11" w:rsidP="00FE2C11">
      <w:pPr>
        <w:ind w:firstLine="720"/>
        <w:rPr>
          <w:rFonts w:asciiTheme="minorHAnsi" w:hAnsiTheme="minorHAnsi" w:cstheme="minorHAnsi"/>
          <w:b/>
          <w:szCs w:val="22"/>
          <w:lang w:val="ru-RU"/>
        </w:rPr>
      </w:pPr>
    </w:p>
    <w:p w14:paraId="4A95BBB7" w14:textId="77777777" w:rsidR="00FE2C11" w:rsidRPr="00C53B18" w:rsidRDefault="00FE2C11" w:rsidP="00FE2C11">
      <w:pPr>
        <w:ind w:firstLine="720"/>
        <w:rPr>
          <w:rFonts w:asciiTheme="minorHAnsi" w:hAnsiTheme="minorHAnsi" w:cstheme="minorHAnsi"/>
          <w:b/>
          <w:szCs w:val="22"/>
          <w:lang w:val="ru-RU"/>
        </w:rPr>
      </w:pPr>
    </w:p>
    <w:p w14:paraId="6D4F41C1" w14:textId="77777777" w:rsidR="00FE2C11" w:rsidRPr="00C53B18" w:rsidRDefault="00FE2C11" w:rsidP="00FE2C11">
      <w:pPr>
        <w:ind w:firstLine="720"/>
        <w:rPr>
          <w:rFonts w:asciiTheme="minorHAnsi" w:hAnsiTheme="minorHAnsi" w:cstheme="minorHAnsi"/>
          <w:b/>
          <w:szCs w:val="22"/>
          <w:lang w:val="ru-RU"/>
        </w:rPr>
      </w:pPr>
    </w:p>
    <w:p w14:paraId="149A86FF" w14:textId="77777777" w:rsidR="00FE2C11" w:rsidRPr="00C53B18" w:rsidRDefault="00FE2C11" w:rsidP="00FE2C11">
      <w:pPr>
        <w:ind w:firstLine="720"/>
        <w:rPr>
          <w:rFonts w:asciiTheme="minorHAnsi" w:hAnsiTheme="minorHAnsi" w:cstheme="minorHAnsi"/>
          <w:b/>
          <w:szCs w:val="22"/>
          <w:lang w:val="ru-RU"/>
        </w:rPr>
      </w:pPr>
    </w:p>
    <w:p w14:paraId="07399E1C" w14:textId="77777777" w:rsidR="00FE2C11" w:rsidRPr="00C53B18" w:rsidRDefault="00FE2C11" w:rsidP="00FE2C11">
      <w:pPr>
        <w:ind w:firstLine="720"/>
        <w:rPr>
          <w:rFonts w:asciiTheme="minorHAnsi" w:hAnsiTheme="minorHAnsi" w:cstheme="minorHAnsi"/>
          <w:b/>
          <w:szCs w:val="22"/>
          <w:lang w:val="ru-RU"/>
        </w:rPr>
      </w:pPr>
    </w:p>
    <w:p w14:paraId="487357DC" w14:textId="77777777" w:rsidR="00FE2C11" w:rsidRPr="00C53B18" w:rsidRDefault="00FE2C11" w:rsidP="00FE2C11">
      <w:pPr>
        <w:ind w:firstLine="720"/>
        <w:rPr>
          <w:rFonts w:asciiTheme="minorHAnsi" w:hAnsiTheme="minorHAnsi" w:cstheme="minorHAnsi"/>
          <w:b/>
          <w:szCs w:val="22"/>
          <w:lang w:val="ru-RU"/>
        </w:rPr>
      </w:pPr>
    </w:p>
    <w:p w14:paraId="0BFE7BE6" w14:textId="74979B03" w:rsidR="00FE2C11" w:rsidRPr="00C53B18" w:rsidRDefault="007E30FF" w:rsidP="00124C3B">
      <w:pPr>
        <w:ind w:firstLine="720"/>
        <w:jc w:val="center"/>
        <w:rPr>
          <w:rFonts w:asciiTheme="minorHAnsi" w:hAnsiTheme="minorHAnsi" w:cstheme="minorHAnsi"/>
          <w:b/>
          <w:szCs w:val="22"/>
          <w:lang w:val="ru-RU"/>
        </w:rPr>
      </w:pPr>
      <w:r w:rsidRPr="00C53B18">
        <w:rPr>
          <w:b/>
          <w:lang w:val="ru-RU" w:bidi="ru-RU"/>
        </w:rPr>
        <w:t>ПОЛЬЗОВАТЕЛЬСКИЙ ДОГОВОР GEDP</w:t>
      </w:r>
    </w:p>
    <w:p w14:paraId="3CE3EC63" w14:textId="77777777" w:rsidR="00FE2C11" w:rsidRPr="00C53B18" w:rsidRDefault="00FE2C11" w:rsidP="00FE2C11">
      <w:pPr>
        <w:ind w:firstLine="720"/>
        <w:rPr>
          <w:rFonts w:asciiTheme="minorHAnsi" w:hAnsiTheme="minorHAnsi" w:cstheme="minorHAnsi"/>
          <w:b/>
          <w:szCs w:val="22"/>
          <w:lang w:val="ru-RU"/>
        </w:rPr>
      </w:pPr>
    </w:p>
    <w:p w14:paraId="0EF076E6" w14:textId="77777777" w:rsidR="00FE2C11" w:rsidRPr="00C53B18" w:rsidRDefault="00FE2C11" w:rsidP="00FE2C11">
      <w:pPr>
        <w:ind w:firstLine="720"/>
        <w:jc w:val="center"/>
        <w:rPr>
          <w:rFonts w:asciiTheme="minorHAnsi" w:hAnsiTheme="minorHAnsi" w:cstheme="minorHAnsi"/>
          <w:b/>
          <w:szCs w:val="22"/>
          <w:lang w:val="ru-RU"/>
        </w:rPr>
        <w:sectPr w:rsidR="00FE2C11" w:rsidRPr="00C53B18">
          <w:footerReference w:type="even" r:id="rId11"/>
          <w:footerReference w:type="default" r:id="rId12"/>
          <w:headerReference w:type="first" r:id="rId13"/>
          <w:pgSz w:w="11909" w:h="16834"/>
          <w:pgMar w:top="2268" w:right="1440" w:bottom="1797" w:left="1440" w:header="720" w:footer="720" w:gutter="0"/>
          <w:pgNumType w:start="1"/>
          <w:cols w:space="720"/>
          <w:titlePg/>
        </w:sectPr>
      </w:pPr>
    </w:p>
    <w:p w14:paraId="3A0DFC5E" w14:textId="08C448C2" w:rsidR="00FE2C11" w:rsidRPr="00C53B18" w:rsidRDefault="00FE2C11" w:rsidP="00FE2C11">
      <w:pPr>
        <w:pStyle w:val="bodyspaced"/>
        <w:keepNext/>
        <w:tabs>
          <w:tab w:val="right" w:pos="8998"/>
        </w:tabs>
        <w:jc w:val="both"/>
        <w:rPr>
          <w:rFonts w:asciiTheme="minorHAnsi" w:hAnsiTheme="minorHAnsi" w:cstheme="minorHAnsi"/>
          <w:szCs w:val="22"/>
          <w:lang w:val="ru-RU"/>
        </w:rPr>
      </w:pPr>
      <w:bookmarkStart w:id="0" w:name="TOCField"/>
      <w:bookmarkStart w:id="1" w:name="TOCAppendicesField"/>
      <w:bookmarkEnd w:id="0"/>
      <w:bookmarkEnd w:id="1"/>
      <w:r w:rsidRPr="00C53B18">
        <w:rPr>
          <w:rStyle w:val="bodystrongerChar"/>
          <w:lang w:val="ru-RU" w:bidi="ru-RU"/>
        </w:rPr>
        <w:lastRenderedPageBreak/>
        <w:t xml:space="preserve">Настоящий </w:t>
      </w:r>
      <w:bookmarkStart w:id="2" w:name="bmDocumentType_1"/>
      <w:r w:rsidR="00124C3B" w:rsidRPr="00C53B18">
        <w:rPr>
          <w:rStyle w:val="bodystrongerChar"/>
          <w:lang w:val="ru-RU" w:bidi="ru-RU"/>
        </w:rPr>
        <w:t>Договор об использовании GEDP (Электронная информационная платформ</w:t>
      </w:r>
      <w:bookmarkEnd w:id="2"/>
      <w:r w:rsidR="003C36BB" w:rsidRPr="00C53B18">
        <w:rPr>
          <w:rStyle w:val="bodystrongerChar"/>
          <w:lang w:val="ru-RU" w:bidi="ru-RU"/>
        </w:rPr>
        <w:t>а Gastrans) (</w:t>
      </w:r>
      <w:r w:rsidRPr="00C53B18">
        <w:rPr>
          <w:lang w:val="ru-RU" w:bidi="ru-RU"/>
        </w:rPr>
        <w:t xml:space="preserve">далее по тексту </w:t>
      </w:r>
      <w:r w:rsidRPr="00C53B18">
        <w:rPr>
          <w:b/>
          <w:lang w:val="ru-RU" w:bidi="ru-RU"/>
        </w:rPr>
        <w:t>«Договор»</w:t>
      </w:r>
      <w:r w:rsidRPr="00C53B18">
        <w:rPr>
          <w:lang w:val="ru-RU" w:bidi="ru-RU"/>
        </w:rPr>
        <w:t xml:space="preserve">) заключен на Дату подписания </w:t>
      </w:r>
    </w:p>
    <w:p w14:paraId="45977F6F" w14:textId="77777777" w:rsidR="00FE2C11" w:rsidRPr="00C53B18" w:rsidRDefault="00FE2C11" w:rsidP="00FE2C11">
      <w:pPr>
        <w:pStyle w:val="bodyspaced"/>
        <w:keepNext/>
        <w:jc w:val="both"/>
        <w:rPr>
          <w:rStyle w:val="bodystrongerChar"/>
          <w:rFonts w:asciiTheme="minorHAnsi" w:hAnsiTheme="minorHAnsi" w:cstheme="minorHAnsi"/>
          <w:szCs w:val="22"/>
          <w:lang w:val="ru-RU"/>
        </w:rPr>
      </w:pPr>
      <w:r w:rsidRPr="00C53B18">
        <w:rPr>
          <w:rStyle w:val="bodystrongerChar"/>
          <w:lang w:val="ru-RU" w:bidi="ru-RU"/>
        </w:rPr>
        <w:t xml:space="preserve">МЕЖДУ: </w:t>
      </w:r>
      <w:bookmarkStart w:id="3" w:name="bmParticulars"/>
      <w:bookmarkEnd w:id="3"/>
    </w:p>
    <w:p w14:paraId="258FE258" w14:textId="77777777" w:rsidR="000E1F93" w:rsidRDefault="00FE2C11" w:rsidP="00FE2C11">
      <w:pPr>
        <w:pStyle w:val="MarginTextHang"/>
        <w:rPr>
          <w:lang w:val="ru-RU" w:bidi="ru-RU"/>
        </w:rPr>
      </w:pPr>
      <w:bookmarkStart w:id="4" w:name="bmPartiesLower"/>
      <w:r w:rsidRPr="00C53B18">
        <w:rPr>
          <w:rStyle w:val="bodypartyheadchar0"/>
          <w:lang w:val="ru-RU" w:bidi="ru-RU"/>
        </w:rPr>
        <w:t xml:space="preserve">(1) </w:t>
      </w:r>
      <w:r w:rsidRPr="00C53B18">
        <w:rPr>
          <w:rStyle w:val="bodypartyheadchar0"/>
          <w:lang w:val="ru-RU" w:bidi="ru-RU"/>
        </w:rPr>
        <w:tab/>
        <w:t xml:space="preserve">«GASTRANS D.O.O. NOVI SAD», </w:t>
      </w:r>
      <w:r w:rsidRPr="00C53B18">
        <w:rPr>
          <w:lang w:val="ru-RU" w:bidi="ru-RU"/>
        </w:rPr>
        <w:t xml:space="preserve">зарегистрированным в соответствии с законодательством Республики Сербии, внесенным в Реестр хозяйствующих субъектов Агентства по хозяйственным реестрам Республики Сербии, под регистрационным номером: 20785683, с центральным офисом, зарегистрированным по адресу: ул. Народног фронта, д. 12, 21000, г. Нови-Сад, Сербия, в лице директоров г-дина Душана Баятовича и г-дина </w:t>
      </w:r>
      <w:r w:rsidR="000E1F93">
        <w:rPr>
          <w:lang w:val="ru-RU" w:bidi="ru-RU"/>
        </w:rPr>
        <w:t>Алексе</w:t>
      </w:r>
      <w:r w:rsidR="000E1F93" w:rsidRPr="00C53B18">
        <w:rPr>
          <w:lang w:val="ru-RU" w:bidi="ru-RU"/>
        </w:rPr>
        <w:t>я</w:t>
      </w:r>
      <w:r w:rsidR="000E1F93">
        <w:rPr>
          <w:lang w:val="ru-RU" w:bidi="ru-RU"/>
        </w:rPr>
        <w:t xml:space="preserve"> Алексеева </w:t>
      </w:r>
      <w:r w:rsidRPr="00C53B18">
        <w:rPr>
          <w:lang w:val="ru-RU" w:bidi="ru-RU"/>
        </w:rPr>
        <w:t xml:space="preserve">(в дальнейшем именуемым </w:t>
      </w:r>
      <w:r w:rsidRPr="00C53B18">
        <w:rPr>
          <w:b/>
          <w:lang w:val="ru-RU" w:bidi="ru-RU"/>
        </w:rPr>
        <w:t>«Транспортировщик»</w:t>
      </w:r>
      <w:r w:rsidRPr="00C53B18">
        <w:rPr>
          <w:lang w:val="ru-RU" w:bidi="ru-RU"/>
        </w:rPr>
        <w:t xml:space="preserve">); </w:t>
      </w:r>
    </w:p>
    <w:p w14:paraId="6000A4A2" w14:textId="2B7AEAD6" w:rsidR="00FE2C11" w:rsidRPr="00C53B18" w:rsidRDefault="00FE2C11" w:rsidP="000E1F93">
      <w:pPr>
        <w:pStyle w:val="MarginTextHang"/>
        <w:ind w:hanging="11"/>
        <w:rPr>
          <w:rFonts w:asciiTheme="minorHAnsi" w:hAnsiTheme="minorHAnsi" w:cstheme="minorHAnsi"/>
          <w:szCs w:val="22"/>
          <w:lang w:val="ru-RU"/>
        </w:rPr>
      </w:pPr>
      <w:r w:rsidRPr="00C53B18">
        <w:rPr>
          <w:lang w:val="ru-RU" w:bidi="ru-RU"/>
        </w:rPr>
        <w:t>и</w:t>
      </w:r>
    </w:p>
    <w:p w14:paraId="13B8B67E" w14:textId="3368A776" w:rsidR="00FE2C11" w:rsidRPr="00C53B18" w:rsidRDefault="00FE2C11" w:rsidP="00FE2C11">
      <w:pPr>
        <w:pStyle w:val="MarginTextHang"/>
        <w:rPr>
          <w:rFonts w:asciiTheme="minorHAnsi" w:hAnsiTheme="minorHAnsi" w:cstheme="minorHAnsi"/>
          <w:szCs w:val="22"/>
          <w:lang w:val="ru-RU"/>
        </w:rPr>
      </w:pPr>
      <w:r w:rsidRPr="00C53B18">
        <w:rPr>
          <w:rStyle w:val="bodypartyheadchar0"/>
          <w:lang w:val="ru-RU" w:bidi="ru-RU"/>
        </w:rPr>
        <w:t xml:space="preserve">(2) </w:t>
      </w:r>
      <w:r w:rsidRPr="00C53B18">
        <w:rPr>
          <w:rStyle w:val="bodypartyheadchar0"/>
          <w:lang w:val="ru-RU" w:bidi="ru-RU"/>
        </w:rPr>
        <w:tab/>
      </w:r>
      <w:r w:rsidR="00791F9E" w:rsidRPr="00C53B18">
        <w:rPr>
          <w:b/>
          <w:lang w:val="ru-RU" w:bidi="ru-RU"/>
        </w:rPr>
        <w:t>[ввести полное фирменное наименование Пользователя из Формы для регистрации и выписки из Реестра]</w:t>
      </w:r>
      <w:r w:rsidR="00791F9E" w:rsidRPr="00C53B18">
        <w:rPr>
          <w:lang w:val="ru-RU" w:bidi="ru-RU"/>
        </w:rPr>
        <w:t xml:space="preserve">, зарегистрированным в соответствии с законодательством [ввести страну учреждения], внесенным в Реестр [ввести полное наименование реестра], регистрационный номер компании [·], с центральным офисом, зарегистрированным по адресу: [ввести адрес зарегистрированного центрального офиса, город и страну], в лице </w:t>
      </w:r>
      <w:bookmarkEnd w:id="4"/>
      <w:r w:rsidR="00791F9E" w:rsidRPr="00C53B18">
        <w:rPr>
          <w:lang w:val="ru-RU" w:bidi="ru-RU"/>
        </w:rPr>
        <w:t xml:space="preserve">[ввести Ф.И.О. лица, подписывающего Пользовательский договор GEDP, и в каком качестве данное/-ые лицо/-а подписывает/ют Пользовательский договор GEDP] (в дальнейшем именуемым </w:t>
      </w:r>
      <w:r w:rsidR="00791F9E" w:rsidRPr="00C53B18">
        <w:rPr>
          <w:b/>
          <w:lang w:val="ru-RU" w:bidi="ru-RU"/>
        </w:rPr>
        <w:t>«Пользователь GEDP»)</w:t>
      </w:r>
      <w:r w:rsidR="00791F9E" w:rsidRPr="00C53B18">
        <w:rPr>
          <w:lang w:val="ru-RU" w:bidi="ru-RU"/>
        </w:rPr>
        <w:t>,</w:t>
      </w:r>
    </w:p>
    <w:p w14:paraId="303DB8DF" w14:textId="77777777" w:rsidR="00FE2C11" w:rsidRPr="00C53B18" w:rsidRDefault="00FE2C11" w:rsidP="00FE2C11">
      <w:pPr>
        <w:pStyle w:val="MarginTextHang"/>
        <w:rPr>
          <w:rFonts w:asciiTheme="minorHAnsi" w:hAnsiTheme="minorHAnsi" w:cstheme="minorHAnsi"/>
          <w:szCs w:val="22"/>
          <w:lang w:val="ru-RU"/>
        </w:rPr>
      </w:pPr>
      <w:r w:rsidRPr="00C53B18">
        <w:rPr>
          <w:lang w:val="ru-RU" w:bidi="ru-RU"/>
        </w:rPr>
        <w:t>далее по тексту отдельно именуемые «</w:t>
      </w:r>
      <w:r w:rsidRPr="00C53B18">
        <w:rPr>
          <w:b/>
          <w:lang w:val="ru-RU" w:bidi="ru-RU"/>
        </w:rPr>
        <w:t>Сторона</w:t>
      </w:r>
      <w:r w:rsidRPr="00C53B18">
        <w:rPr>
          <w:lang w:val="ru-RU" w:bidi="ru-RU"/>
        </w:rPr>
        <w:t>», а совместно «</w:t>
      </w:r>
      <w:r w:rsidRPr="00C53B18">
        <w:rPr>
          <w:b/>
          <w:lang w:val="ru-RU" w:bidi="ru-RU"/>
        </w:rPr>
        <w:t>Стороны</w:t>
      </w:r>
      <w:r w:rsidRPr="00C53B18">
        <w:rPr>
          <w:lang w:val="ru-RU" w:bidi="ru-RU"/>
        </w:rPr>
        <w:t>».</w:t>
      </w:r>
    </w:p>
    <w:p w14:paraId="4AEA0639" w14:textId="32660D2A" w:rsidR="00FE2C11" w:rsidRPr="00C53B18" w:rsidRDefault="00C94553" w:rsidP="00FE2C11">
      <w:pPr>
        <w:pStyle w:val="MarginText"/>
        <w:keepNext/>
        <w:rPr>
          <w:rStyle w:val="bodystrongerChar"/>
          <w:rFonts w:asciiTheme="minorHAnsi" w:hAnsiTheme="minorHAnsi" w:cstheme="minorHAnsi"/>
          <w:szCs w:val="22"/>
          <w:lang w:val="ru-RU"/>
        </w:rPr>
      </w:pPr>
      <w:r w:rsidRPr="00C53B18">
        <w:rPr>
          <w:rStyle w:val="bodystrongerChar"/>
          <w:lang w:val="ru-RU" w:bidi="ru-RU"/>
        </w:rPr>
        <w:t>Введение</w:t>
      </w:r>
    </w:p>
    <w:p w14:paraId="0EFD8FED" w14:textId="77777777" w:rsidR="000F1BF5" w:rsidRPr="00C53B18" w:rsidRDefault="000F1BF5" w:rsidP="00D73AD2">
      <w:pPr>
        <w:pStyle w:val="RecitalNumbering"/>
        <w:numPr>
          <w:ilvl w:val="0"/>
          <w:numId w:val="0"/>
        </w:numPr>
        <w:ind w:left="720" w:hanging="720"/>
        <w:rPr>
          <w:rFonts w:asciiTheme="minorHAnsi" w:hAnsiTheme="minorHAnsi" w:cstheme="minorHAnsi"/>
          <w:lang w:val="ru-RU"/>
        </w:rPr>
      </w:pPr>
      <w:r w:rsidRPr="00C53B18">
        <w:rPr>
          <w:lang w:val="ru-RU" w:bidi="ru-RU"/>
        </w:rPr>
        <w:t>Стороны согласны, что:</w:t>
      </w:r>
    </w:p>
    <w:p w14:paraId="30873B0F" w14:textId="65C39248" w:rsidR="00FE2C11" w:rsidRPr="00C53B18" w:rsidRDefault="00FE2C11" w:rsidP="000F1BF5">
      <w:pPr>
        <w:pStyle w:val="RecitalNumbering"/>
        <w:numPr>
          <w:ilvl w:val="0"/>
          <w:numId w:val="0"/>
        </w:numPr>
        <w:ind w:left="720" w:hanging="720"/>
        <w:rPr>
          <w:rFonts w:asciiTheme="minorHAnsi" w:hAnsiTheme="minorHAnsi" w:cstheme="minorHAnsi"/>
          <w:szCs w:val="22"/>
          <w:lang w:val="ru-RU"/>
        </w:rPr>
      </w:pPr>
      <w:r w:rsidRPr="00C53B18">
        <w:rPr>
          <w:lang w:val="ru-RU" w:bidi="ru-RU"/>
        </w:rPr>
        <w:t>A</w:t>
      </w:r>
      <w:r w:rsidRPr="00C53B18">
        <w:rPr>
          <w:lang w:val="ru-RU" w:bidi="ru-RU"/>
        </w:rPr>
        <w:tab/>
        <w:t xml:space="preserve">Транспортировщик </w:t>
      </w:r>
      <w:r w:rsidR="00805CDD" w:rsidRPr="0020095E">
        <w:rPr>
          <w:lang w:val="ru-RU" w:bidi="sr-Cyrl-RS"/>
        </w:rPr>
        <w:t>нам</w:t>
      </w:r>
      <w:r w:rsidR="00A01646" w:rsidRPr="0020095E">
        <w:rPr>
          <w:lang w:val="ru-RU" w:bidi="sr-Cyrl-RS"/>
        </w:rPr>
        <w:t xml:space="preserve">ерен использовать </w:t>
      </w:r>
      <w:r w:rsidRPr="0020095E">
        <w:rPr>
          <w:lang w:val="ru-RU" w:bidi="ru-RU"/>
        </w:rPr>
        <w:t>GEDP (Электронную информационную платформу Gastrans)</w:t>
      </w:r>
      <w:r w:rsidR="00A01646" w:rsidRPr="0020095E">
        <w:rPr>
          <w:lang w:val="ru-RU" w:bidi="ru-RU"/>
        </w:rPr>
        <w:t>,</w:t>
      </w:r>
      <w:r w:rsidRPr="0020095E">
        <w:rPr>
          <w:lang w:val="ru-RU" w:bidi="ru-RU"/>
        </w:rPr>
        <w:t xml:space="preserve"> </w:t>
      </w:r>
      <w:r w:rsidR="00A01646" w:rsidRPr="0020095E">
        <w:rPr>
          <w:lang w:val="ru-RU" w:bidi="ru-RU"/>
        </w:rPr>
        <w:t xml:space="preserve">которую </w:t>
      </w:r>
      <w:r w:rsidR="00D008CD" w:rsidRPr="0020095E">
        <w:rPr>
          <w:lang w:val="ru-RU" w:bidi="sr-Cyrl-RS"/>
        </w:rPr>
        <w:t>раз</w:t>
      </w:r>
      <w:r w:rsidR="00A01646" w:rsidRPr="0020095E">
        <w:rPr>
          <w:lang w:val="ru-RU" w:bidi="sr-Cyrl-RS"/>
        </w:rPr>
        <w:t>рабатывает</w:t>
      </w:r>
      <w:r w:rsidR="00A01646" w:rsidRPr="00C53B18">
        <w:rPr>
          <w:lang w:val="ru-RU" w:bidi="sr-Cyrl-RS"/>
        </w:rPr>
        <w:t xml:space="preserve"> </w:t>
      </w:r>
      <w:r w:rsidRPr="00C53B18">
        <w:rPr>
          <w:lang w:val="ru-RU" w:bidi="ru-RU"/>
        </w:rPr>
        <w:t xml:space="preserve">для облегчения коммуникации между Транспортировщиком и пользователями транспортной системы (Газопровода), с целью осуществления их прав и обязанностей, вытекающих из Сетевого кодекса газотранспортной системы природного газа и Долгосрочного ДТПГ и/или Краткосрочного ДТПГ. </w:t>
      </w:r>
    </w:p>
    <w:p w14:paraId="4EF17E9F" w14:textId="715A279E" w:rsidR="000F1BF5" w:rsidRPr="00C53B18" w:rsidRDefault="00633C84" w:rsidP="000F1BF5">
      <w:pPr>
        <w:pStyle w:val="RecitalNumbering"/>
        <w:numPr>
          <w:ilvl w:val="0"/>
          <w:numId w:val="0"/>
        </w:numPr>
        <w:ind w:left="720" w:hanging="720"/>
        <w:rPr>
          <w:rFonts w:asciiTheme="minorHAnsi" w:hAnsiTheme="minorHAnsi" w:cstheme="minorHAnsi"/>
          <w:szCs w:val="22"/>
          <w:lang w:val="ru-RU"/>
        </w:rPr>
      </w:pPr>
      <w:r w:rsidRPr="00C53B18">
        <w:rPr>
          <w:lang w:val="ru-RU" w:bidi="ru-RU"/>
        </w:rPr>
        <w:t>Б</w:t>
      </w:r>
      <w:r w:rsidRPr="00C53B18">
        <w:rPr>
          <w:lang w:val="ru-RU" w:bidi="ru-RU"/>
        </w:rPr>
        <w:tab/>
        <w:t>Транспортировщик и Пользователь GEDP провели процедуру, установленную Сетевым кодексом газотранспортной системы природного газа (далее по тексту: Сетевой кодекс), которая предшествует подписанию настоящего Договора.</w:t>
      </w:r>
    </w:p>
    <w:p w14:paraId="2193813D" w14:textId="4E882ED7" w:rsidR="00633C84" w:rsidRPr="00C53B18" w:rsidRDefault="000F1BF5" w:rsidP="00FE2C11">
      <w:pPr>
        <w:pStyle w:val="RecitalNumbering"/>
        <w:numPr>
          <w:ilvl w:val="0"/>
          <w:numId w:val="0"/>
        </w:numPr>
        <w:ind w:left="720" w:hanging="720"/>
        <w:rPr>
          <w:rFonts w:asciiTheme="minorHAnsi" w:hAnsiTheme="minorHAnsi" w:cstheme="minorHAnsi"/>
          <w:szCs w:val="22"/>
          <w:lang w:val="ru-RU"/>
        </w:rPr>
      </w:pPr>
      <w:r w:rsidRPr="00C53B18">
        <w:rPr>
          <w:lang w:val="ru-RU" w:bidi="ru-RU"/>
        </w:rPr>
        <w:t>В</w:t>
      </w:r>
      <w:r w:rsidRPr="00C53B18">
        <w:rPr>
          <w:lang w:val="ru-RU" w:bidi="ru-RU"/>
        </w:rPr>
        <w:tab/>
        <w:t>В соответствии с Сетевым кодексом, Пользователь GEDP заключает настоящий Договор с Транспортировщиком, в качестве предпосылки для использования Электронной информационной платформы Gastrans.</w:t>
      </w:r>
    </w:p>
    <w:p w14:paraId="32D1D515" w14:textId="77777777" w:rsidR="00FE2C11" w:rsidRPr="00C53B18" w:rsidRDefault="000F1BF5" w:rsidP="00FE2C11">
      <w:pPr>
        <w:pStyle w:val="RecitalNumbering"/>
        <w:numPr>
          <w:ilvl w:val="0"/>
          <w:numId w:val="0"/>
        </w:numPr>
        <w:ind w:left="720" w:hanging="720"/>
        <w:rPr>
          <w:rFonts w:asciiTheme="minorHAnsi" w:hAnsiTheme="minorHAnsi" w:cstheme="minorHAnsi"/>
          <w:szCs w:val="22"/>
          <w:lang w:val="ru-RU"/>
        </w:rPr>
      </w:pPr>
      <w:r w:rsidRPr="00C53B18">
        <w:rPr>
          <w:lang w:val="ru-RU" w:bidi="ru-RU"/>
        </w:rPr>
        <w:t>Тем самым, были соблюдены все условия, необходимые для заключения настоящего Договора.</w:t>
      </w:r>
    </w:p>
    <w:p w14:paraId="36E84AE4" w14:textId="77777777" w:rsidR="00060F93" w:rsidRPr="00C53B18" w:rsidRDefault="00060F93" w:rsidP="00060F93">
      <w:pPr>
        <w:pStyle w:val="RecitalNumbering"/>
        <w:numPr>
          <w:ilvl w:val="0"/>
          <w:numId w:val="0"/>
        </w:numPr>
        <w:spacing w:after="0" w:line="276" w:lineRule="auto"/>
        <w:ind w:left="720" w:hanging="720"/>
        <w:rPr>
          <w:rFonts w:asciiTheme="minorHAnsi" w:hAnsiTheme="minorHAnsi" w:cstheme="minorHAnsi"/>
          <w:lang w:val="ru-RU"/>
        </w:rPr>
      </w:pPr>
      <w:bookmarkStart w:id="5" w:name="_Ref511658753"/>
      <w:r w:rsidRPr="00C53B18">
        <w:rPr>
          <w:lang w:val="ru-RU" w:bidi="ru-RU"/>
        </w:rPr>
        <w:lastRenderedPageBreak/>
        <w:t>Принимая во внимание все что изложено в Вводных положениях, Стороны настоящим соглашаются о следующем:</w:t>
      </w:r>
    </w:p>
    <w:p w14:paraId="088DD284" w14:textId="77777777" w:rsidR="00060F93" w:rsidRPr="00C53B18" w:rsidRDefault="00060F93" w:rsidP="00060F93">
      <w:pPr>
        <w:pStyle w:val="RecitalNumbering"/>
        <w:numPr>
          <w:ilvl w:val="0"/>
          <w:numId w:val="0"/>
        </w:numPr>
        <w:spacing w:after="0" w:line="276" w:lineRule="auto"/>
        <w:ind w:left="720" w:hanging="720"/>
        <w:rPr>
          <w:rFonts w:asciiTheme="minorHAnsi" w:hAnsiTheme="minorHAnsi" w:cstheme="minorHAnsi"/>
          <w:lang w:val="ru-RU"/>
        </w:rPr>
      </w:pPr>
    </w:p>
    <w:p w14:paraId="43D1C295" w14:textId="77777777" w:rsidR="00FE2C11" w:rsidRPr="00C53B18" w:rsidRDefault="00FE2C11" w:rsidP="00FE2C11">
      <w:pPr>
        <w:keepNext/>
        <w:numPr>
          <w:ilvl w:val="0"/>
          <w:numId w:val="2"/>
        </w:numPr>
        <w:adjustRightInd w:val="0"/>
        <w:spacing w:after="240"/>
        <w:jc w:val="both"/>
        <w:outlineLvl w:val="0"/>
        <w:rPr>
          <w:rFonts w:asciiTheme="minorHAnsi" w:eastAsia="STZhongsong" w:hAnsiTheme="minorHAnsi" w:cstheme="minorHAnsi"/>
          <w:b/>
          <w:bCs/>
          <w:caps/>
          <w:szCs w:val="22"/>
          <w:lang w:val="ru-RU"/>
        </w:rPr>
      </w:pPr>
      <w:r w:rsidRPr="00C53B18">
        <w:rPr>
          <w:b/>
          <w:lang w:val="ru-RU" w:bidi="ru-RU"/>
        </w:rPr>
        <w:t>ТЕРМИНЫ И ОПРЕДЕЛЕНИЯ</w:t>
      </w:r>
    </w:p>
    <w:p w14:paraId="6122A38C" w14:textId="77777777" w:rsidR="00556746" w:rsidRPr="00C53B18" w:rsidRDefault="00C94553" w:rsidP="00C94553">
      <w:pPr>
        <w:keepNext/>
        <w:numPr>
          <w:ilvl w:val="1"/>
          <w:numId w:val="2"/>
        </w:numPr>
        <w:tabs>
          <w:tab w:val="left" w:pos="4261"/>
        </w:tabs>
        <w:adjustRightInd w:val="0"/>
        <w:spacing w:after="240"/>
        <w:jc w:val="both"/>
        <w:outlineLvl w:val="1"/>
        <w:rPr>
          <w:rFonts w:asciiTheme="minorHAnsi" w:eastAsia="STZhongsong" w:hAnsiTheme="minorHAnsi" w:cstheme="minorHAnsi"/>
          <w:bCs/>
          <w:szCs w:val="22"/>
          <w:lang w:val="ru-RU"/>
        </w:rPr>
      </w:pPr>
      <w:r w:rsidRPr="00C53B18">
        <w:rPr>
          <w:lang w:val="ru-RU" w:bidi="ru-RU"/>
        </w:rPr>
        <w:t>Термины, написанные в настоящем Договоре с заглавной буквы, которые не определены в статье 1.2 настоящего Договора, имеют значение, изложенное в Сетевом кодексе.</w:t>
      </w:r>
    </w:p>
    <w:p w14:paraId="08E90E66" w14:textId="77777777" w:rsidR="00C94553" w:rsidRPr="00C53B18" w:rsidRDefault="00556746" w:rsidP="00C94553">
      <w:pPr>
        <w:keepNext/>
        <w:numPr>
          <w:ilvl w:val="1"/>
          <w:numId w:val="2"/>
        </w:numPr>
        <w:tabs>
          <w:tab w:val="left" w:pos="4261"/>
        </w:tabs>
        <w:adjustRightInd w:val="0"/>
        <w:spacing w:after="240"/>
        <w:jc w:val="both"/>
        <w:outlineLvl w:val="1"/>
        <w:rPr>
          <w:rFonts w:asciiTheme="minorHAnsi" w:hAnsiTheme="minorHAnsi" w:cstheme="minorHAnsi"/>
          <w:b/>
          <w:szCs w:val="22"/>
          <w:lang w:val="ru-RU"/>
        </w:rPr>
      </w:pPr>
      <w:r w:rsidRPr="00C53B18">
        <w:rPr>
          <w:lang w:val="ru-RU" w:bidi="ru-RU"/>
        </w:rPr>
        <w:t xml:space="preserve">Остальные термины, написанные в настоящем Договоре с заглавной буквы, имеют следующие значения: </w:t>
      </w:r>
    </w:p>
    <w:p w14:paraId="6FDA1F0A" w14:textId="77777777" w:rsidR="00975527" w:rsidRPr="00C53B18" w:rsidRDefault="00975527" w:rsidP="00556746">
      <w:pPr>
        <w:pStyle w:val="BodyTextIndent"/>
        <w:numPr>
          <w:ilvl w:val="0"/>
          <w:numId w:val="20"/>
        </w:numPr>
        <w:rPr>
          <w:rFonts w:asciiTheme="minorHAnsi" w:hAnsiTheme="minorHAnsi" w:cstheme="minorHAnsi"/>
          <w:b/>
          <w:szCs w:val="22"/>
          <w:lang w:val="ru-RU"/>
        </w:rPr>
      </w:pPr>
      <w:r w:rsidRPr="00C53B18">
        <w:rPr>
          <w:b/>
          <w:lang w:val="ru-RU" w:bidi="ru-RU"/>
        </w:rPr>
        <w:t xml:space="preserve">«Администратор» – </w:t>
      </w:r>
      <w:r w:rsidRPr="00C53B18">
        <w:rPr>
          <w:lang w:val="ru-RU" w:bidi="ru-RU"/>
        </w:rPr>
        <w:t>это лицо, уполномоченное выполнять действия, указанные в Статье 5.3 настоящего Договора;</w:t>
      </w:r>
    </w:p>
    <w:p w14:paraId="1DE5C77C" w14:textId="77777777" w:rsidR="00FE2C11" w:rsidRPr="00C53B18" w:rsidRDefault="00FE2C11" w:rsidP="006129FB">
      <w:pPr>
        <w:pStyle w:val="BodyTextIndent"/>
        <w:numPr>
          <w:ilvl w:val="0"/>
          <w:numId w:val="20"/>
        </w:numPr>
        <w:rPr>
          <w:rFonts w:asciiTheme="minorHAnsi" w:hAnsiTheme="minorHAnsi" w:cstheme="minorHAnsi"/>
          <w:szCs w:val="22"/>
          <w:lang w:val="ru-RU"/>
        </w:rPr>
      </w:pPr>
      <w:r w:rsidRPr="00C53B18">
        <w:rPr>
          <w:b/>
          <w:lang w:val="ru-RU" w:bidi="ru-RU"/>
        </w:rPr>
        <w:t xml:space="preserve">«Аффилированное общество» </w:t>
      </w:r>
      <w:r w:rsidRPr="00C53B18">
        <w:rPr>
          <w:lang w:val="ru-RU" w:bidi="ru-RU"/>
        </w:rPr>
        <w:t>– это любое лицо, которое прямо или косвенно осуществляет контроль, контролируется, или находится под контролем вместе с другим лицом, а для целей настоящего определения, контроль, также как и термины «контролируется» или «находится под контролем вместе», означают полномочия для ведения руководства или обеспечения ведения руководства управлением и политикой любого лица на основании долевой собственности или на основании договора;</w:t>
      </w:r>
    </w:p>
    <w:p w14:paraId="13229579" w14:textId="77777777" w:rsidR="00FE2C11" w:rsidRPr="00C53B18" w:rsidRDefault="00FE2C11" w:rsidP="00E4753D">
      <w:pPr>
        <w:pStyle w:val="BodyTextIndent"/>
        <w:numPr>
          <w:ilvl w:val="0"/>
          <w:numId w:val="20"/>
        </w:numPr>
        <w:rPr>
          <w:rFonts w:asciiTheme="minorHAnsi" w:hAnsiTheme="minorHAnsi" w:cstheme="minorHAnsi"/>
          <w:szCs w:val="22"/>
          <w:lang w:val="ru-RU"/>
        </w:rPr>
      </w:pPr>
      <w:r w:rsidRPr="00C53B18">
        <w:rPr>
          <w:b/>
          <w:lang w:val="ru-RU" w:bidi="ru-RU"/>
        </w:rPr>
        <w:t xml:space="preserve">«Действующие нормативно-правовые документы» </w:t>
      </w:r>
      <w:r w:rsidRPr="00C53B18">
        <w:rPr>
          <w:lang w:val="ru-RU" w:bidi="ru-RU"/>
        </w:rPr>
        <w:t>означают все законы, указы, постановления суда, правовые акты и предписания, или любые другие законные и подзаконные акты, действующие в Республике Сербии, за исключением применения положений о конфликте законов;</w:t>
      </w:r>
    </w:p>
    <w:p w14:paraId="30CD09FE" w14:textId="2A2E64B0"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lang w:val="ru-RU" w:bidi="ru-RU"/>
        </w:rPr>
        <w:t>«</w:t>
      </w:r>
      <w:r w:rsidRPr="00C53B18">
        <w:rPr>
          <w:b/>
          <w:lang w:val="ru-RU" w:bidi="ru-RU"/>
        </w:rPr>
        <w:t>Конфиденциальная информация</w:t>
      </w:r>
      <w:r w:rsidRPr="00C53B18">
        <w:rPr>
          <w:lang w:val="ru-RU" w:bidi="ru-RU"/>
        </w:rPr>
        <w:t xml:space="preserve">» имеет значение, указанное в статье </w:t>
      </w:r>
      <w:r w:rsidRPr="00C53B18">
        <w:rPr>
          <w:lang w:val="ru-RU" w:bidi="ru-RU"/>
        </w:rPr>
        <w:fldChar w:fldCharType="begin"/>
      </w:r>
      <w:r w:rsidRPr="00C53B18">
        <w:rPr>
          <w:lang w:val="ru-RU" w:bidi="ru-RU"/>
        </w:rPr>
        <w:instrText xml:space="preserve"> REF _Ref533683828 \r \h  \* MERGEFORMAT </w:instrText>
      </w:r>
      <w:r w:rsidRPr="00C53B18">
        <w:rPr>
          <w:lang w:val="ru-RU" w:bidi="ru-RU"/>
        </w:rPr>
      </w:r>
      <w:r w:rsidRPr="00C53B18">
        <w:rPr>
          <w:lang w:val="ru-RU" w:bidi="ru-RU"/>
        </w:rPr>
        <w:fldChar w:fldCharType="separate"/>
      </w:r>
      <w:r w:rsidR="007A0435" w:rsidRPr="00C53B18">
        <w:rPr>
          <w:lang w:val="ru-RU" w:bidi="ru-RU"/>
        </w:rPr>
        <w:t>13.1.1.1</w:t>
      </w:r>
      <w:r w:rsidRPr="00C53B18">
        <w:rPr>
          <w:lang w:val="ru-RU" w:bidi="ru-RU"/>
        </w:rPr>
        <w:fldChar w:fldCharType="end"/>
      </w:r>
      <w:r w:rsidRPr="00C53B18">
        <w:rPr>
          <w:lang w:val="ru-RU" w:bidi="ru-RU"/>
        </w:rPr>
        <w:t>настоящего Договора;</w:t>
      </w:r>
    </w:p>
    <w:p w14:paraId="4505103E"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«Акт об экспроприации»</w:t>
      </w:r>
      <w:r w:rsidRPr="00C53B18">
        <w:rPr>
          <w:lang w:val="ru-RU" w:bidi="ru-RU"/>
        </w:rPr>
        <w:t xml:space="preserve"> означает экспроприацию или принудительное изъятие, национализацию или конфискацию Электронной информационной платформы Gastrans, или любой ее материальной части государственным органом;</w:t>
      </w:r>
    </w:p>
    <w:p w14:paraId="6E4CF27D" w14:textId="19D48D7A" w:rsidR="00FE2C11" w:rsidRPr="00C53B18" w:rsidRDefault="00FE2C11" w:rsidP="00FE2C11">
      <w:pPr>
        <w:pStyle w:val="BodyTextIndent"/>
        <w:numPr>
          <w:ilvl w:val="0"/>
          <w:numId w:val="20"/>
        </w:numPr>
        <w:rPr>
          <w:szCs w:val="22"/>
          <w:lang w:val="ru-RU"/>
        </w:rPr>
      </w:pPr>
      <w:r w:rsidRPr="00C53B18">
        <w:rPr>
          <w:lang w:val="ru-RU" w:bidi="ru-RU"/>
        </w:rPr>
        <w:t>«</w:t>
      </w:r>
      <w:r w:rsidRPr="00C53B18">
        <w:rPr>
          <w:b/>
          <w:lang w:val="ru-RU" w:bidi="ru-RU"/>
        </w:rPr>
        <w:t>Форс-мажорное обстоятельство</w:t>
      </w:r>
      <w:r w:rsidRPr="00C53B18">
        <w:rPr>
          <w:lang w:val="ru-RU" w:bidi="ru-RU"/>
        </w:rPr>
        <w:t>» имеет значение, указанное в статье 9.3 настоящего Договора;</w:t>
      </w:r>
    </w:p>
    <w:p w14:paraId="18FF88B1" w14:textId="7EE4B6E0" w:rsidR="00FE2C11" w:rsidRPr="00C53B18" w:rsidRDefault="00FE2C11" w:rsidP="00FE2C11">
      <w:pPr>
        <w:pStyle w:val="BodyTextIndent"/>
        <w:numPr>
          <w:ilvl w:val="0"/>
          <w:numId w:val="20"/>
        </w:numPr>
        <w:rPr>
          <w:szCs w:val="22"/>
          <w:lang w:val="ru-RU"/>
        </w:rPr>
      </w:pPr>
      <w:r w:rsidRPr="00C53B18">
        <w:rPr>
          <w:lang w:val="ru-RU" w:bidi="ru-RU"/>
        </w:rPr>
        <w:t>«</w:t>
      </w:r>
      <w:r w:rsidRPr="00C53B18">
        <w:rPr>
          <w:b/>
          <w:lang w:val="ru-RU" w:bidi="ru-RU"/>
        </w:rPr>
        <w:t>Уведомление о форс-мажоре</w:t>
      </w:r>
      <w:r w:rsidRPr="00C53B18">
        <w:rPr>
          <w:lang w:val="ru-RU" w:bidi="ru-RU"/>
        </w:rPr>
        <w:t>» имеет значение, указанное в статье 9.5. настоящего Договора;</w:t>
      </w:r>
    </w:p>
    <w:p w14:paraId="1E2BBBB4"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 xml:space="preserve">«Услуга по транспортировке газа» </w:t>
      </w:r>
      <w:r w:rsidRPr="00C53B18">
        <w:rPr>
          <w:lang w:val="ru-RU" w:bidi="ru-RU"/>
        </w:rPr>
        <w:t>означает услугу по транспортировке газа, предоставляемую Транспортировщиком Пользователю, с сопутствующими услугами в соответствии со статьей 4 и статьей 5 настоящего Договора и Сетевым кодексом, и «</w:t>
      </w:r>
      <w:r w:rsidRPr="00C53B18">
        <w:rPr>
          <w:b/>
          <w:lang w:val="ru-RU" w:bidi="ru-RU"/>
        </w:rPr>
        <w:t>услуги по транспортировке газа</w:t>
      </w:r>
      <w:r w:rsidRPr="00C53B18">
        <w:rPr>
          <w:lang w:val="ru-RU" w:bidi="ru-RU"/>
        </w:rPr>
        <w:t>» следует толковать в соответствии с этим;</w:t>
      </w:r>
    </w:p>
    <w:p w14:paraId="0ECCB439" w14:textId="77777777" w:rsidR="00FE2C11" w:rsidRPr="00C53B18" w:rsidRDefault="00FE2C11" w:rsidP="00FE2C11">
      <w:pPr>
        <w:pStyle w:val="BodyTextIndent"/>
        <w:numPr>
          <w:ilvl w:val="0"/>
          <w:numId w:val="20"/>
        </w:numPr>
        <w:rPr>
          <w:rFonts w:asciiTheme="minorHAnsi" w:hAnsiTheme="minorHAnsi" w:cstheme="minorHAnsi"/>
          <w:szCs w:val="22"/>
          <w:lang w:val="ru-RU"/>
        </w:rPr>
      </w:pPr>
      <w:r w:rsidRPr="00C53B18">
        <w:rPr>
          <w:b/>
          <w:lang w:val="ru-RU" w:bidi="ru-RU"/>
        </w:rPr>
        <w:t>«Полномочия компетентных органов»</w:t>
      </w:r>
      <w:r w:rsidRPr="00C53B18">
        <w:rPr>
          <w:lang w:val="ru-RU" w:bidi="ru-RU"/>
        </w:rPr>
        <w:t xml:space="preserve"> означают в отношении обеих Сторон все полномочия, согласия, утверждения, решения, разрешения, изъятия, ходатайства, учеты, записи, заверки, регистрации, наряды, разрешения, справки, разрешения на импорт, т.е. </w:t>
      </w:r>
      <w:r w:rsidRPr="00C53B18">
        <w:rPr>
          <w:lang w:val="ru-RU" w:bidi="ru-RU"/>
        </w:rPr>
        <w:lastRenderedPageBreak/>
        <w:t>экспорт, освобождения от валютного контроля, т.е. авторизации для валютного контроля или аналогичные процедуры:</w:t>
      </w:r>
    </w:p>
    <w:p w14:paraId="5E2A9B4A"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t>которые им предоставляют возможность на законных основаниях заключать и осуществлять права, и выполнять обязанности в соответствии с документами, связанными с транспортировкой;</w:t>
      </w:r>
    </w:p>
    <w:p w14:paraId="239442A5"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t>которые обеспечивают, чтобы эти обязательства были законными, действительными, обязывающими и применимыми; и</w:t>
      </w:r>
    </w:p>
    <w:p w14:paraId="09CD88D7" w14:textId="77777777" w:rsidR="00FE2C11" w:rsidRPr="00C53B18" w:rsidRDefault="00FE2C11" w:rsidP="00FE2C11">
      <w:pPr>
        <w:pStyle w:val="DefinitionNumbering1"/>
        <w:numPr>
          <w:ilvl w:val="2"/>
          <w:numId w:val="20"/>
        </w:numPr>
        <w:rPr>
          <w:rFonts w:asciiTheme="minorHAnsi" w:hAnsiTheme="minorHAnsi" w:cstheme="minorHAnsi"/>
          <w:szCs w:val="22"/>
          <w:lang w:val="ru-RU"/>
        </w:rPr>
      </w:pPr>
      <w:r w:rsidRPr="00C53B18">
        <w:rPr>
          <w:lang w:val="ru-RU" w:bidi="ru-RU"/>
        </w:rPr>
        <w:t>на основании которых эти документы, связанные с транспортировкой, становятся применимыми в рамках доказательной процедуры в каждом соответствующем государстве;</w:t>
      </w:r>
    </w:p>
    <w:p w14:paraId="2D074BDD" w14:textId="40630CD3" w:rsidR="00CD37A7" w:rsidRPr="00C53B18" w:rsidRDefault="00CD37A7" w:rsidP="00C36CC3">
      <w:pPr>
        <w:tabs>
          <w:tab w:val="left" w:pos="4261"/>
        </w:tabs>
        <w:spacing w:after="240"/>
        <w:ind w:left="720"/>
        <w:jc w:val="both"/>
        <w:rPr>
          <w:rFonts w:asciiTheme="minorHAnsi" w:hAnsiTheme="minorHAnsi" w:cstheme="minorHAnsi"/>
          <w:szCs w:val="22"/>
          <w:lang w:val="ru-RU"/>
        </w:rPr>
      </w:pPr>
      <w:r w:rsidRPr="00C53B18">
        <w:rPr>
          <w:b/>
          <w:lang w:val="ru-RU" w:bidi="ru-RU"/>
        </w:rPr>
        <w:t xml:space="preserve">«Сетевой кодекс» </w:t>
      </w:r>
      <w:r w:rsidRPr="00C53B18">
        <w:rPr>
          <w:lang w:val="ru-RU" w:bidi="ru-RU"/>
        </w:rPr>
        <w:t>– это свод правил о работе Транспортировщика, которые утверждены 03 апреля 2020 года под номером 05-42, и которые регулируют определенные технические, оперативные и коммерческие аспекты работы Газопровода;</w:t>
      </w:r>
    </w:p>
    <w:p w14:paraId="0BF63A20" w14:textId="77777777" w:rsidR="000411BA" w:rsidRPr="00C53B18" w:rsidRDefault="000411BA" w:rsidP="00F72DFA">
      <w:pPr>
        <w:tabs>
          <w:tab w:val="left" w:pos="4261"/>
        </w:tabs>
        <w:spacing w:after="240"/>
        <w:ind w:left="720"/>
        <w:jc w:val="both"/>
        <w:rPr>
          <w:rFonts w:asciiTheme="minorHAnsi" w:hAnsiTheme="minorHAnsi" w:cstheme="minorHAnsi"/>
          <w:b/>
          <w:szCs w:val="22"/>
          <w:lang w:val="ru-RU"/>
        </w:rPr>
      </w:pPr>
      <w:r w:rsidRPr="00C53B18">
        <w:rPr>
          <w:b/>
          <w:lang w:val="ru-RU" w:bidi="ru-RU"/>
        </w:rPr>
        <w:t xml:space="preserve">«Оператор» </w:t>
      </w:r>
      <w:r w:rsidRPr="00C53B18">
        <w:rPr>
          <w:lang w:val="ru-RU" w:bidi="ru-RU"/>
        </w:rPr>
        <w:t>–</w:t>
      </w:r>
      <w:r w:rsidRPr="00C53B18">
        <w:rPr>
          <w:b/>
          <w:lang w:val="ru-RU" w:bidi="ru-RU"/>
        </w:rPr>
        <w:t xml:space="preserve"> </w:t>
      </w:r>
      <w:r w:rsidRPr="00C53B18">
        <w:rPr>
          <w:lang w:val="ru-RU" w:bidi="ru-RU"/>
        </w:rPr>
        <w:t>это лицо, уполномоченное выполнять действия, указанные в статье 5.4 настоящего Договора;</w:t>
      </w:r>
    </w:p>
    <w:p w14:paraId="00209321" w14:textId="77777777" w:rsidR="0019788D" w:rsidRPr="00C53B18" w:rsidRDefault="00FE5C83" w:rsidP="00F72DFA">
      <w:pPr>
        <w:tabs>
          <w:tab w:val="left" w:pos="4261"/>
        </w:tabs>
        <w:spacing w:after="240"/>
        <w:ind w:left="720"/>
        <w:jc w:val="both"/>
        <w:rPr>
          <w:rFonts w:asciiTheme="minorHAnsi" w:hAnsiTheme="minorHAnsi" w:cstheme="minorHAnsi"/>
          <w:w w:val="105"/>
          <w:szCs w:val="22"/>
          <w:lang w:val="ru-RU"/>
        </w:rPr>
      </w:pPr>
      <w:r w:rsidRPr="00C53B18">
        <w:rPr>
          <w:b/>
          <w:lang w:val="ru-RU" w:bidi="ru-RU"/>
        </w:rPr>
        <w:t>«Представитель»</w:t>
      </w:r>
      <w:r w:rsidRPr="00C53B18">
        <w:rPr>
          <w:lang w:val="ru-RU" w:bidi="ru-RU"/>
        </w:rPr>
        <w:t xml:space="preserve"> – это лицо, уполномоченное подписывать документы, указанные в статье 5.2.2 настоящего Договора, а термин Представители, как лица с совместной подписью, будет интерпретироваться в соответствии с настоящим определением;</w:t>
      </w:r>
    </w:p>
    <w:p w14:paraId="7CB9009F" w14:textId="5D9BA1EB" w:rsidR="00F72DFA" w:rsidRPr="00C53B18" w:rsidRDefault="00F72DFA" w:rsidP="00F72DFA">
      <w:pPr>
        <w:tabs>
          <w:tab w:val="left" w:pos="4261"/>
        </w:tabs>
        <w:spacing w:after="240"/>
        <w:ind w:left="720"/>
        <w:jc w:val="both"/>
        <w:rPr>
          <w:lang w:val="ru-RU" w:bidi="ru-RU"/>
        </w:rPr>
      </w:pPr>
      <w:r w:rsidRPr="00C53B18">
        <w:rPr>
          <w:lang w:val="ru-RU" w:bidi="ru-RU"/>
        </w:rPr>
        <w:t>«</w:t>
      </w:r>
      <w:r w:rsidRPr="00C53B18">
        <w:rPr>
          <w:b/>
          <w:lang w:val="ru-RU" w:bidi="ru-RU"/>
        </w:rPr>
        <w:t>Дата подписания</w:t>
      </w:r>
      <w:r w:rsidRPr="00C53B18">
        <w:rPr>
          <w:lang w:val="ru-RU" w:bidi="ru-RU"/>
        </w:rPr>
        <w:t>» означает дату, указанную рядом с электронной подписью представителя Транспортировщика;</w:t>
      </w:r>
    </w:p>
    <w:p w14:paraId="6B75FB27" w14:textId="445CF401" w:rsidR="00805CDD" w:rsidRPr="00C53B18" w:rsidRDefault="00805CDD" w:rsidP="00805CDD">
      <w:pPr>
        <w:tabs>
          <w:tab w:val="left" w:pos="4261"/>
        </w:tabs>
        <w:spacing w:after="240"/>
        <w:ind w:left="720"/>
        <w:jc w:val="both"/>
        <w:rPr>
          <w:szCs w:val="22"/>
          <w:lang w:val="ru-RU"/>
        </w:rPr>
      </w:pPr>
      <w:r w:rsidRPr="00C53B18">
        <w:rPr>
          <w:b/>
          <w:lang w:val="ru-RU" w:bidi="sr-Cyrl-RS"/>
        </w:rPr>
        <w:t>”Дат</w:t>
      </w:r>
      <w:r w:rsidR="004C072C">
        <w:rPr>
          <w:b/>
          <w:lang w:val="ru-RU" w:bidi="sr-Cyrl-RS"/>
        </w:rPr>
        <w:t xml:space="preserve">а </w:t>
      </w:r>
      <w:r w:rsidR="006546C9">
        <w:rPr>
          <w:b/>
          <w:lang w:val="ru-RU" w:bidi="sr-Cyrl-RS"/>
        </w:rPr>
        <w:t>вступления в силу</w:t>
      </w:r>
      <w:r w:rsidR="006546C9" w:rsidRPr="00C53B18">
        <w:rPr>
          <w:b/>
          <w:lang w:val="ru-RU" w:bidi="sr-Cyrl-RS"/>
        </w:rPr>
        <w:t xml:space="preserve"> </w:t>
      </w:r>
      <w:r w:rsidRPr="00C53B18">
        <w:rPr>
          <w:b/>
          <w:lang w:val="ru-RU" w:bidi="sr-Cyrl-RS"/>
        </w:rPr>
        <w:t>”</w:t>
      </w:r>
      <w:r w:rsidRPr="00C53B18">
        <w:rPr>
          <w:bCs/>
          <w:lang w:val="ru-RU" w:bidi="sr-Cyrl-RS"/>
        </w:rPr>
        <w:t xml:space="preserve"> </w:t>
      </w:r>
      <w:r w:rsidR="004C072C">
        <w:rPr>
          <w:bCs/>
          <w:lang w:val="ru-RU" w:bidi="sr-Cyrl-RS"/>
        </w:rPr>
        <w:t xml:space="preserve">имеет </w:t>
      </w:r>
      <w:r w:rsidRPr="00C53B18">
        <w:rPr>
          <w:bCs/>
          <w:lang w:val="ru-RU" w:bidi="sr-Cyrl-RS"/>
        </w:rPr>
        <w:t>знач</w:t>
      </w:r>
      <w:r w:rsidR="004C072C">
        <w:rPr>
          <w:bCs/>
          <w:lang w:val="ru-RU" w:bidi="sr-Cyrl-RS"/>
        </w:rPr>
        <w:t xml:space="preserve">ение, </w:t>
      </w:r>
      <w:r w:rsidR="004C072C" w:rsidRPr="00C53B18">
        <w:rPr>
          <w:lang w:val="ru-RU" w:bidi="ru-RU"/>
        </w:rPr>
        <w:t xml:space="preserve">указанное в статье </w:t>
      </w:r>
      <w:r w:rsidR="004C072C">
        <w:rPr>
          <w:bCs/>
          <w:lang w:val="ru-RU" w:bidi="sr-Cyrl-RS"/>
        </w:rPr>
        <w:t xml:space="preserve"> </w:t>
      </w:r>
      <w:r w:rsidRPr="00C53B18">
        <w:rPr>
          <w:bCs/>
          <w:lang w:val="ru-RU" w:bidi="sr-Cyrl-RS"/>
        </w:rPr>
        <w:t xml:space="preserve">3.1.2 </w:t>
      </w:r>
      <w:r w:rsidR="004C072C" w:rsidRPr="00C53B18">
        <w:rPr>
          <w:lang w:val="ru-RU" w:bidi="ru-RU"/>
        </w:rPr>
        <w:t>настоящего Договора</w:t>
      </w:r>
      <w:r w:rsidRPr="00C53B18">
        <w:rPr>
          <w:bCs/>
          <w:lang w:val="ru-RU" w:bidi="sr-Cyrl-RS"/>
        </w:rPr>
        <w:t>;</w:t>
      </w:r>
    </w:p>
    <w:p w14:paraId="6059D756" w14:textId="00CD1B76" w:rsidR="00FE2C11" w:rsidRPr="00C53B18" w:rsidRDefault="00FE2C11" w:rsidP="00FE2C11">
      <w:pPr>
        <w:tabs>
          <w:tab w:val="left" w:pos="4261"/>
        </w:tabs>
        <w:spacing w:after="240"/>
        <w:ind w:left="720"/>
        <w:jc w:val="both"/>
        <w:rPr>
          <w:szCs w:val="22"/>
          <w:lang w:val="ru-RU"/>
        </w:rPr>
      </w:pPr>
      <w:r w:rsidRPr="00C53B18">
        <w:rPr>
          <w:b/>
          <w:lang w:val="ru-RU" w:bidi="ru-RU"/>
        </w:rPr>
        <w:t>«Дата прекращения действия договора»</w:t>
      </w:r>
      <w:r w:rsidRPr="00C53B18">
        <w:rPr>
          <w:lang w:val="ru-RU" w:bidi="ru-RU"/>
        </w:rPr>
        <w:t xml:space="preserve"> имеет значение, указанное в статье 3.1.</w:t>
      </w:r>
      <w:r w:rsidR="00805CDD" w:rsidRPr="00C53B18">
        <w:rPr>
          <w:lang w:val="ru-RU" w:bidi="ru-RU"/>
        </w:rPr>
        <w:t>3</w:t>
      </w:r>
      <w:r w:rsidRPr="00C53B18">
        <w:rPr>
          <w:lang w:val="ru-RU" w:bidi="ru-RU"/>
        </w:rPr>
        <w:t>. настоящего Договора;</w:t>
      </w:r>
    </w:p>
    <w:p w14:paraId="2AAAD90F" w14:textId="5CAE099E" w:rsidR="0094385A" w:rsidRPr="00C53B18" w:rsidRDefault="00FE2C11"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C53B18">
        <w:rPr>
          <w:b/>
          <w:lang w:val="ru-RU" w:bidi="ru-RU"/>
        </w:rPr>
        <w:t xml:space="preserve">«Документы, связанные с транспортировкой» </w:t>
      </w:r>
      <w:r w:rsidRPr="00C53B18">
        <w:rPr>
          <w:lang w:val="ru-RU" w:bidi="ru-RU"/>
        </w:rPr>
        <w:t>– это Сетевой кодекс, настоящий Договор, Долгосрочный ДТПГ (когда это применимо), Краткосрочный ДТПГ, Договор о балансировке и любое другое соглашение о транспортировке, заключаемое с Транспортировщиком в связи с газопроводом, в котором Пользователь является договаривающейся стороной, а также любой документ инструмента обеспечения оплаты Пользователя (если это применимо). Настоящий Договор составлен в соответствии с Сетевым кодексом. В случае каких-либо расхождений между настоящим Договором и Сетевым кодексом, преимущественную силу при толковании будет иметь Сетевой кодекс, так что настоящий Договор будет толковаться в порядке, полностью соответствующем Сетевому кодексу.</w:t>
      </w:r>
    </w:p>
    <w:p w14:paraId="7755DBB4" w14:textId="1BB3CC77" w:rsidR="00FE2C11" w:rsidRPr="00C53B18" w:rsidRDefault="0094385A" w:rsidP="00FE2C11">
      <w:pPr>
        <w:keepNext/>
        <w:numPr>
          <w:ilvl w:val="1"/>
          <w:numId w:val="2"/>
        </w:numPr>
        <w:tabs>
          <w:tab w:val="left" w:pos="4261"/>
        </w:tabs>
        <w:adjustRightInd w:val="0"/>
        <w:spacing w:after="240"/>
        <w:jc w:val="both"/>
        <w:outlineLvl w:val="1"/>
        <w:rPr>
          <w:rFonts w:asciiTheme="minorHAnsi" w:hAnsiTheme="minorHAnsi" w:cstheme="minorHAnsi"/>
          <w:szCs w:val="22"/>
          <w:lang w:val="ru-RU"/>
        </w:rPr>
      </w:pPr>
      <w:r w:rsidRPr="00C53B18">
        <w:rPr>
          <w:lang w:val="ru-RU" w:bidi="ru-RU"/>
        </w:rPr>
        <w:t xml:space="preserve">Любое изменение Сетевого кодекса, внесенная в соответствии со статьей 22 Сетевого кодекса, становится применимой к настоящему Договору немедленно после его </w:t>
      </w:r>
      <w:r w:rsidRPr="00C53B18">
        <w:rPr>
          <w:lang w:val="ru-RU" w:bidi="ru-RU"/>
        </w:rPr>
        <w:lastRenderedPageBreak/>
        <w:t xml:space="preserve">утверждения, без необходимости для Транспортировщика и Пользователя GEDP составлять дополнительное соглашение к настоящему Договору. </w:t>
      </w:r>
    </w:p>
    <w:p w14:paraId="33DA7EA1" w14:textId="77777777" w:rsidR="00FE2C11" w:rsidRPr="00C53B18" w:rsidRDefault="00FE2C11" w:rsidP="00FE2C11">
      <w:pPr>
        <w:pStyle w:val="Heading1"/>
        <w:rPr>
          <w:rFonts w:asciiTheme="minorHAnsi" w:hAnsiTheme="minorHAnsi" w:cstheme="minorHAnsi"/>
          <w:szCs w:val="22"/>
          <w:lang w:val="ru-RU"/>
        </w:rPr>
      </w:pPr>
      <w:r w:rsidRPr="00C53B18">
        <w:rPr>
          <w:lang w:val="ru-RU" w:bidi="ru-RU"/>
        </w:rPr>
        <w:t>Предмет Договора</w:t>
      </w:r>
    </w:p>
    <w:p w14:paraId="6038B23D" w14:textId="5BB7B171" w:rsidR="00FE2C11" w:rsidRPr="00C53B18" w:rsidRDefault="00432024" w:rsidP="00432024">
      <w:pPr>
        <w:pStyle w:val="Heading2"/>
        <w:rPr>
          <w:rFonts w:asciiTheme="minorHAnsi" w:hAnsiTheme="minorHAnsi" w:cstheme="minorHAnsi"/>
          <w:szCs w:val="22"/>
          <w:lang w:val="ru-RU"/>
        </w:rPr>
      </w:pPr>
      <w:r w:rsidRPr="00C53B18">
        <w:rPr>
          <w:b w:val="0"/>
          <w:lang w:val="ru-RU" w:bidi="ru-RU"/>
        </w:rPr>
        <w:t xml:space="preserve">Настоящим Договором Стороны соглашаются определить свои взаимные права и обязательства в отношении использования Электронной информационной платформы Gastrans Пользователем GEDP, с целью осуществления прав и выполнения обязательств, вытекающих из Сетевого кодекса и Долгосрочного ДТПГ и/или Краткосрочного ДТПГ, так что настоящий Договор представляет собой правовую основу для предоставления Транспортировщиком Пользователю GEDP лицензии на использование Электронной информационной платформы Gastrans, а также правовую основу для принятия на себя Пользователем GEDP соответствующих обязательств, указанных в настоящем Договоре, в отношении использования Электронной информационной платформы Gastrans, при чем Сетевой кодекс и/или Долгосрочный ДТПГ и/или Краткосрочный ДТПГ представляют правовую основу для соответствующих прав и обязательств Сторон, указанных в этих документах. </w:t>
      </w:r>
    </w:p>
    <w:p w14:paraId="7A1AC07F" w14:textId="10D2ECD8" w:rsidR="00D336D1" w:rsidRPr="00C53B18" w:rsidRDefault="00D336D1" w:rsidP="00D336D1">
      <w:pPr>
        <w:pStyle w:val="Heading2"/>
        <w:rPr>
          <w:rFonts w:asciiTheme="minorHAnsi" w:hAnsiTheme="minorHAnsi" w:cstheme="minorHAnsi"/>
          <w:szCs w:val="22"/>
          <w:lang w:val="ru-RU"/>
        </w:rPr>
      </w:pPr>
      <w:r w:rsidRPr="00C53B18">
        <w:rPr>
          <w:b w:val="0"/>
          <w:lang w:val="ru-RU" w:bidi="ru-RU"/>
        </w:rPr>
        <w:t>Электронная информационная платформа Gastrans и весь ее контент, характеристики и функциональность (включая, между прочим, все данные (за исключением данных Пользователя GEDP), программное обеспечение, текст, экраны, изображения, видео- и аудиоконтент, дизайн, выбор и порядок) являются собственностью Транспортировщика, его лицензиаров или других поставщиков таких материалов, и они защищены соответствующими авторскими правами, товарными знаками, патентом, коммерческой тайной и другими соответствующими законами об интеллектуальной собственности или правами собственности.</w:t>
      </w:r>
    </w:p>
    <w:p w14:paraId="6F57CF61" w14:textId="53F71619" w:rsidR="00CE0964" w:rsidRPr="00C53B18" w:rsidRDefault="00D336D1" w:rsidP="0038565B">
      <w:pPr>
        <w:pStyle w:val="Heading2"/>
        <w:rPr>
          <w:rFonts w:asciiTheme="minorHAnsi" w:hAnsiTheme="minorHAnsi" w:cstheme="minorHAnsi"/>
          <w:b w:val="0"/>
          <w:szCs w:val="22"/>
          <w:lang w:val="ru-RU"/>
        </w:rPr>
      </w:pPr>
      <w:r w:rsidRPr="00C53B18">
        <w:rPr>
          <w:b w:val="0"/>
          <w:lang w:val="ru-RU" w:bidi="ru-RU"/>
        </w:rPr>
        <w:t>Транспортировщик по настоящему Договору предоставляет Пользователю GEDP ограниченную, неисключительную, непередаваемую, бесплатную лицензию на, в соответствии с условиями настоящего Договора, доступ и использование Электронной информационной платформы Gastrans и ее контента, материалов, информации и функциональностей, исключительно для осуществления прав и выполнения обязательств Сторон, которые определены Сетевым кодексом и Долгосрочным ДТПГ и/или Краткосрочным ДТПГ, или для других утвержденных целей, разрешенных Сетевым кодексом, и/или время от времени настоящим Договором. Все другие права на электронную информационную платформу Gastrans и ее контент сохраняются за Транспортировщиком, и Пользователь GEDP, заключая настоящий Договор, прямо соглашается и подтверждает, что настоящий Договор не предоставляет Пользователю GEDP никаких других прав и лицензий на Электронную информационную платформу Gastrans или контент, кроме данной четко ограниченной лицензии.</w:t>
      </w:r>
    </w:p>
    <w:p w14:paraId="16BBB733" w14:textId="77777777" w:rsidR="00FE2C11" w:rsidRPr="00C53B18" w:rsidRDefault="00FE2C11" w:rsidP="00FE2C11">
      <w:pPr>
        <w:pStyle w:val="Heading1"/>
        <w:rPr>
          <w:rFonts w:asciiTheme="minorHAnsi" w:hAnsiTheme="minorHAnsi" w:cstheme="minorHAnsi"/>
          <w:szCs w:val="22"/>
          <w:lang w:val="ru-RU"/>
        </w:rPr>
      </w:pPr>
      <w:bookmarkStart w:id="6" w:name="_Ref511658919"/>
      <w:bookmarkEnd w:id="5"/>
      <w:r w:rsidRPr="00C53B18">
        <w:rPr>
          <w:lang w:val="ru-RU" w:bidi="ru-RU"/>
        </w:rPr>
        <w:t>Срок действия и эффективность</w:t>
      </w:r>
      <w:bookmarkEnd w:id="6"/>
    </w:p>
    <w:p w14:paraId="3A6FD5DA" w14:textId="77777777" w:rsidR="00FE2C11" w:rsidRPr="00C53B18" w:rsidRDefault="00FE2C11" w:rsidP="00FE2C11">
      <w:pPr>
        <w:pStyle w:val="Heading2"/>
        <w:rPr>
          <w:rFonts w:asciiTheme="minorHAnsi" w:hAnsiTheme="minorHAnsi" w:cstheme="minorHAnsi"/>
          <w:szCs w:val="22"/>
          <w:lang w:val="ru-RU"/>
        </w:rPr>
      </w:pPr>
      <w:r w:rsidRPr="00C53B18">
        <w:rPr>
          <w:lang w:val="ru-RU" w:bidi="ru-RU"/>
        </w:rPr>
        <w:t>Начало и срок действия</w:t>
      </w:r>
    </w:p>
    <w:p w14:paraId="36B79EC1" w14:textId="0B9344A8" w:rsidR="00ED04D0" w:rsidRPr="0020095E" w:rsidRDefault="00ED04D0" w:rsidP="00FE2C11">
      <w:pPr>
        <w:pStyle w:val="Heading3"/>
        <w:rPr>
          <w:rFonts w:asciiTheme="minorHAnsi" w:hAnsiTheme="minorHAnsi" w:cstheme="minorHAnsi"/>
          <w:szCs w:val="22"/>
          <w:lang w:val="ru-RU"/>
        </w:rPr>
      </w:pPr>
      <w:bookmarkStart w:id="7" w:name="_Ref533785928"/>
      <w:r w:rsidRPr="0020095E">
        <w:rPr>
          <w:lang w:val="ru-RU" w:bidi="ru-RU"/>
        </w:rPr>
        <w:t>Настоящий Договор заключен на неопределенный срок.</w:t>
      </w:r>
    </w:p>
    <w:p w14:paraId="2BBD957C" w14:textId="40ED2152" w:rsidR="00805CDD" w:rsidRPr="000E1F93" w:rsidRDefault="006546C9" w:rsidP="000E1F93">
      <w:pPr>
        <w:pStyle w:val="Heading3"/>
        <w:rPr>
          <w:lang w:val="ru-RU" w:bidi="ru-RU"/>
        </w:rPr>
      </w:pPr>
      <w:r w:rsidRPr="00013B2B">
        <w:rPr>
          <w:lang w:val="ru-RU" w:bidi="ru-RU"/>
        </w:rPr>
        <w:lastRenderedPageBreak/>
        <w:t>Датой вступления в силу является дата, когда настоящ</w:t>
      </w:r>
      <w:r w:rsidR="00CF232F" w:rsidRPr="00013B2B">
        <w:rPr>
          <w:lang w:val="ru-RU" w:bidi="ru-RU"/>
        </w:rPr>
        <w:t xml:space="preserve">ий Договор </w:t>
      </w:r>
      <w:r w:rsidRPr="00013B2B">
        <w:rPr>
          <w:lang w:val="ru-RU" w:bidi="ru-RU"/>
        </w:rPr>
        <w:t xml:space="preserve">полностью </w:t>
      </w:r>
      <w:r w:rsidRPr="0020095E">
        <w:rPr>
          <w:lang w:val="ru-RU" w:bidi="ru-RU"/>
        </w:rPr>
        <w:t>вступает в силу. За исключением статей 1, 2, 4, 9, 10, 13 и 14, а также статей</w:t>
      </w:r>
      <w:r w:rsidRPr="00013B2B">
        <w:rPr>
          <w:lang w:val="ru-RU" w:bidi="ru-RU"/>
        </w:rPr>
        <w:t xml:space="preserve"> с 16.3 по 16.8, которые являются обязательными для </w:t>
      </w:r>
      <w:r w:rsidR="00CF232F" w:rsidRPr="00013B2B">
        <w:rPr>
          <w:lang w:val="ru-RU" w:bidi="ru-RU"/>
        </w:rPr>
        <w:t>С</w:t>
      </w:r>
      <w:r w:rsidRPr="00013B2B">
        <w:rPr>
          <w:lang w:val="ru-RU" w:bidi="ru-RU"/>
        </w:rPr>
        <w:t xml:space="preserve">торон с Даты подписания, </w:t>
      </w:r>
      <w:r w:rsidR="00CF232F" w:rsidRPr="00013B2B">
        <w:rPr>
          <w:lang w:val="ru-RU" w:bidi="ru-RU"/>
        </w:rPr>
        <w:t xml:space="preserve">настоящий Договор </w:t>
      </w:r>
      <w:r w:rsidRPr="00013B2B">
        <w:rPr>
          <w:lang w:val="ru-RU" w:bidi="ru-RU"/>
        </w:rPr>
        <w:t xml:space="preserve">вступает в полную силу (Дата вступления в силу) </w:t>
      </w:r>
      <w:r w:rsidR="00CF232F" w:rsidRPr="00013B2B">
        <w:rPr>
          <w:lang w:val="ru-RU" w:bidi="ru-RU"/>
        </w:rPr>
        <w:t xml:space="preserve">на </w:t>
      </w:r>
      <w:r w:rsidRPr="00013B2B">
        <w:rPr>
          <w:lang w:val="ru-RU" w:bidi="ru-RU"/>
        </w:rPr>
        <w:t>дат</w:t>
      </w:r>
      <w:r w:rsidR="00CF232F" w:rsidRPr="00013B2B">
        <w:rPr>
          <w:lang w:val="ru-RU" w:bidi="ru-RU"/>
        </w:rPr>
        <w:t>у,</w:t>
      </w:r>
      <w:r w:rsidRPr="00013B2B">
        <w:rPr>
          <w:lang w:val="ru-RU" w:bidi="ru-RU"/>
        </w:rPr>
        <w:t xml:space="preserve"> указан</w:t>
      </w:r>
      <w:r w:rsidR="00CF232F" w:rsidRPr="00013B2B">
        <w:rPr>
          <w:lang w:val="ru-RU" w:bidi="ru-RU"/>
        </w:rPr>
        <w:t xml:space="preserve">ную </w:t>
      </w:r>
      <w:r w:rsidRPr="00013B2B">
        <w:rPr>
          <w:lang w:val="ru-RU" w:bidi="ru-RU"/>
        </w:rPr>
        <w:t xml:space="preserve">в Уведомлении о </w:t>
      </w:r>
      <w:r w:rsidR="00CF232F" w:rsidRPr="00013B2B">
        <w:rPr>
          <w:lang w:val="ru-RU" w:bidi="ru-RU"/>
        </w:rPr>
        <w:t>дате вступления в с</w:t>
      </w:r>
      <w:r w:rsidR="00DE66CD" w:rsidRPr="00013B2B">
        <w:rPr>
          <w:lang w:val="ru-RU" w:bidi="ru-RU"/>
        </w:rPr>
        <w:t>и</w:t>
      </w:r>
      <w:r w:rsidR="00CF232F" w:rsidRPr="00013B2B">
        <w:rPr>
          <w:lang w:val="ru-RU" w:bidi="ru-RU"/>
        </w:rPr>
        <w:t>лу</w:t>
      </w:r>
      <w:r w:rsidRPr="00013B2B">
        <w:rPr>
          <w:lang w:val="ru-RU" w:bidi="ru-RU"/>
        </w:rPr>
        <w:t>, которое Транспорт</w:t>
      </w:r>
      <w:r w:rsidR="00CF232F" w:rsidRPr="00013B2B">
        <w:rPr>
          <w:lang w:val="ru-RU" w:bidi="ru-RU"/>
        </w:rPr>
        <w:t>и</w:t>
      </w:r>
      <w:r w:rsidRPr="00013B2B">
        <w:rPr>
          <w:lang w:val="ru-RU" w:bidi="ru-RU"/>
        </w:rPr>
        <w:t>р</w:t>
      </w:r>
      <w:r w:rsidR="00CF232F" w:rsidRPr="00013B2B">
        <w:rPr>
          <w:lang w:val="ru-RU" w:bidi="ru-RU"/>
        </w:rPr>
        <w:t>овщик</w:t>
      </w:r>
      <w:r w:rsidRPr="00013B2B">
        <w:rPr>
          <w:lang w:val="ru-RU" w:bidi="ru-RU"/>
        </w:rPr>
        <w:t xml:space="preserve"> </w:t>
      </w:r>
      <w:r w:rsidR="00CF232F" w:rsidRPr="00013B2B">
        <w:rPr>
          <w:lang w:val="ru-RU" w:bidi="ru-RU"/>
        </w:rPr>
        <w:t>на</w:t>
      </w:r>
      <w:r w:rsidRPr="00013B2B">
        <w:rPr>
          <w:lang w:val="ru-RU" w:bidi="ru-RU"/>
        </w:rPr>
        <w:t>правит Пользователю GE</w:t>
      </w:r>
      <w:r w:rsidR="00364922" w:rsidRPr="0020095E">
        <w:rPr>
          <w:lang w:val="ru-RU" w:bidi="ru-RU"/>
        </w:rPr>
        <w:t>D</w:t>
      </w:r>
      <w:r w:rsidRPr="00013B2B">
        <w:rPr>
          <w:lang w:val="ru-RU" w:bidi="ru-RU"/>
        </w:rPr>
        <w:t xml:space="preserve">P в качестве подтверждения того, что </w:t>
      </w:r>
      <w:r w:rsidR="00364922" w:rsidRPr="00013B2B">
        <w:rPr>
          <w:lang w:val="ru-RU" w:bidi="ru-RU"/>
        </w:rPr>
        <w:t>GE</w:t>
      </w:r>
      <w:r w:rsidR="00364922" w:rsidRPr="0020095E">
        <w:rPr>
          <w:lang w:val="ru-RU" w:bidi="ru-RU"/>
        </w:rPr>
        <w:t>D</w:t>
      </w:r>
      <w:r w:rsidR="00364922" w:rsidRPr="00013B2B">
        <w:rPr>
          <w:lang w:val="ru-RU" w:bidi="ru-RU"/>
        </w:rPr>
        <w:t xml:space="preserve">P </w:t>
      </w:r>
      <w:r w:rsidRPr="00013B2B">
        <w:rPr>
          <w:lang w:val="ru-RU" w:bidi="ru-RU"/>
        </w:rPr>
        <w:t xml:space="preserve">полностью работоспособна и что Пользователь </w:t>
      </w:r>
      <w:r w:rsidR="00364922" w:rsidRPr="00013B2B">
        <w:rPr>
          <w:lang w:val="ru-RU" w:bidi="ru-RU"/>
        </w:rPr>
        <w:t>GE</w:t>
      </w:r>
      <w:r w:rsidR="00364922" w:rsidRPr="0020095E">
        <w:rPr>
          <w:lang w:val="ru-RU" w:bidi="ru-RU"/>
        </w:rPr>
        <w:t>D</w:t>
      </w:r>
      <w:r w:rsidR="00364922" w:rsidRPr="00013B2B">
        <w:rPr>
          <w:lang w:val="ru-RU" w:bidi="ru-RU"/>
        </w:rPr>
        <w:t xml:space="preserve">P </w:t>
      </w:r>
      <w:r w:rsidRPr="00013B2B">
        <w:rPr>
          <w:lang w:val="ru-RU" w:bidi="ru-RU"/>
        </w:rPr>
        <w:t>может ею пользоваться</w:t>
      </w:r>
      <w:r w:rsidR="00805CDD" w:rsidRPr="0020095E">
        <w:rPr>
          <w:lang w:val="ru-RU" w:bidi="ru-RU"/>
        </w:rPr>
        <w:t>.</w:t>
      </w:r>
    </w:p>
    <w:p w14:paraId="6F6BDA1E" w14:textId="7E0CAE05" w:rsidR="00ED04D0" w:rsidRPr="00C53B18" w:rsidRDefault="00ED04D0" w:rsidP="00ED04D0">
      <w:pPr>
        <w:pStyle w:val="Heading3"/>
        <w:rPr>
          <w:rFonts w:asciiTheme="minorHAnsi" w:hAnsiTheme="minorHAnsi" w:cstheme="minorHAnsi"/>
          <w:szCs w:val="22"/>
          <w:lang w:val="ru-RU"/>
        </w:rPr>
      </w:pPr>
      <w:r w:rsidRPr="00C53B18">
        <w:rPr>
          <w:lang w:val="ru-RU" w:bidi="ru-RU"/>
        </w:rPr>
        <w:t>Датой прекращения действия настоящего Договора является дата, указанная в уведомлении об удалении Пользователя GEDP из Реестра Транспортировщика, в соответствии со статьей 3.7. Сетевого кодекса.</w:t>
      </w:r>
      <w:bookmarkEnd w:id="7"/>
    </w:p>
    <w:p w14:paraId="6EF96143" w14:textId="77777777" w:rsidR="00FE2C11" w:rsidRPr="00C53B18" w:rsidRDefault="00FE2C11" w:rsidP="00FE2C11">
      <w:pPr>
        <w:pStyle w:val="Heading1"/>
        <w:rPr>
          <w:rFonts w:asciiTheme="minorHAnsi" w:hAnsiTheme="minorHAnsi" w:cstheme="minorHAnsi"/>
          <w:szCs w:val="22"/>
          <w:lang w:val="ru-RU"/>
        </w:rPr>
      </w:pPr>
      <w:bookmarkStart w:id="8" w:name="_Ref273537797"/>
      <w:bookmarkStart w:id="9" w:name="_Ref511676751"/>
      <w:r w:rsidRPr="00C53B18">
        <w:rPr>
          <w:lang w:val="ru-RU" w:bidi="ru-RU"/>
        </w:rPr>
        <w:t xml:space="preserve">Основные права и обязательства Сторон </w:t>
      </w:r>
    </w:p>
    <w:p w14:paraId="7015496A" w14:textId="311F2F71" w:rsidR="0038565B" w:rsidRPr="00C53B18" w:rsidRDefault="00250C2D" w:rsidP="0038565B">
      <w:pPr>
        <w:pStyle w:val="Heading3"/>
        <w:rPr>
          <w:rFonts w:asciiTheme="minorHAnsi" w:hAnsiTheme="minorHAnsi" w:cstheme="minorHAnsi"/>
          <w:szCs w:val="22"/>
          <w:lang w:val="ru-RU"/>
        </w:rPr>
      </w:pPr>
      <w:r w:rsidRPr="00C53B18">
        <w:rPr>
          <w:lang w:val="ru-RU" w:bidi="ru-RU"/>
        </w:rPr>
        <w:t>Транспортировщик будет стремиться, сделать Электронную информационную платформу Gastrans доступной для Пользователя 24 часа в сутки, 7 дней в неделю. Транспортировщик не несет ответственности, если электронная информационная платформа Gastrans временно недоступна по причинам, не зависящим от Транспортировщика.</w:t>
      </w:r>
    </w:p>
    <w:p w14:paraId="7BAE4DEE" w14:textId="2596CED2" w:rsidR="00BB312E" w:rsidRPr="00C53B18" w:rsidRDefault="00BB312E" w:rsidP="0038565B">
      <w:pPr>
        <w:pStyle w:val="Heading3"/>
        <w:rPr>
          <w:rFonts w:asciiTheme="minorHAnsi" w:hAnsiTheme="minorHAnsi" w:cstheme="minorHAnsi"/>
          <w:szCs w:val="22"/>
          <w:lang w:val="ru-RU"/>
        </w:rPr>
      </w:pPr>
      <w:r w:rsidRPr="00C53B18">
        <w:rPr>
          <w:lang w:val="ru-RU" w:bidi="ru-RU"/>
        </w:rPr>
        <w:t>Транспортировщик предоставит Пользователю ссылку для доступа к Руководству по эксплуатации GEDP, идентификационные данные пользователя и пароли, чтобы предоставить лицам, указанным в Приложении 1 к настоящему Договору, доступ к Электронной информационной платформе Gastrans, а также ссылку (ссылки) на электронные сертификаты, необходимые для доступа к Электронной информационной платформе Gastrans (GEDP) в течение 3 (трех) Рабочих дней с момента отправки уведомления Пользователю GEDP, в соответствии со статьей 3.3.14 Сетевого кодекса.</w:t>
      </w:r>
    </w:p>
    <w:p w14:paraId="68F0AF5A" w14:textId="25890E6E" w:rsidR="0038565B" w:rsidRPr="00C53B18" w:rsidRDefault="00A922B1" w:rsidP="00A922B1">
      <w:pPr>
        <w:pStyle w:val="Heading3"/>
        <w:rPr>
          <w:rFonts w:asciiTheme="minorHAnsi" w:hAnsiTheme="minorHAnsi" w:cstheme="minorHAnsi"/>
          <w:szCs w:val="22"/>
          <w:lang w:val="ru-RU"/>
        </w:rPr>
      </w:pPr>
      <w:r w:rsidRPr="00C53B18">
        <w:rPr>
          <w:lang w:val="ru-RU" w:bidi="ru-RU"/>
        </w:rPr>
        <w:t>Любое использование Электронной информационной платформы Gastrans Пользователем в нарушение статьи 2.3 настоящего Договора категорически запрещено.</w:t>
      </w:r>
    </w:p>
    <w:p w14:paraId="7483EE54" w14:textId="3F92C913" w:rsidR="00073BC4" w:rsidRPr="00C53B18" w:rsidRDefault="0038565B" w:rsidP="0038565B">
      <w:pPr>
        <w:pStyle w:val="Heading3"/>
        <w:rPr>
          <w:rFonts w:asciiTheme="minorHAnsi" w:hAnsiTheme="minorHAnsi" w:cstheme="minorHAnsi"/>
          <w:szCs w:val="22"/>
          <w:lang w:val="ru-RU"/>
        </w:rPr>
      </w:pPr>
      <w:r w:rsidRPr="00C53B18">
        <w:rPr>
          <w:lang w:val="ru-RU" w:bidi="ru-RU"/>
        </w:rPr>
        <w:t xml:space="preserve">Подписывая настоящий Договор, Пользователь GEDP прямо соглашается и обязуется не воспроизводить, не передавать, не распространять, не продавать, не перепродавать, не лицензировать, не осуществлять декомпиляцию и обратный инжиниринг, не разбирать, не изменять, не публиковать, не участвовать в передаче или продаже, не создавать производные произведения, не выполнять, не отображать, не встраивать в другое программное обеспечение или веб-сайт, или любым другим способом использовать любой контент или любой другой раздел Электронной информационной платформы Gastrans, или любые на ней основанные произведения, полностью или частично, в коммерческих или некоммерческих целях. Без ограничения вышеизложенного, Пользователь GEDP не будет оформлять или демонстрировать Электронную информационную платформу Gastrans или ее </w:t>
      </w:r>
      <w:r w:rsidRPr="00C53B18">
        <w:rPr>
          <w:lang w:val="ru-RU" w:bidi="ru-RU"/>
        </w:rPr>
        <w:lastRenderedPageBreak/>
        <w:t xml:space="preserve">контент (или любую часть ее контента) как часть какого-либо другого программного обеспечения или веб-сайта, или любой другого авторского произведения, без предварительного письменного разрешения Транспортировщика. </w:t>
      </w:r>
    </w:p>
    <w:p w14:paraId="045AF62B" w14:textId="112FB445" w:rsidR="00D75F4D" w:rsidRPr="00C53B18" w:rsidRDefault="007E30FF" w:rsidP="0038565B">
      <w:pPr>
        <w:pStyle w:val="Heading3"/>
        <w:rPr>
          <w:rFonts w:asciiTheme="minorHAnsi" w:hAnsiTheme="minorHAnsi" w:cstheme="minorHAnsi"/>
          <w:szCs w:val="22"/>
          <w:lang w:val="ru-RU"/>
        </w:rPr>
      </w:pPr>
      <w:r w:rsidRPr="00C53B18">
        <w:rPr>
          <w:lang w:val="ru-RU" w:bidi="ru-RU"/>
        </w:rPr>
        <w:t>Пользователь GEDP обязан всегда соблюдать правила Электронной информационной платформы Gastrans, изложенные в Руководстве по эксплуатации GEDP, а также не предпринимать каких-либо действий, которые могут привести к останову, сбою, изменению или любой другой ошибке в работе Электронной информационной платформы Gastrans (GEDP).</w:t>
      </w:r>
    </w:p>
    <w:p w14:paraId="30A28798" w14:textId="146BD167" w:rsidR="00FE2C11" w:rsidRPr="00C53B18" w:rsidRDefault="00A922B1" w:rsidP="0038565B">
      <w:pPr>
        <w:pStyle w:val="Heading3"/>
        <w:rPr>
          <w:rFonts w:asciiTheme="minorHAnsi" w:hAnsiTheme="minorHAnsi" w:cstheme="minorHAnsi"/>
          <w:szCs w:val="22"/>
          <w:lang w:val="ru-RU"/>
        </w:rPr>
      </w:pPr>
      <w:r w:rsidRPr="00C53B18">
        <w:rPr>
          <w:lang w:val="ru-RU" w:bidi="ru-RU"/>
        </w:rPr>
        <w:t>Все логотипы, относящиеся к Электронной информационной платформе Gastrans (GEDP), или отображаемые на Электронной информационной платформе Gastrans, представляют собой наименования компаний или товарные знаки Транспортировщика или его лицензиаров, и Пользователь GEDP не имеет права воспроизводить, создавать имитации или использовать любой логотип без предварительного согласия Транспортировщика.</w:t>
      </w:r>
    </w:p>
    <w:p w14:paraId="66389FFE" w14:textId="5D5F9CE7" w:rsidR="0038565B" w:rsidRPr="00C53B18" w:rsidRDefault="007E30FF" w:rsidP="0038565B">
      <w:pPr>
        <w:pStyle w:val="Heading3"/>
        <w:rPr>
          <w:rFonts w:asciiTheme="minorHAnsi" w:hAnsiTheme="minorHAnsi" w:cstheme="minorHAnsi"/>
          <w:szCs w:val="22"/>
          <w:lang w:val="ru-RU"/>
        </w:rPr>
      </w:pPr>
      <w:r w:rsidRPr="00C53B18">
        <w:rPr>
          <w:lang w:val="ru-RU" w:bidi="ru-RU"/>
        </w:rPr>
        <w:t>Пользователь GEDP обязан обеспечить, чтобы каждое лицо, указанное в Приложении 1 к настоящему Договору, было уполномочено управлять коммуникацией с Транспортировщиком от имени и за счет Пользователя GEDP, а также обладало необходимыми техническими компетенциями, навыками и опытом для надлежащей коммуникации путем использования Электронной информационной платформы Gastrans.</w:t>
      </w:r>
    </w:p>
    <w:p w14:paraId="255EC1F2" w14:textId="53CDBE70" w:rsidR="005E43BC" w:rsidRPr="00C53B18" w:rsidRDefault="007E30FF" w:rsidP="005E43BC">
      <w:pPr>
        <w:pStyle w:val="Heading3"/>
        <w:rPr>
          <w:rFonts w:asciiTheme="minorHAnsi" w:hAnsiTheme="minorHAnsi" w:cstheme="minorHAnsi"/>
          <w:szCs w:val="22"/>
          <w:lang w:val="ru-RU"/>
        </w:rPr>
      </w:pPr>
      <w:r w:rsidRPr="00C53B18">
        <w:rPr>
          <w:lang w:val="ru-RU" w:bidi="ru-RU"/>
        </w:rPr>
        <w:t>Пользователь GEDP обязан обеспечить, чтобы только лица, указанные в Приложении 1, имели доступ к Электронной информационной платформе Gastrans (GEDP), и чтобы никакому третьему лицу не был предоставлен доступ к именам пользователей и паролям.</w:t>
      </w:r>
    </w:p>
    <w:p w14:paraId="3F431F41" w14:textId="2DE08CD6" w:rsidR="00240470" w:rsidRPr="00C53B18" w:rsidRDefault="007E30FF" w:rsidP="00240470">
      <w:pPr>
        <w:pStyle w:val="Heading3"/>
        <w:rPr>
          <w:rFonts w:asciiTheme="minorHAnsi" w:hAnsiTheme="minorHAnsi" w:cstheme="minorHAnsi"/>
          <w:szCs w:val="22"/>
          <w:lang w:val="ru-RU"/>
        </w:rPr>
      </w:pPr>
      <w:r w:rsidRPr="00C53B18">
        <w:rPr>
          <w:lang w:val="ru-RU" w:bidi="ru-RU"/>
        </w:rPr>
        <w:t>Пользователь GEDP обязан гарантировать, что каждое лицо, указанное в Приложении 1 к настоящему Договору, будет осуществлять доступ к Электронной информационной платформе Gastrans [с компьютеров без вирусов, оснащенных соответствующим антивирусным программным обеспечением, которое будет регулярно обновляться, и что эти компьютеры регулярно проверяются на наличие вирусов. Пользователь GEDP обязан обеспечить, чтобы каждое лицо, указанное в Приложении 1 к настоящему Договору, приняло на себя обязательство осуществлять действия в соответствии с обязательством Пользователя GEDP, указанным в настоящей статье.]</w:t>
      </w:r>
    </w:p>
    <w:p w14:paraId="0D12DF40" w14:textId="1A87C87C" w:rsidR="00764C91" w:rsidRPr="00C53B18" w:rsidRDefault="00764C91" w:rsidP="00240470">
      <w:pPr>
        <w:pStyle w:val="Heading3"/>
        <w:rPr>
          <w:rFonts w:asciiTheme="minorHAnsi" w:hAnsiTheme="minorHAnsi" w:cstheme="minorHAnsi"/>
          <w:szCs w:val="22"/>
          <w:lang w:val="ru-RU"/>
        </w:rPr>
      </w:pPr>
      <w:r w:rsidRPr="00C53B18">
        <w:rPr>
          <w:lang w:val="ru-RU" w:bidi="ru-RU"/>
        </w:rPr>
        <w:t>Права и обязательства Сторон, относящиеся к обновлению Электронной информационной платформы Gastrans, установлены в статье 4.4 Сетевого кодекса.</w:t>
      </w:r>
    </w:p>
    <w:p w14:paraId="280B5D8A" w14:textId="77777777" w:rsidR="00C14D37" w:rsidRPr="00C53B18" w:rsidRDefault="000E2580" w:rsidP="00C14D37">
      <w:pPr>
        <w:pStyle w:val="Heading1"/>
        <w:rPr>
          <w:rFonts w:asciiTheme="minorHAnsi" w:hAnsiTheme="minorHAnsi" w:cstheme="minorHAnsi"/>
          <w:szCs w:val="22"/>
          <w:lang w:val="ru-RU"/>
        </w:rPr>
      </w:pPr>
      <w:r w:rsidRPr="00C53B18">
        <w:rPr>
          <w:lang w:val="ru-RU" w:bidi="ru-RU"/>
        </w:rPr>
        <w:lastRenderedPageBreak/>
        <w:t>УРОВНИ ПОЛНОМОЧИЙ/РОЛИ</w:t>
      </w:r>
    </w:p>
    <w:p w14:paraId="57102EF4" w14:textId="77777777" w:rsidR="00C14D37" w:rsidRPr="00C53B18" w:rsidRDefault="00752091" w:rsidP="00C14D37">
      <w:pPr>
        <w:pStyle w:val="Heading2"/>
        <w:rPr>
          <w:rFonts w:asciiTheme="minorHAnsi" w:hAnsiTheme="minorHAnsi" w:cstheme="minorHAnsi"/>
          <w:szCs w:val="22"/>
          <w:lang w:val="ru-RU"/>
        </w:rPr>
      </w:pPr>
      <w:r w:rsidRPr="00C53B18">
        <w:rPr>
          <w:lang w:val="ru-RU" w:bidi="ru-RU"/>
        </w:rPr>
        <w:t xml:space="preserve">Лица, уполномоченные осуществлять коммуникацию </w:t>
      </w:r>
    </w:p>
    <w:p w14:paraId="22E62CD8" w14:textId="6622EF3F" w:rsidR="00C14D37" w:rsidRPr="00C53B18" w:rsidRDefault="00752091" w:rsidP="00176A16">
      <w:pPr>
        <w:pStyle w:val="Heading3"/>
        <w:rPr>
          <w:rFonts w:asciiTheme="minorHAnsi" w:hAnsiTheme="minorHAnsi" w:cstheme="minorHAnsi"/>
          <w:szCs w:val="22"/>
          <w:lang w:val="ru-RU"/>
        </w:rPr>
      </w:pPr>
      <w:r w:rsidRPr="00C53B18">
        <w:rPr>
          <w:lang w:val="ru-RU" w:bidi="ru-RU"/>
        </w:rPr>
        <w:t>Права и обязательства Пользователя GEDP по настоящему Договору будут осуществляться посредством лиц, указанных в Приложении 1 к настоящему Договору. Каждое лицо имеет соответствующий уровень полномочий/роль, как указано в Приложении 1 к настоящему Договору.</w:t>
      </w:r>
    </w:p>
    <w:p w14:paraId="73532B04" w14:textId="12234BF2" w:rsidR="00F864DC" w:rsidRPr="00C53B18" w:rsidRDefault="007E30FF" w:rsidP="00176A16">
      <w:pPr>
        <w:pStyle w:val="Heading3"/>
        <w:rPr>
          <w:rFonts w:asciiTheme="minorHAnsi" w:hAnsiTheme="minorHAnsi" w:cstheme="minorHAnsi"/>
          <w:szCs w:val="22"/>
          <w:lang w:val="ru-RU"/>
        </w:rPr>
      </w:pPr>
      <w:r w:rsidRPr="00C53B18">
        <w:rPr>
          <w:lang w:val="ru-RU" w:bidi="ru-RU"/>
        </w:rPr>
        <w:t>Пользователь GEDP вправе заменить лица с соответствующим уровнем полномочий/с соответствующей ролью. Такую замену осуществляет Администратор, соблюдая при этом процедуру, которая подробно объяснена в Руководстве по эксплуатации GEDP.</w:t>
      </w:r>
    </w:p>
    <w:p w14:paraId="58A61C68" w14:textId="77777777" w:rsidR="00FE2C11" w:rsidRPr="00C53B18" w:rsidRDefault="00752091" w:rsidP="00C14D37">
      <w:pPr>
        <w:pStyle w:val="Heading2"/>
        <w:rPr>
          <w:rFonts w:asciiTheme="minorHAnsi" w:hAnsiTheme="minorHAnsi" w:cstheme="minorHAnsi"/>
          <w:szCs w:val="22"/>
          <w:lang w:val="ru-RU"/>
        </w:rPr>
      </w:pPr>
      <w:bookmarkStart w:id="10" w:name="_Ref511677197"/>
      <w:bookmarkEnd w:id="8"/>
      <w:bookmarkEnd w:id="9"/>
      <w:r w:rsidRPr="00C53B18">
        <w:rPr>
          <w:lang w:val="ru-RU" w:bidi="ru-RU"/>
        </w:rPr>
        <w:t>Уровень полномочий/роль [Представителя]</w:t>
      </w:r>
    </w:p>
    <w:p w14:paraId="779CA79B" w14:textId="6F254AC5" w:rsidR="00A6294D" w:rsidRPr="00C53B18" w:rsidRDefault="00A6294D" w:rsidP="00A6294D">
      <w:pPr>
        <w:pStyle w:val="Heading3"/>
        <w:rPr>
          <w:rFonts w:asciiTheme="minorHAnsi" w:hAnsiTheme="minorHAnsi" w:cstheme="minorHAnsi"/>
          <w:szCs w:val="22"/>
          <w:lang w:val="ru-RU"/>
        </w:rPr>
      </w:pPr>
      <w:r w:rsidRPr="00C53B18">
        <w:rPr>
          <w:lang w:val="ru-RU" w:bidi="ru-RU"/>
        </w:rPr>
        <w:t>Лицо, указанное в Приложении 1 к настоящему Договору, которое имеет уровень полномочий/роль Представителя, должно быть законно уполномоченным лицом (законным представителем или представителем в соответствии с доверенностью), чтобы представлять Пользователя GEDP.</w:t>
      </w:r>
    </w:p>
    <w:p w14:paraId="4FD6DFBE" w14:textId="411DDB2F" w:rsidR="00A6294D" w:rsidRPr="00C53B18" w:rsidRDefault="00A6294D" w:rsidP="00A6294D">
      <w:pPr>
        <w:pStyle w:val="Heading3"/>
        <w:rPr>
          <w:rFonts w:asciiTheme="minorHAnsi" w:hAnsiTheme="minorHAnsi" w:cstheme="minorHAnsi"/>
          <w:szCs w:val="22"/>
          <w:lang w:val="ru-RU"/>
        </w:rPr>
      </w:pPr>
      <w:r w:rsidRPr="00C53B18">
        <w:rPr>
          <w:lang w:val="ru-RU" w:bidi="ru-RU"/>
        </w:rPr>
        <w:t>Представитель(-и) является(-ются) единственным(-ми) лицом(-ами) которое(-ые) уполномочено(-ы) и имеет (-ют) разрешение подписывать договоры и документы, указанные в статье 3 Сетевого кодекса, а также все прочие документы, на которых по требованию Транспортировщика должна стоять подпись Представителя.</w:t>
      </w:r>
    </w:p>
    <w:p w14:paraId="01524E60" w14:textId="77777777" w:rsidR="00FE2C11" w:rsidRPr="00C53B18" w:rsidRDefault="00752091" w:rsidP="00A6294D">
      <w:pPr>
        <w:pStyle w:val="Heading3"/>
        <w:rPr>
          <w:rFonts w:asciiTheme="minorHAnsi" w:hAnsiTheme="minorHAnsi" w:cstheme="minorHAnsi"/>
          <w:szCs w:val="22"/>
          <w:lang w:val="ru-RU"/>
        </w:rPr>
      </w:pPr>
      <w:r w:rsidRPr="00C53B18">
        <w:rPr>
          <w:lang w:val="ru-RU" w:bidi="ru-RU"/>
        </w:rPr>
        <w:t>Представитель(-и) обязан(-ы) использовать свою [электронную подпись при подписании документов, указанных в п. 5.2.2].</w:t>
      </w:r>
    </w:p>
    <w:p w14:paraId="4D955DE4" w14:textId="77777777" w:rsidR="00FE2C11" w:rsidRPr="00C53B18" w:rsidRDefault="00752091" w:rsidP="00C14D37">
      <w:pPr>
        <w:pStyle w:val="Heading2"/>
        <w:rPr>
          <w:rFonts w:asciiTheme="minorHAnsi" w:hAnsiTheme="minorHAnsi" w:cstheme="minorHAnsi"/>
          <w:szCs w:val="22"/>
          <w:lang w:val="ru-RU"/>
        </w:rPr>
      </w:pPr>
      <w:r w:rsidRPr="00C53B18">
        <w:rPr>
          <w:lang w:val="ru-RU" w:bidi="ru-RU"/>
        </w:rPr>
        <w:t>Уровень полномочий/роль [Администратора]</w:t>
      </w:r>
    </w:p>
    <w:p w14:paraId="763FC353" w14:textId="46A097CD" w:rsidR="00FE2C11" w:rsidRPr="00C53B18" w:rsidRDefault="00F1381F" w:rsidP="00FE2C11">
      <w:pPr>
        <w:pStyle w:val="BodyTextIndent3"/>
        <w:rPr>
          <w:rFonts w:asciiTheme="minorHAnsi" w:hAnsiTheme="minorHAnsi" w:cstheme="minorHAnsi"/>
          <w:szCs w:val="22"/>
          <w:lang w:val="ru-RU"/>
        </w:rPr>
      </w:pPr>
      <w:r w:rsidRPr="00C53B18">
        <w:rPr>
          <w:lang w:val="ru-RU" w:bidi="ru-RU"/>
        </w:rPr>
        <w:t>Лицу, указанному в Приложении 1 к настоящему Договору, которое имеет полномочия/роль Администратора, будет позволено заменять уровни полномочий/роли и/или лица с соответствующими полномочиями/ролями. Администратору также будет позволено осуществлять коммуникацию см компанией «Gastrans» посредством GEDP, но не будет позволено отправлять Номинации/Пересмотренные номинации и осуществлять прием Подтвержденных объемов. Администратор и лицо, выполняющее роль [Представителя], могут быть одним и тем же лицом.</w:t>
      </w:r>
    </w:p>
    <w:p w14:paraId="0735481C" w14:textId="77777777" w:rsidR="00FE2C11" w:rsidRPr="00C53B18" w:rsidRDefault="00752091" w:rsidP="00C14D37">
      <w:pPr>
        <w:pStyle w:val="Heading2"/>
        <w:rPr>
          <w:rFonts w:asciiTheme="minorHAnsi" w:hAnsiTheme="minorHAnsi" w:cstheme="minorHAnsi"/>
          <w:szCs w:val="22"/>
          <w:lang w:val="ru-RU"/>
        </w:rPr>
      </w:pPr>
      <w:r w:rsidRPr="00C53B18">
        <w:rPr>
          <w:lang w:val="ru-RU" w:bidi="ru-RU"/>
        </w:rPr>
        <w:t>Уровень полномочий/роль [Оператора]</w:t>
      </w:r>
    </w:p>
    <w:p w14:paraId="221BFE84" w14:textId="6B7173AB" w:rsidR="00FE2C11" w:rsidRPr="00C53B18" w:rsidRDefault="004E5EAD" w:rsidP="00FE2C11">
      <w:pPr>
        <w:pStyle w:val="BodyTextIndent3"/>
        <w:rPr>
          <w:rFonts w:asciiTheme="minorHAnsi" w:hAnsiTheme="minorHAnsi" w:cstheme="minorHAnsi"/>
          <w:szCs w:val="22"/>
          <w:lang w:val="ru-RU"/>
        </w:rPr>
      </w:pPr>
      <w:r w:rsidRPr="00C53B18">
        <w:rPr>
          <w:lang w:val="ru-RU" w:bidi="ru-RU"/>
        </w:rPr>
        <w:t xml:space="preserve">Лицу, указанному в Приложении 1 к настоящему Договору, которое имеет полномочия/роль Оператора будет позволено отправлять Номинации, Пересмотренные номинации, Уведомление о совместной номинации и осуществлять прием Подтвержденных объемов, информации о Газе для </w:t>
      </w:r>
      <w:r w:rsidRPr="00C53B18">
        <w:rPr>
          <w:lang w:val="ru-RU" w:bidi="ru-RU"/>
        </w:rPr>
        <w:lastRenderedPageBreak/>
        <w:t>собственного потребления, Оцененных распределенных объемах, Дисбалансе, Компенсации за дисбаланс, а также другой оперативной информации, установленной в Сетевом кодексе. Оператор, лицо, выполняющее роль [Представителя] и/или Администратор могут быть одним и тем же лицом.</w:t>
      </w:r>
    </w:p>
    <w:p w14:paraId="26FFC51A" w14:textId="77777777" w:rsidR="00B20772" w:rsidRPr="00C53B18" w:rsidRDefault="00B20772" w:rsidP="00B20772">
      <w:pPr>
        <w:pStyle w:val="Heading1"/>
        <w:rPr>
          <w:rFonts w:asciiTheme="minorHAnsi" w:hAnsiTheme="minorHAnsi" w:cstheme="minorHAnsi"/>
          <w:szCs w:val="22"/>
          <w:lang w:val="ru-RU"/>
        </w:rPr>
      </w:pPr>
      <w:r w:rsidRPr="00C53B18">
        <w:rPr>
          <w:lang w:val="ru-RU" w:bidi="ru-RU"/>
        </w:rPr>
        <w:t>ПРОВЕРКА СВЯЗИ</w:t>
      </w:r>
    </w:p>
    <w:p w14:paraId="3D39444C" w14:textId="1C899A7D" w:rsidR="00B20772" w:rsidRPr="00C53B18" w:rsidRDefault="00C238E8" w:rsidP="00C238E8">
      <w:pPr>
        <w:pStyle w:val="Heading2"/>
        <w:rPr>
          <w:rFonts w:asciiTheme="minorHAnsi" w:hAnsiTheme="minorHAnsi" w:cstheme="minorHAnsi"/>
          <w:b w:val="0"/>
          <w:szCs w:val="22"/>
          <w:lang w:val="ru-RU"/>
        </w:rPr>
      </w:pPr>
      <w:r w:rsidRPr="00C53B18">
        <w:rPr>
          <w:b w:val="0"/>
          <w:lang w:val="ru-RU" w:bidi="ru-RU"/>
        </w:rPr>
        <w:t>Исключительная ответственность Пользователя GEDP заключается в том, чтобы убедиться, что каждое лицо, указанное в Приложении 1 к настоящему Договору, проводит тест связи, чтобы проверить свою техническую способность для успешной коммуникации с Транспортировщиком посредством Электронной информационной платформы Gastrans. Ни при каких обстоятельствах Транспортировщик не несет ответственности за необеспечение Пользователем GEDP проведения проверки связи лицами, указанными в Приложении 1 к настоящему Договору.</w:t>
      </w:r>
    </w:p>
    <w:p w14:paraId="4CF38201" w14:textId="77777777" w:rsidR="0031643D" w:rsidRPr="00C53B18" w:rsidRDefault="00C238E8" w:rsidP="00DC76AC">
      <w:pPr>
        <w:pStyle w:val="Heading2"/>
        <w:rPr>
          <w:rFonts w:asciiTheme="minorHAnsi" w:hAnsiTheme="minorHAnsi" w:cstheme="minorHAnsi"/>
          <w:b w:val="0"/>
          <w:szCs w:val="22"/>
          <w:lang w:val="ru-RU"/>
        </w:rPr>
      </w:pPr>
      <w:r w:rsidRPr="00C53B18">
        <w:rPr>
          <w:b w:val="0"/>
          <w:lang w:val="ru-RU" w:bidi="ru-RU"/>
        </w:rPr>
        <w:t>Проверка связи, указанная в статье 6.1. подразумевает следующее:</w:t>
      </w:r>
    </w:p>
    <w:p w14:paraId="2DB5D41D" w14:textId="042E3108" w:rsidR="002F7B9E" w:rsidRPr="00C53B18" w:rsidRDefault="002F7B9E" w:rsidP="009847B8">
      <w:pPr>
        <w:pStyle w:val="Heading2"/>
        <w:numPr>
          <w:ilvl w:val="0"/>
          <w:numId w:val="45"/>
        </w:numPr>
        <w:rPr>
          <w:b w:val="0"/>
          <w:szCs w:val="22"/>
          <w:lang w:val="ru-RU"/>
        </w:rPr>
      </w:pPr>
      <w:r w:rsidRPr="00C53B18">
        <w:rPr>
          <w:b w:val="0"/>
          <w:lang w:val="ru-RU" w:bidi="ru-RU"/>
        </w:rPr>
        <w:t>Транспортировщик отправляет по электронной почте всем лицам, назначенным для осуществления коммуникации в Приложении 1 к настоящему Договору, ссылку для доступа к разделу платформы GEDP, в котором проводится проверка связи</w:t>
      </w:r>
    </w:p>
    <w:p w14:paraId="799A41EC" w14:textId="659B2021" w:rsidR="002F7B9E" w:rsidRPr="00C53B18" w:rsidRDefault="002F7B9E" w:rsidP="009847B8">
      <w:pPr>
        <w:pStyle w:val="Heading2"/>
        <w:numPr>
          <w:ilvl w:val="0"/>
          <w:numId w:val="45"/>
        </w:numPr>
        <w:rPr>
          <w:b w:val="0"/>
          <w:szCs w:val="22"/>
          <w:lang w:val="ru-RU"/>
        </w:rPr>
      </w:pPr>
      <w:r w:rsidRPr="00C53B18">
        <w:rPr>
          <w:b w:val="0"/>
          <w:lang w:val="ru-RU" w:bidi="ru-RU"/>
        </w:rPr>
        <w:t>Транспортировщик, в том же электронном сообщении отправляет руководство пользователя GEDP</w:t>
      </w:r>
    </w:p>
    <w:p w14:paraId="42978284" w14:textId="074D1D9C" w:rsidR="002E0890" w:rsidRPr="00C53B18" w:rsidRDefault="00AE0980" w:rsidP="009847B8">
      <w:pPr>
        <w:pStyle w:val="Heading2"/>
        <w:numPr>
          <w:ilvl w:val="0"/>
          <w:numId w:val="45"/>
        </w:numPr>
        <w:rPr>
          <w:rFonts w:asciiTheme="minorHAnsi" w:hAnsiTheme="minorHAnsi" w:cstheme="minorHAnsi"/>
          <w:b w:val="0"/>
          <w:szCs w:val="22"/>
          <w:lang w:val="ru-RU"/>
        </w:rPr>
      </w:pPr>
      <w:r w:rsidRPr="00C53B18">
        <w:rPr>
          <w:b w:val="0"/>
          <w:lang w:val="ru-RU" w:bidi="ru-RU"/>
        </w:rPr>
        <w:t xml:space="preserve">Проверка связи считается успешной если пользователь успешно отправил демонстрационную Номинацию со значением 0 и получил демонстрацию Подтвержденный объемов   </w:t>
      </w:r>
    </w:p>
    <w:p w14:paraId="58FDE6E2" w14:textId="07E870C4" w:rsidR="00DC76AC" w:rsidRPr="00C53B18" w:rsidRDefault="002E0890" w:rsidP="00DC76AC">
      <w:pPr>
        <w:pStyle w:val="Heading2"/>
        <w:rPr>
          <w:rFonts w:asciiTheme="minorHAnsi" w:hAnsiTheme="minorHAnsi" w:cstheme="minorHAnsi"/>
          <w:b w:val="0"/>
          <w:szCs w:val="22"/>
          <w:lang w:val="ru-RU"/>
        </w:rPr>
      </w:pPr>
      <w:r w:rsidRPr="00C53B18">
        <w:rPr>
          <w:b w:val="0"/>
          <w:lang w:val="ru-RU" w:bidi="ru-RU"/>
        </w:rPr>
        <w:t>Транспортировщик обязан оказать Пользователю GEDP техническую поддержку и помощь во время проверки связи и входа на электронную информационную платформу Gastrans.</w:t>
      </w:r>
    </w:p>
    <w:p w14:paraId="1F8F4CB0" w14:textId="77777777" w:rsidR="00720833" w:rsidRPr="00C53B18" w:rsidRDefault="00720833" w:rsidP="00720833">
      <w:pPr>
        <w:pStyle w:val="Heading1"/>
        <w:rPr>
          <w:rFonts w:asciiTheme="minorHAnsi" w:hAnsiTheme="minorHAnsi" w:cstheme="minorHAnsi"/>
          <w:szCs w:val="22"/>
          <w:lang w:val="ru-RU"/>
        </w:rPr>
      </w:pPr>
      <w:r w:rsidRPr="00C53B18">
        <w:rPr>
          <w:lang w:val="ru-RU" w:bidi="ru-RU"/>
        </w:rPr>
        <w:t>ДОСТУП К ЭЛЕКТРОННОЙ ИНФОРМАЦИОННОЙ ПЛАТФОРМЕ GASTRANS</w:t>
      </w:r>
    </w:p>
    <w:p w14:paraId="577DB495" w14:textId="2089DEBD" w:rsidR="00D333C0" w:rsidRPr="00C53B18" w:rsidRDefault="006A50E2" w:rsidP="0044240E">
      <w:pPr>
        <w:pStyle w:val="Heading2"/>
        <w:rPr>
          <w:rFonts w:asciiTheme="minorHAnsi" w:eastAsia="Times New Roman" w:hAnsiTheme="minorHAnsi" w:cstheme="minorHAnsi"/>
          <w:b w:val="0"/>
          <w:szCs w:val="22"/>
          <w:lang w:val="ru-RU"/>
        </w:rPr>
      </w:pPr>
      <w:r w:rsidRPr="00C53B18">
        <w:rPr>
          <w:b w:val="0"/>
          <w:lang w:val="ru-RU" w:bidi="ru-RU"/>
        </w:rPr>
        <w:t>После того, как Пользователь GEDP подпишет настоящий Договор (и Краткосрочный ДТПГ) в соответствии с инструкциями, указанными в электронном приглашении, приведенном в статье 3.3.9 Сетевого кодекса (и, таким образом, станет Пользователем GEDP), Пользователь GEDP будет уполномочен выполнять следующие действия:</w:t>
      </w:r>
    </w:p>
    <w:p w14:paraId="0C859E42" w14:textId="77777777" w:rsidR="0044240E" w:rsidRPr="00C53B18" w:rsidRDefault="0051102F" w:rsidP="00A776D8">
      <w:pPr>
        <w:pStyle w:val="Heading3"/>
        <w:rPr>
          <w:rFonts w:asciiTheme="minorHAnsi" w:hAnsiTheme="minorHAnsi" w:cstheme="minorHAnsi"/>
          <w:szCs w:val="22"/>
          <w:lang w:val="ru-RU"/>
        </w:rPr>
      </w:pPr>
      <w:r w:rsidRPr="00C53B18">
        <w:rPr>
          <w:lang w:val="ru-RU" w:bidi="ru-RU"/>
        </w:rPr>
        <w:t>актуализировать данные, указанные в документации Заявки;</w:t>
      </w:r>
    </w:p>
    <w:p w14:paraId="7D15138E" w14:textId="2CC9F3D1" w:rsidR="0051102F" w:rsidRPr="00C53B18" w:rsidRDefault="0051102F" w:rsidP="00A776D8">
      <w:pPr>
        <w:pStyle w:val="Heading3"/>
        <w:rPr>
          <w:rFonts w:asciiTheme="minorHAnsi" w:hAnsiTheme="minorHAnsi" w:cstheme="minorHAnsi"/>
          <w:szCs w:val="22"/>
          <w:lang w:val="ru-RU"/>
        </w:rPr>
      </w:pPr>
      <w:r w:rsidRPr="00C53B18">
        <w:rPr>
          <w:lang w:val="ru-RU" w:bidi="ru-RU"/>
        </w:rPr>
        <w:t>устранять, заменять или добавлять лица, указанные в Приложении 1; и</w:t>
      </w:r>
    </w:p>
    <w:p w14:paraId="7B1E36C5" w14:textId="37D6E432" w:rsidR="0051102F" w:rsidRPr="00C53B18" w:rsidRDefault="0051102F" w:rsidP="00A776D8">
      <w:pPr>
        <w:pStyle w:val="Heading3"/>
        <w:rPr>
          <w:rFonts w:asciiTheme="minorHAnsi" w:hAnsiTheme="minorHAnsi" w:cstheme="minorHAnsi"/>
          <w:szCs w:val="22"/>
          <w:lang w:val="ru-RU"/>
        </w:rPr>
      </w:pPr>
      <w:r w:rsidRPr="00C53B18">
        <w:rPr>
          <w:lang w:val="ru-RU" w:bidi="ru-RU"/>
        </w:rPr>
        <w:t>общаться с Транспортировщиком в связи с предоставлением инструментов обеспечения оплаты.</w:t>
      </w:r>
    </w:p>
    <w:p w14:paraId="51281A8D" w14:textId="77777777" w:rsidR="006A50E2" w:rsidRPr="00C53B18" w:rsidRDefault="006A50E2" w:rsidP="00A776D8">
      <w:pPr>
        <w:jc w:val="both"/>
        <w:rPr>
          <w:rFonts w:asciiTheme="minorHAnsi" w:eastAsia="Times New Roman" w:hAnsiTheme="minorHAnsi" w:cstheme="minorHAnsi"/>
          <w:szCs w:val="22"/>
          <w:lang w:val="ru-RU"/>
        </w:rPr>
      </w:pPr>
    </w:p>
    <w:p w14:paraId="3DE73300" w14:textId="546A7E20" w:rsidR="00FF1DB7" w:rsidRPr="00C53B18" w:rsidRDefault="003C36BB" w:rsidP="00BC3392">
      <w:pPr>
        <w:pStyle w:val="Heading2"/>
        <w:rPr>
          <w:rFonts w:asciiTheme="minorHAnsi" w:eastAsia="Times New Roman" w:hAnsiTheme="minorHAnsi" w:cstheme="minorHAnsi"/>
          <w:b w:val="0"/>
          <w:szCs w:val="22"/>
          <w:lang w:val="ru-RU"/>
        </w:rPr>
      </w:pPr>
      <w:r w:rsidRPr="00C53B18">
        <w:rPr>
          <w:b w:val="0"/>
          <w:lang w:val="ru-RU" w:bidi="ru-RU"/>
        </w:rPr>
        <w:lastRenderedPageBreak/>
        <w:t xml:space="preserve">Пользователь GEDP, подписавший Краткосрочный ДТПГ и Пользователь GEDP с Долгосрочным ДТПГ, получать полный доступ к </w:t>
      </w:r>
      <w:r w:rsidR="00073796" w:rsidRPr="00C53B18">
        <w:rPr>
          <w:lang w:val="ru-RU" w:bidi="ru-RU"/>
        </w:rPr>
        <w:t>Электронной</w:t>
      </w:r>
      <w:r w:rsidR="00BC3392" w:rsidRPr="00C53B18">
        <w:rPr>
          <w:b w:val="0"/>
          <w:lang w:val="ru-RU" w:bidi="ru-RU"/>
        </w:rPr>
        <w:t xml:space="preserve"> информационной платформе Gastrans, и будут уполномочены, помимо действий, указанных в статье 7.1, отправлять Номинации и Пересмотренные номинации, осуществлять прием Подтвержденных объемов и всей прочей оперативной информации в соответствии с Сетевым кодексом, а также менять сумму или вид инструмента обеспечения оплаты либо по Долгосрочному ДТПГ, либо по Краткосрочному ДТПГ. Стороны подтверждают и согласны, что отправка и получение оперативной информации в соответствии с Сетевым кодексом возможна только когда у Пользователя GEDP имеется Договорная мощность.</w:t>
      </w:r>
    </w:p>
    <w:p w14:paraId="699C4D81" w14:textId="77777777" w:rsidR="00D333C0" w:rsidRPr="00C53B18" w:rsidRDefault="00D333C0" w:rsidP="00D333C0">
      <w:pPr>
        <w:rPr>
          <w:rFonts w:asciiTheme="minorHAnsi" w:eastAsia="Times New Roman" w:hAnsiTheme="minorHAnsi" w:cstheme="minorHAnsi"/>
          <w:szCs w:val="22"/>
          <w:lang w:val="ru-RU"/>
        </w:rPr>
      </w:pPr>
    </w:p>
    <w:p w14:paraId="2C564B25" w14:textId="77777777" w:rsidR="00720833" w:rsidRPr="00C53B18" w:rsidRDefault="00720833" w:rsidP="00FE2C11">
      <w:pPr>
        <w:pStyle w:val="Heading1"/>
        <w:rPr>
          <w:rFonts w:asciiTheme="minorHAnsi" w:hAnsiTheme="minorHAnsi" w:cstheme="minorHAnsi"/>
          <w:szCs w:val="22"/>
          <w:lang w:val="ru-RU"/>
        </w:rPr>
      </w:pPr>
      <w:bookmarkStart w:id="11" w:name="_Ref301814493"/>
      <w:bookmarkStart w:id="12" w:name="_Ref301816326"/>
      <w:r w:rsidRPr="00C53B18">
        <w:rPr>
          <w:lang w:val="ru-RU" w:bidi="ru-RU"/>
        </w:rPr>
        <w:t>ПРИОСТАНОВКА ДОСТУПА К ЭЛЕКТРОННОЙ ИНФОРМАЦИОННОЙ ПЛАТФОРМЕ GASTRANS</w:t>
      </w:r>
    </w:p>
    <w:p w14:paraId="058D98E5" w14:textId="147583D2" w:rsidR="00FF5154" w:rsidRPr="00C53B18" w:rsidRDefault="00E97100" w:rsidP="00FF5154">
      <w:pPr>
        <w:pStyle w:val="Heading2"/>
        <w:rPr>
          <w:rFonts w:asciiTheme="minorHAnsi" w:hAnsiTheme="minorHAnsi" w:cstheme="minorHAnsi"/>
          <w:szCs w:val="22"/>
          <w:lang w:val="ru-RU"/>
        </w:rPr>
      </w:pPr>
      <w:r w:rsidRPr="00C53B18">
        <w:rPr>
          <w:b w:val="0"/>
          <w:lang w:val="ru-RU" w:bidi="ru-RU"/>
        </w:rPr>
        <w:t xml:space="preserve">Транспортировщик вправе приостановить доступ к </w:t>
      </w:r>
      <w:r w:rsidR="00073796" w:rsidRPr="00C53B18">
        <w:rPr>
          <w:lang w:val="ru-RU" w:bidi="ru-RU"/>
        </w:rPr>
        <w:t>Электронной</w:t>
      </w:r>
      <w:r w:rsidRPr="00C53B18">
        <w:rPr>
          <w:b w:val="0"/>
          <w:lang w:val="ru-RU" w:bidi="ru-RU"/>
        </w:rPr>
        <w:t xml:space="preserve"> информационной платформе Gastrans в следующих случаях:</w:t>
      </w:r>
    </w:p>
    <w:p w14:paraId="242F437D" w14:textId="7B4EBBDE" w:rsidR="0027074D" w:rsidRPr="00C53B18" w:rsidRDefault="00163689" w:rsidP="00683DDE">
      <w:pPr>
        <w:pStyle w:val="Heading3"/>
        <w:rPr>
          <w:rFonts w:asciiTheme="minorHAnsi" w:hAnsiTheme="minorHAnsi" w:cstheme="minorHAnsi"/>
          <w:szCs w:val="22"/>
          <w:lang w:val="ru-RU"/>
        </w:rPr>
      </w:pPr>
      <w:r w:rsidRPr="00C53B18">
        <w:rPr>
          <w:lang w:val="ru-RU" w:bidi="ru-RU"/>
        </w:rPr>
        <w:t>если Пользователь GEDP действует в нарушение статьи 4.1.5 настоящего Договора;</w:t>
      </w:r>
    </w:p>
    <w:p w14:paraId="443CD206" w14:textId="0D54E364" w:rsidR="00821E1A" w:rsidRPr="00C53B18" w:rsidRDefault="0027074D" w:rsidP="00683DDE">
      <w:pPr>
        <w:pStyle w:val="Heading3"/>
        <w:rPr>
          <w:rFonts w:asciiTheme="minorHAnsi" w:hAnsiTheme="minorHAnsi" w:cstheme="minorHAnsi"/>
          <w:szCs w:val="22"/>
          <w:lang w:val="ru-RU"/>
        </w:rPr>
      </w:pPr>
      <w:r w:rsidRPr="00C53B18">
        <w:rPr>
          <w:lang w:val="ru-RU" w:bidi="ru-RU"/>
        </w:rPr>
        <w:t>при заражении Электронной информационной платформы Gastrans компьютерными вирусами из-за невыполнения Пользователем GEDP обязательства, предусмотренного статьей 4.1.9 настоящего Договора;</w:t>
      </w:r>
    </w:p>
    <w:p w14:paraId="6C52122F" w14:textId="30BE3F87" w:rsidR="00D952F7" w:rsidRPr="00C53B18" w:rsidRDefault="00D952F7" w:rsidP="0002598D">
      <w:pPr>
        <w:pStyle w:val="Heading3"/>
        <w:numPr>
          <w:ilvl w:val="0"/>
          <w:numId w:val="0"/>
        </w:numPr>
        <w:ind w:left="1800"/>
        <w:rPr>
          <w:rFonts w:asciiTheme="minorHAnsi" w:hAnsiTheme="minorHAnsi" w:cstheme="minorHAnsi"/>
          <w:szCs w:val="22"/>
          <w:lang w:val="ru-RU"/>
        </w:rPr>
      </w:pPr>
    </w:p>
    <w:p w14:paraId="23908565" w14:textId="5E010496" w:rsidR="00973DD2" w:rsidRPr="00C53B18" w:rsidRDefault="000346A0" w:rsidP="00973DD2">
      <w:pPr>
        <w:pStyle w:val="Heading2"/>
        <w:rPr>
          <w:rFonts w:asciiTheme="minorHAnsi" w:hAnsiTheme="minorHAnsi" w:cstheme="minorHAnsi"/>
          <w:szCs w:val="22"/>
          <w:lang w:val="ru-RU"/>
        </w:rPr>
      </w:pPr>
      <w:r w:rsidRPr="00C53B18">
        <w:rPr>
          <w:b w:val="0"/>
          <w:lang w:val="ru-RU" w:bidi="ru-RU"/>
        </w:rPr>
        <w:t xml:space="preserve">Приостановка будет продолжаться до момента устранения причин, указанных в статье 8.1. </w:t>
      </w:r>
    </w:p>
    <w:p w14:paraId="7A5A31F4" w14:textId="035EC97A" w:rsidR="000346A0" w:rsidRPr="00C53B18" w:rsidRDefault="000346A0" w:rsidP="00973DD2">
      <w:pPr>
        <w:pStyle w:val="Heading2"/>
        <w:rPr>
          <w:rFonts w:asciiTheme="minorHAnsi" w:hAnsiTheme="minorHAnsi" w:cstheme="minorHAnsi"/>
          <w:szCs w:val="22"/>
          <w:lang w:val="ru-RU"/>
        </w:rPr>
      </w:pPr>
      <w:r w:rsidRPr="00C53B18">
        <w:rPr>
          <w:b w:val="0"/>
          <w:lang w:val="ru-RU" w:bidi="ru-RU"/>
        </w:rPr>
        <w:t>Транспортировщик может потребовать от Пользователя GEDP предоставить по электронной почте или другим подходящим средствам связи, любые разумно удовлетворительные доказательства устранения причин, указанных в статье 8.1. Транспортировщик незамедлительно после установления того, что причины приостановки устранены, вернет Пользователю GEDP доступ к электронной информационной платформе Gastrans (GEDP).</w:t>
      </w:r>
    </w:p>
    <w:p w14:paraId="0DF9A1B4" w14:textId="77777777" w:rsidR="000D1E7E" w:rsidRPr="00C53B18" w:rsidRDefault="000D1E7E" w:rsidP="000D1E7E">
      <w:pPr>
        <w:pStyle w:val="Heading1"/>
        <w:rPr>
          <w:rFonts w:asciiTheme="minorHAnsi" w:hAnsiTheme="minorHAnsi" w:cstheme="minorHAnsi"/>
          <w:lang w:val="ru-RU"/>
        </w:rPr>
      </w:pPr>
      <w:r w:rsidRPr="00C53B18">
        <w:rPr>
          <w:lang w:val="ru-RU" w:bidi="ru-RU"/>
        </w:rPr>
        <w:t xml:space="preserve">ФОРС-МАЖОР </w:t>
      </w:r>
    </w:p>
    <w:p w14:paraId="3CBD200D" w14:textId="77777777" w:rsidR="000D1E7E" w:rsidRPr="00C53B18" w:rsidRDefault="000D1E7E" w:rsidP="000D1E7E">
      <w:pPr>
        <w:pStyle w:val="Heading1"/>
        <w:numPr>
          <w:ilvl w:val="0"/>
          <w:numId w:val="0"/>
        </w:numPr>
        <w:tabs>
          <w:tab w:val="left" w:pos="720"/>
        </w:tabs>
        <w:spacing w:after="0" w:line="276" w:lineRule="auto"/>
        <w:ind w:left="720"/>
        <w:rPr>
          <w:rFonts w:asciiTheme="minorHAnsi" w:hAnsiTheme="minorHAnsi" w:cstheme="minorHAnsi"/>
          <w:lang w:val="ru-RU"/>
        </w:rPr>
      </w:pPr>
    </w:p>
    <w:p w14:paraId="3E836C43"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Освобождение от ответственности</w:t>
      </w:r>
    </w:p>
    <w:p w14:paraId="52DD2280"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579EF172" w14:textId="0B508AE4" w:rsidR="0034756C" w:rsidRPr="00C53B18" w:rsidRDefault="0034756C" w:rsidP="0034756C">
      <w:pPr>
        <w:pStyle w:val="Heading3"/>
        <w:numPr>
          <w:ilvl w:val="2"/>
          <w:numId w:val="39"/>
        </w:numPr>
        <w:spacing w:after="0" w:line="276" w:lineRule="auto"/>
        <w:rPr>
          <w:rFonts w:asciiTheme="minorHAnsi" w:hAnsiTheme="minorHAnsi" w:cstheme="minorHAnsi"/>
          <w:lang w:val="ru-RU"/>
        </w:rPr>
      </w:pPr>
      <w:r w:rsidRPr="00C53B18">
        <w:rPr>
          <w:lang w:val="ru-RU" w:bidi="ru-RU"/>
        </w:rPr>
        <w:t xml:space="preserve">Несмотря на права и обязательства Сторон, установленные Долгосрочным ДТПГ и/или Краткосрочным ДТПГ, которые относятся к Форс-мажору, Транспортировщик не несет ответственности за любой отказ, задержку или прерывание работы электронной информационной платформы Gastrans в той степени, в которой отказ, задержка или прерывание работы возникли </w:t>
      </w:r>
      <w:r w:rsidRPr="00C53B18">
        <w:rPr>
          <w:lang w:val="ru-RU" w:bidi="ru-RU"/>
        </w:rPr>
        <w:lastRenderedPageBreak/>
        <w:t>вследствие Форс-мажорных обстоятельств или воздействия Форс-мажорных обстоятельств.</w:t>
      </w:r>
    </w:p>
    <w:p w14:paraId="690D999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495AA1B1" w14:textId="706665D0"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действуя с Вниманием ответственного эксперта, предпримет разумные меры в целях минимизации неблагоприятных последствий любого Форс-мажорного обстоятельства, и будет выполнять свои обязательства в соответствии с Сетевым кодексом и/или Долгосрочным ДТПГ и/или Краткосрочным ДТПГ и/или настоящим Договором, в максимально возможной степени, включая обращение к альтернативным услугам и оборудованию, в то время как незатронутая форс-мажором Сторона, приложит разумные усилия для минимизации ущерба, который ей может быть причинен в результате Форс-мажорных обстоятельств.</w:t>
      </w:r>
    </w:p>
    <w:p w14:paraId="34F9D19A" w14:textId="77777777" w:rsidR="000D1E7E" w:rsidRPr="00C53B18" w:rsidRDefault="000D1E7E" w:rsidP="000D1E7E">
      <w:pPr>
        <w:pStyle w:val="ListParagraph"/>
        <w:spacing w:line="276" w:lineRule="auto"/>
        <w:rPr>
          <w:rFonts w:asciiTheme="minorHAnsi" w:hAnsiTheme="minorHAnsi" w:cstheme="minorHAnsi"/>
          <w:lang w:val="ru-RU"/>
        </w:rPr>
      </w:pPr>
    </w:p>
    <w:p w14:paraId="6EEAD3AA"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Определение Форс-мажорного обстоятельства</w:t>
      </w:r>
    </w:p>
    <w:p w14:paraId="41C70EFA"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17742178" w14:textId="13C82163" w:rsidR="0034756C" w:rsidRPr="00C53B18" w:rsidRDefault="0034756C" w:rsidP="0034756C">
      <w:pPr>
        <w:pStyle w:val="Heading3"/>
        <w:rPr>
          <w:rFonts w:asciiTheme="minorHAnsi" w:hAnsiTheme="minorHAnsi" w:cstheme="minorHAnsi"/>
          <w:szCs w:val="22"/>
          <w:lang w:val="ru-RU"/>
        </w:rPr>
      </w:pPr>
      <w:r w:rsidRPr="00C53B18">
        <w:rPr>
          <w:lang w:val="ru-RU" w:bidi="ru-RU"/>
        </w:rPr>
        <w:t>Форс-мажорное обстоятельство – любое событие или обстоятельство, не зависящее от Транспортировщика, который действуя с Вниманием ответственного эксперта, требует освобождения от обязательств, указанных в статье 9.1 настоящего Договора, но только в том случае если, и в той степени, в которой:</w:t>
      </w:r>
    </w:p>
    <w:p w14:paraId="5D34ABFE" w14:textId="77777777" w:rsidR="0034756C" w:rsidRPr="00C53B18" w:rsidRDefault="0034756C" w:rsidP="0034756C">
      <w:pPr>
        <w:pStyle w:val="Heading4"/>
        <w:tabs>
          <w:tab w:val="clear" w:pos="2782"/>
          <w:tab w:val="num" w:pos="2880"/>
        </w:tabs>
        <w:ind w:left="2880"/>
        <w:rPr>
          <w:rFonts w:asciiTheme="minorHAnsi" w:hAnsiTheme="minorHAnsi" w:cstheme="minorHAnsi"/>
          <w:szCs w:val="22"/>
          <w:lang w:val="ru-RU"/>
        </w:rPr>
      </w:pPr>
      <w:r w:rsidRPr="00C53B18">
        <w:rPr>
          <w:lang w:val="ru-RU" w:bidi="ru-RU"/>
        </w:rPr>
        <w:t>это событие не является прямым или косвенным результатом нарушения Транспортировщиком каких-либо обязательств по настоящему Договору;</w:t>
      </w:r>
    </w:p>
    <w:p w14:paraId="48B72057" w14:textId="77777777" w:rsidR="0034756C" w:rsidRPr="00C53B18" w:rsidRDefault="0034756C" w:rsidP="0034756C">
      <w:pPr>
        <w:pStyle w:val="Heading4"/>
        <w:tabs>
          <w:tab w:val="clear" w:pos="2782"/>
          <w:tab w:val="num" w:pos="2880"/>
        </w:tabs>
        <w:ind w:left="2880"/>
        <w:rPr>
          <w:rFonts w:asciiTheme="minorHAnsi" w:hAnsiTheme="minorHAnsi" w:cstheme="minorHAnsi"/>
          <w:szCs w:val="22"/>
          <w:lang w:val="ru-RU"/>
        </w:rPr>
      </w:pPr>
      <w:r w:rsidRPr="00C53B18">
        <w:rPr>
          <w:lang w:val="ru-RU" w:bidi="ru-RU"/>
        </w:rPr>
        <w:t>это событие Транспортировщик не мог предотвратить, избежать или преодолеть, несмотря на проявление должного внимания, включая, среди прочего, разумное прогнозирование, планирование и реализацию; и</w:t>
      </w:r>
    </w:p>
    <w:p w14:paraId="781891E7" w14:textId="54ACEBBA" w:rsidR="000D1E7E" w:rsidRPr="00C53B18" w:rsidRDefault="0034756C" w:rsidP="0034756C">
      <w:pPr>
        <w:pStyle w:val="Heading4"/>
        <w:tabs>
          <w:tab w:val="clear" w:pos="2782"/>
          <w:tab w:val="num" w:pos="2880"/>
        </w:tabs>
        <w:ind w:left="2880"/>
        <w:rPr>
          <w:rFonts w:asciiTheme="minorHAnsi" w:hAnsiTheme="minorHAnsi" w:cstheme="minorHAnsi"/>
          <w:lang w:val="ru-RU"/>
        </w:rPr>
      </w:pPr>
      <w:r w:rsidRPr="00C53B18">
        <w:rPr>
          <w:lang w:val="ru-RU" w:bidi="ru-RU"/>
        </w:rPr>
        <w:t>это событие препятствует или задерживает выполнение каких-либо обязательств Транспортировщика в соответствии с Сетевым кодексом и/или Долгосрочным ДТПГ или Краткосрочным ДТПГ и/или настоящим Договором.</w:t>
      </w:r>
    </w:p>
    <w:p w14:paraId="61A24F04" w14:textId="0EC1C779"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Форс-мажорное обстоятельство включает, с учетом статей 9.2.1 и 9.2.3 настоящего Договора:</w:t>
      </w:r>
    </w:p>
    <w:p w14:paraId="2ABE2F4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669AEE91" w14:textId="77777777" w:rsidR="0034756C" w:rsidRPr="00C53B18" w:rsidRDefault="0034756C"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кибератаки и киберинциденты;</w:t>
      </w:r>
    </w:p>
    <w:p w14:paraId="685F0011" w14:textId="77777777" w:rsidR="0034756C" w:rsidRPr="00C53B18" w:rsidRDefault="0034756C" w:rsidP="0034756C">
      <w:pPr>
        <w:pStyle w:val="Heading4"/>
        <w:numPr>
          <w:ilvl w:val="0"/>
          <w:numId w:val="0"/>
        </w:numPr>
        <w:spacing w:after="0" w:line="276" w:lineRule="auto"/>
        <w:ind w:left="2880"/>
        <w:rPr>
          <w:rFonts w:asciiTheme="minorHAnsi" w:hAnsiTheme="minorHAnsi" w:cstheme="minorHAnsi"/>
          <w:lang w:val="ru-RU"/>
        </w:rPr>
      </w:pPr>
    </w:p>
    <w:p w14:paraId="5D28CD66" w14:textId="7B723B6F" w:rsidR="000D1E7E" w:rsidRPr="00C53B18"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 xml:space="preserve">военные действия, объявленные или необъявленные, вторжение, вооруженный конфликт, действия иностранного противника или блокады, восстания, беспорядки, гражданские беспорядки, </w:t>
      </w:r>
      <w:r w:rsidRPr="00C53B18">
        <w:rPr>
          <w:lang w:val="ru-RU" w:bidi="ru-RU"/>
        </w:rPr>
        <w:lastRenderedPageBreak/>
        <w:t>террористический акт или саботажи, Акт об экспроприации или акты подобного характера;</w:t>
      </w:r>
    </w:p>
    <w:p w14:paraId="015C9FA5" w14:textId="77777777" w:rsidR="000D1E7E" w:rsidRPr="00C53B18" w:rsidRDefault="000D1E7E" w:rsidP="000D1E7E">
      <w:pPr>
        <w:pStyle w:val="Heading4"/>
        <w:numPr>
          <w:ilvl w:val="0"/>
          <w:numId w:val="0"/>
        </w:numPr>
        <w:tabs>
          <w:tab w:val="num" w:pos="2880"/>
        </w:tabs>
        <w:spacing w:after="0" w:line="276" w:lineRule="auto"/>
        <w:ind w:left="2880"/>
        <w:rPr>
          <w:rFonts w:asciiTheme="minorHAnsi" w:hAnsiTheme="minorHAnsi" w:cstheme="minorHAnsi"/>
          <w:lang w:val="ru-RU"/>
        </w:rPr>
      </w:pPr>
    </w:p>
    <w:p w14:paraId="59652B65" w14:textId="77777777" w:rsidR="000D1E7E" w:rsidRPr="00C53B18" w:rsidRDefault="000D1E7E" w:rsidP="000D1E7E">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стихийные бедствия, экстремальные погодные условия, шторм, наводнения, удар молнии, пожар, землетрясение, оползень, ультразвуковые ударные волны или ядерное поражение, эпидемии или тому подобное.</w:t>
      </w:r>
    </w:p>
    <w:p w14:paraId="193EB336" w14:textId="77777777" w:rsidR="000D1E7E" w:rsidRPr="00C53B18" w:rsidRDefault="000D1E7E" w:rsidP="000D1E7E">
      <w:pPr>
        <w:pStyle w:val="ListParagraph"/>
        <w:spacing w:line="276" w:lineRule="auto"/>
        <w:rPr>
          <w:rFonts w:asciiTheme="minorHAnsi" w:hAnsiTheme="minorHAnsi" w:cstheme="minorHAnsi"/>
          <w:lang w:val="ru-RU"/>
        </w:rPr>
      </w:pPr>
    </w:p>
    <w:p w14:paraId="156DE4AE" w14:textId="3E469087"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Форс-мажорные обстоятельства не подразумевают аварию или выход из строя любого оборудования, при использовании электронной информационной платформы Gastrans, вызванные нормальным износом или неспособностью Транспортировщика обслуживать такое оборудование с Вниманием ответственного эксперта.</w:t>
      </w:r>
    </w:p>
    <w:p w14:paraId="1AF7564F" w14:textId="77777777" w:rsidR="000D1E7E" w:rsidRPr="00C53B18" w:rsidRDefault="000D1E7E" w:rsidP="000D1E7E">
      <w:pPr>
        <w:pStyle w:val="ListParagraph"/>
        <w:spacing w:line="276" w:lineRule="auto"/>
        <w:rPr>
          <w:rFonts w:asciiTheme="minorHAnsi" w:hAnsiTheme="minorHAnsi" w:cstheme="minorHAnsi"/>
          <w:lang w:val="ru-RU"/>
        </w:rPr>
      </w:pPr>
    </w:p>
    <w:p w14:paraId="1DB6C362" w14:textId="77777777" w:rsidR="000D1E7E" w:rsidRPr="00C53B18" w:rsidRDefault="000D1E7E" w:rsidP="000D1E7E">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Затронутая сторона обязана направить Уведомление о форс-мажоре</w:t>
      </w:r>
    </w:p>
    <w:p w14:paraId="07724BCD" w14:textId="77777777" w:rsidR="000D1E7E" w:rsidRPr="00C53B18" w:rsidRDefault="000D1E7E" w:rsidP="000D1E7E">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46D2B45A" w14:textId="299F9143"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обязана направить другой Стороне уведомление («</w:t>
      </w:r>
      <w:r w:rsidRPr="00C53B18">
        <w:rPr>
          <w:b/>
          <w:lang w:val="ru-RU" w:bidi="ru-RU"/>
        </w:rPr>
        <w:t>Уведомление о форс-мажоре</w:t>
      </w:r>
      <w:r w:rsidRPr="00C53B18">
        <w:rPr>
          <w:lang w:val="ru-RU" w:bidi="ru-RU"/>
        </w:rPr>
        <w:t>») в порядке, предусмотренном в положениях Сетевого кодекса, регулирующих коммуникацию, как только это представится возможным после того, как Затронутой стороне станет известно о воздействии этого Форс-мажорного обстоятельства, которое должно содержать следующую информацию:</w:t>
      </w:r>
    </w:p>
    <w:p w14:paraId="1C5DBDB9"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534415E8"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дату возникновения Форс-мажорного обстоятельства;</w:t>
      </w:r>
    </w:p>
    <w:p w14:paraId="76094BDB" w14:textId="77777777" w:rsidR="000D1E7E" w:rsidRPr="00C53B18" w:rsidRDefault="000D1E7E" w:rsidP="000D1E7E">
      <w:pPr>
        <w:pStyle w:val="Heading4"/>
        <w:numPr>
          <w:ilvl w:val="0"/>
          <w:numId w:val="0"/>
        </w:numPr>
        <w:tabs>
          <w:tab w:val="left" w:pos="720"/>
        </w:tabs>
        <w:spacing w:after="0" w:line="276" w:lineRule="auto"/>
        <w:ind w:left="2782"/>
        <w:rPr>
          <w:rFonts w:asciiTheme="minorHAnsi" w:hAnsiTheme="minorHAnsi" w:cstheme="minorHAnsi"/>
          <w:lang w:val="ru-RU"/>
        </w:rPr>
      </w:pPr>
    </w:p>
    <w:p w14:paraId="5DB003F2"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описание Форс-мажорного обстоятельства и рациональную оценку продолжительности Форс-мажорного обстоятельства;</w:t>
      </w:r>
    </w:p>
    <w:p w14:paraId="449450A0" w14:textId="77777777" w:rsidR="000D1E7E" w:rsidRPr="00C53B18" w:rsidRDefault="000D1E7E" w:rsidP="000D1E7E">
      <w:pPr>
        <w:pStyle w:val="ListParagraph"/>
        <w:spacing w:line="276" w:lineRule="auto"/>
        <w:rPr>
          <w:rFonts w:asciiTheme="minorHAnsi" w:hAnsiTheme="minorHAnsi" w:cstheme="minorHAnsi"/>
          <w:lang w:val="ru-RU"/>
        </w:rPr>
      </w:pPr>
    </w:p>
    <w:p w14:paraId="08E5F1AE" w14:textId="337FBE82"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оценку воздействия Форс-мажорного обстоятельства на способность Затронутой стороны выполнять свои обязательства, указанные в Сетевом кодексе и/или Долгосрочном ДТПГ и/или Краткосрочном ДТПГ и/или настоящем Договоре; и</w:t>
      </w:r>
    </w:p>
    <w:p w14:paraId="787554BC" w14:textId="77777777" w:rsidR="000D1E7E" w:rsidRPr="00C53B18" w:rsidRDefault="000D1E7E" w:rsidP="000D1E7E">
      <w:pPr>
        <w:pStyle w:val="ListParagraph"/>
        <w:spacing w:line="276" w:lineRule="auto"/>
        <w:rPr>
          <w:rFonts w:asciiTheme="minorHAnsi" w:hAnsiTheme="minorHAnsi" w:cstheme="minorHAnsi"/>
          <w:lang w:val="ru-RU"/>
        </w:rPr>
      </w:pPr>
    </w:p>
    <w:p w14:paraId="484096CC"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действия, которые предпримет Затронутая сторона для минимизации последствий Форс-мажорного обстоятельства (если это возможно).</w:t>
      </w:r>
    </w:p>
    <w:p w14:paraId="70E5FC87" w14:textId="77777777" w:rsidR="000D1E7E" w:rsidRPr="00C53B18" w:rsidRDefault="000D1E7E" w:rsidP="000D1E7E">
      <w:pPr>
        <w:pStyle w:val="ListParagraph"/>
        <w:spacing w:line="276" w:lineRule="auto"/>
        <w:rPr>
          <w:rFonts w:asciiTheme="minorHAnsi" w:hAnsiTheme="minorHAnsi" w:cstheme="minorHAnsi"/>
          <w:lang w:val="ru-RU"/>
        </w:rPr>
      </w:pPr>
    </w:p>
    <w:p w14:paraId="4215C0E0" w14:textId="3FE6B0F7"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После получения первоначального Уведомления о форс-мажоре, Затронутая сторона по разумной просьбе другой Стороны, будет направлять другой Стороне информацию о:</w:t>
      </w:r>
    </w:p>
    <w:p w14:paraId="579538B3" w14:textId="77777777" w:rsidR="000D1E7E" w:rsidRPr="00C53B18" w:rsidRDefault="000D1E7E" w:rsidP="000D1E7E">
      <w:pPr>
        <w:pStyle w:val="Heading3"/>
        <w:numPr>
          <w:ilvl w:val="0"/>
          <w:numId w:val="0"/>
        </w:numPr>
        <w:tabs>
          <w:tab w:val="left" w:pos="720"/>
        </w:tabs>
        <w:spacing w:after="0" w:line="276" w:lineRule="auto"/>
        <w:ind w:left="1800"/>
        <w:rPr>
          <w:rFonts w:asciiTheme="minorHAnsi" w:hAnsiTheme="minorHAnsi" w:cstheme="minorHAnsi"/>
          <w:lang w:val="ru-RU"/>
        </w:rPr>
      </w:pPr>
    </w:p>
    <w:p w14:paraId="12AD1760" w14:textId="77777777"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статусе Форс-мажорного обстоятельства; и</w:t>
      </w:r>
    </w:p>
    <w:p w14:paraId="15668A61" w14:textId="77777777" w:rsidR="000D1E7E" w:rsidRPr="00C53B18" w:rsidRDefault="000D1E7E" w:rsidP="000D1E7E">
      <w:pPr>
        <w:pStyle w:val="Heading4"/>
        <w:numPr>
          <w:ilvl w:val="0"/>
          <w:numId w:val="0"/>
        </w:numPr>
        <w:tabs>
          <w:tab w:val="left" w:pos="720"/>
        </w:tabs>
        <w:spacing w:after="0" w:line="276" w:lineRule="auto"/>
        <w:ind w:left="2782"/>
        <w:rPr>
          <w:rFonts w:asciiTheme="minorHAnsi" w:hAnsiTheme="minorHAnsi" w:cstheme="minorHAnsi"/>
          <w:lang w:val="ru-RU"/>
        </w:rPr>
      </w:pPr>
    </w:p>
    <w:p w14:paraId="19D7702D" w14:textId="19CC81ED" w:rsidR="000D1E7E" w:rsidRPr="00C53B18" w:rsidRDefault="000D1E7E" w:rsidP="000D1E7E">
      <w:pPr>
        <w:pStyle w:val="Heading4"/>
        <w:numPr>
          <w:ilvl w:val="3"/>
          <w:numId w:val="39"/>
        </w:numPr>
        <w:spacing w:after="0" w:line="276" w:lineRule="auto"/>
        <w:rPr>
          <w:rFonts w:asciiTheme="minorHAnsi" w:hAnsiTheme="minorHAnsi" w:cstheme="minorHAnsi"/>
          <w:lang w:val="ru-RU"/>
        </w:rPr>
      </w:pPr>
      <w:r w:rsidRPr="00C53B18">
        <w:rPr>
          <w:lang w:val="ru-RU" w:bidi="ru-RU"/>
        </w:rPr>
        <w:t>действиях, предпринимаемых Затронутой стороной для преодоления Форс-мажорного обстоятельства или уменьшения его последствий, и продолжения выполнения своих обязательств в соответствии с Сетевым кодексом и/или Долгосрочным ДТПГ и/или Краткосрочным ДТПГ и/или настоящим Договором.</w:t>
      </w:r>
    </w:p>
    <w:p w14:paraId="78F72604" w14:textId="77777777" w:rsidR="000D1E7E" w:rsidRPr="00C53B18" w:rsidRDefault="000D1E7E" w:rsidP="000D1E7E">
      <w:pPr>
        <w:pStyle w:val="ListParagraph"/>
        <w:spacing w:line="276" w:lineRule="auto"/>
        <w:rPr>
          <w:rFonts w:asciiTheme="minorHAnsi" w:hAnsiTheme="minorHAnsi" w:cstheme="minorHAnsi"/>
          <w:lang w:val="ru-RU"/>
        </w:rPr>
      </w:pPr>
    </w:p>
    <w:p w14:paraId="3C7A6615" w14:textId="1FF55932" w:rsidR="000D1E7E" w:rsidRPr="00C53B18" w:rsidRDefault="000D1E7E" w:rsidP="000D1E7E">
      <w:pPr>
        <w:pStyle w:val="Heading3"/>
        <w:numPr>
          <w:ilvl w:val="2"/>
          <w:numId w:val="39"/>
        </w:numPr>
        <w:spacing w:after="0" w:line="276" w:lineRule="auto"/>
        <w:rPr>
          <w:rFonts w:asciiTheme="minorHAnsi" w:hAnsiTheme="minorHAnsi" w:cstheme="minorHAnsi"/>
          <w:lang w:val="ru-RU"/>
        </w:rPr>
      </w:pPr>
      <w:r w:rsidRPr="00C53B18">
        <w:rPr>
          <w:lang w:val="ru-RU" w:bidi="ru-RU"/>
        </w:rPr>
        <w:t>Затронутая сторона уведомляет другую Сторону в порядке, предусмотренном положениями Сетевого кодекса, регулирующими коммуникацию, когда закончится Форс-мажорное обстоятельство или его эффекты будут минимизированы в той степени, которая позволяет продолжить выполнение обязательств, указанных в Сетевом кодексе и/или Долгосрочном ДТПГ и/или Краткосрочном ДТПГ и/или настоящем Договоре.</w:t>
      </w:r>
    </w:p>
    <w:p w14:paraId="3EAB0C92" w14:textId="77777777" w:rsidR="000D1E7E" w:rsidRPr="00C53B18" w:rsidRDefault="000D1E7E" w:rsidP="000D1E7E">
      <w:pPr>
        <w:pStyle w:val="ListParagraph"/>
        <w:spacing w:line="276" w:lineRule="auto"/>
        <w:rPr>
          <w:rFonts w:asciiTheme="minorHAnsi" w:hAnsiTheme="minorHAnsi" w:cstheme="minorHAnsi"/>
          <w:lang w:val="ru-RU"/>
        </w:rPr>
      </w:pPr>
    </w:p>
    <w:p w14:paraId="40373278" w14:textId="77777777" w:rsidR="00FE2C11" w:rsidRPr="00C53B18" w:rsidRDefault="00FE2C11" w:rsidP="00FE2C11">
      <w:pPr>
        <w:pStyle w:val="Heading1"/>
        <w:rPr>
          <w:rFonts w:asciiTheme="minorHAnsi" w:hAnsiTheme="minorHAnsi" w:cstheme="minorHAnsi"/>
          <w:szCs w:val="22"/>
          <w:lang w:val="ru-RU"/>
        </w:rPr>
      </w:pPr>
      <w:bookmarkStart w:id="13" w:name="_DV_M416"/>
      <w:bookmarkStart w:id="14" w:name="_DV_M417"/>
      <w:bookmarkStart w:id="15" w:name="_DV_M436"/>
      <w:bookmarkStart w:id="16" w:name="_DV_M421"/>
      <w:bookmarkStart w:id="17" w:name="_DV_M423"/>
      <w:bookmarkStart w:id="18" w:name="_DV_M425"/>
      <w:bookmarkStart w:id="19" w:name="_DV_M426"/>
      <w:bookmarkStart w:id="20" w:name="_DV_M427"/>
      <w:bookmarkStart w:id="21" w:name="_DV_M428"/>
      <w:bookmarkStart w:id="22" w:name="_DV_M430"/>
      <w:bookmarkStart w:id="23" w:name="_DV_M437"/>
      <w:bookmarkStart w:id="24" w:name="_DV_M442"/>
      <w:bookmarkStart w:id="25" w:name="_DV_M444"/>
      <w:bookmarkStart w:id="26" w:name="_DV_M446"/>
      <w:bookmarkStart w:id="27" w:name="_DV_M447"/>
      <w:bookmarkStart w:id="28" w:name="_DV_M448"/>
      <w:bookmarkStart w:id="29" w:name="_DV_M449"/>
      <w:bookmarkStart w:id="30" w:name="_DV_M455"/>
      <w:bookmarkStart w:id="31" w:name="_Ref200193575"/>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C53B18">
        <w:rPr>
          <w:lang w:val="ru-RU" w:bidi="ru-RU"/>
        </w:rPr>
        <w:t>Ответственность</w:t>
      </w:r>
      <w:bookmarkEnd w:id="31"/>
    </w:p>
    <w:p w14:paraId="209806C7" w14:textId="26791D9B" w:rsidR="00FE2C11" w:rsidRPr="00C53B18" w:rsidRDefault="00DB55E2" w:rsidP="00FE2C11">
      <w:pPr>
        <w:pStyle w:val="Heading2"/>
        <w:keepNext w:val="0"/>
        <w:rPr>
          <w:rFonts w:asciiTheme="minorHAnsi" w:hAnsiTheme="minorHAnsi" w:cstheme="minorHAnsi"/>
          <w:b w:val="0"/>
          <w:szCs w:val="22"/>
          <w:lang w:val="ru-RU"/>
        </w:rPr>
      </w:pPr>
      <w:bookmarkStart w:id="32" w:name="_Ref200195359"/>
      <w:r w:rsidRPr="00C53B18">
        <w:rPr>
          <w:b w:val="0"/>
          <w:lang w:val="ru-RU" w:bidi="ru-RU"/>
        </w:rPr>
        <w:t>Сторона несет ответственность перед другой Стороной за фактический ущерб, причиненный в результате нарушения ее обязательств по настоящему Договору. Сторона не несет ответственности перед другой Стороной за упущенную выгоду, возникшую в результате нарушения ее обязательств по настоящему Договору.</w:t>
      </w:r>
    </w:p>
    <w:p w14:paraId="0348CA53" w14:textId="2A84A584" w:rsidR="00FE2C11" w:rsidRPr="00C53B18" w:rsidRDefault="00FE2C11" w:rsidP="00FE2C11">
      <w:pPr>
        <w:pStyle w:val="Heading2"/>
        <w:keepNext w:val="0"/>
        <w:rPr>
          <w:rFonts w:asciiTheme="minorHAnsi" w:hAnsiTheme="minorHAnsi" w:cstheme="minorHAnsi"/>
          <w:b w:val="0"/>
          <w:szCs w:val="22"/>
          <w:lang w:val="ru-RU"/>
        </w:rPr>
      </w:pPr>
      <w:bookmarkStart w:id="33" w:name="_Ref533695822"/>
      <w:r w:rsidRPr="00C53B18">
        <w:rPr>
          <w:b w:val="0"/>
          <w:lang w:val="ru-RU" w:bidi="ru-RU"/>
        </w:rPr>
        <w:t>Во избежание сомнений, ответственность по настоящему Договору относится к событиям и обстоятельствам, при которых Пользователи GEDP и лица и/или любое лицо, указанное в Приложении 1 к настоящему Договору, нарушает(-ют) обязательства, установленные в статьях 2, 4, 7, а также к неспособности Транспортировщика обеспечить доступность Электронной информационной платформы Gastrans 24 часа в сутки, 7 дней в неделю по причинам, связанным с Транспортировщиком.</w:t>
      </w:r>
      <w:bookmarkEnd w:id="33"/>
    </w:p>
    <w:p w14:paraId="1A869750" w14:textId="35F04534" w:rsidR="00973619" w:rsidRPr="00C53B18" w:rsidRDefault="00973619" w:rsidP="00FE2C11">
      <w:pPr>
        <w:pStyle w:val="Heading2"/>
        <w:keepNext w:val="0"/>
        <w:rPr>
          <w:rFonts w:asciiTheme="minorHAnsi" w:hAnsiTheme="minorHAnsi" w:cstheme="minorHAnsi"/>
          <w:b w:val="0"/>
          <w:szCs w:val="22"/>
          <w:lang w:val="ru-RU"/>
        </w:rPr>
      </w:pPr>
      <w:r w:rsidRPr="00C53B18">
        <w:rPr>
          <w:b w:val="0"/>
          <w:lang w:val="ru-RU" w:bidi="ru-RU"/>
        </w:rPr>
        <w:t xml:space="preserve">В случае нарушения Пользователем GEDP обязательств, установленных в статьях 4.1.4 и 4.1.6 настоящего Договора, Транспортировщик вправе взыскать с Пользователя GEDP договорный штраф в размере 100 000,00 евро за каждое нарушение. В случае, если Пользователь GEDP не оплатит договорный штраф по истечении 15 дней с момента требования об оплате, отправленного Транспортировщиком Пользователю GEDP, Транспортировщик вправе увеличить Задолженность Пользователя GEDP на ​​сумму штрафа. В случае, если сумма ущерба, понесенного Транспортировщиком вследствие нарушения, превышает сумму, взысканную Транспортировщиком с Пользователя GEDP в виде договорного штрафа, Пользователь GEDP обязан возместить Транспортировщику разницу.  </w:t>
      </w:r>
    </w:p>
    <w:p w14:paraId="3867A4A4"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Неисключительное средство правовой защиты</w:t>
      </w:r>
    </w:p>
    <w:p w14:paraId="7B240A7B" w14:textId="29A331E7" w:rsidR="00FE2C11" w:rsidRPr="00C53B18" w:rsidRDefault="00FE2C11" w:rsidP="00FE2C11">
      <w:pPr>
        <w:pStyle w:val="Heading2"/>
        <w:numPr>
          <w:ilvl w:val="0"/>
          <w:numId w:val="0"/>
        </w:numPr>
        <w:ind w:left="720"/>
        <w:rPr>
          <w:rFonts w:asciiTheme="minorHAnsi" w:hAnsiTheme="minorHAnsi" w:cstheme="minorHAnsi"/>
          <w:b w:val="0"/>
          <w:szCs w:val="22"/>
          <w:lang w:val="ru-RU"/>
        </w:rPr>
      </w:pPr>
      <w:r w:rsidRPr="00C53B18">
        <w:rPr>
          <w:b w:val="0"/>
          <w:lang w:val="ru-RU" w:bidi="ru-RU"/>
        </w:rPr>
        <w:t xml:space="preserve">В соответствии со статьей 10.2 настоящего Договора, право Транспортировщика приостановить доступ Пользователю GEDP в соответствии со статьей 8 настоящего </w:t>
      </w:r>
      <w:r w:rsidRPr="00C53B18">
        <w:rPr>
          <w:b w:val="0"/>
          <w:lang w:val="ru-RU" w:bidi="ru-RU"/>
        </w:rPr>
        <w:lastRenderedPageBreak/>
        <w:t>Договора, не исключает право Транспортировщика требовать возмещения убытков и расходов, понесенных в результате нарушения Пользователем GEDP настоящего Договора.</w:t>
      </w:r>
    </w:p>
    <w:p w14:paraId="30B307E5" w14:textId="74BE2C67" w:rsidR="00424BEC" w:rsidRPr="00C53B18" w:rsidRDefault="003C36BB" w:rsidP="00FE2C11">
      <w:pPr>
        <w:pStyle w:val="Heading2"/>
        <w:numPr>
          <w:ilvl w:val="0"/>
          <w:numId w:val="0"/>
        </w:numPr>
        <w:ind w:left="720"/>
        <w:rPr>
          <w:rFonts w:asciiTheme="minorHAnsi" w:hAnsiTheme="minorHAnsi" w:cstheme="minorHAnsi"/>
          <w:b w:val="0"/>
          <w:szCs w:val="22"/>
          <w:lang w:val="ru-RU"/>
        </w:rPr>
      </w:pPr>
      <w:r w:rsidRPr="00C53B18">
        <w:rPr>
          <w:b w:val="0"/>
          <w:lang w:val="ru-RU" w:bidi="ru-RU"/>
        </w:rPr>
        <w:t>Пользователь GEDP не имеет права требовать от Транспортировщика возмещения любых расходов, понесенных в результате приостановки, осуществленной в соответствии со статьей 8 настоящего Договора.</w:t>
      </w:r>
    </w:p>
    <w:bookmarkEnd w:id="32"/>
    <w:p w14:paraId="2077B998"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Сокращение убытков</w:t>
      </w:r>
    </w:p>
    <w:p w14:paraId="2C17C8F2" w14:textId="77777777" w:rsidR="00FE2C11" w:rsidRPr="00C53B18" w:rsidRDefault="00FE2C11" w:rsidP="00FE2C11">
      <w:pPr>
        <w:pStyle w:val="BodyTextIndent2"/>
        <w:rPr>
          <w:rFonts w:asciiTheme="minorHAnsi" w:hAnsiTheme="minorHAnsi" w:cstheme="minorHAnsi"/>
          <w:szCs w:val="22"/>
          <w:lang w:val="ru-RU"/>
        </w:rPr>
      </w:pPr>
      <w:bookmarkStart w:id="34" w:name="_DV_C685"/>
      <w:r w:rsidRPr="00C53B18">
        <w:rPr>
          <w:lang w:val="ru-RU" w:bidi="ru-RU"/>
        </w:rPr>
        <w:t>Каждая Сторона будет прилагать разумные усилия для сокращения или предотвращения любых убытков или ущерба, возникающих в результате невыполнения другой Стороной обязательств по настоящему Договору.</w:t>
      </w:r>
      <w:bookmarkEnd w:id="34"/>
    </w:p>
    <w:p w14:paraId="2784C5C1"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Нарушение, вызванное нарушением другой Стороны</w:t>
      </w:r>
    </w:p>
    <w:p w14:paraId="2BA34EC9" w14:textId="77777777" w:rsidR="00FE2C11" w:rsidRPr="00C53B18" w:rsidRDefault="00FE2C11" w:rsidP="00FE2C11">
      <w:pPr>
        <w:pStyle w:val="Heading2"/>
        <w:keepNext w:val="0"/>
        <w:numPr>
          <w:ilvl w:val="0"/>
          <w:numId w:val="0"/>
        </w:numPr>
        <w:ind w:left="720"/>
        <w:rPr>
          <w:rFonts w:asciiTheme="minorHAnsi" w:hAnsiTheme="minorHAnsi" w:cstheme="minorHAnsi"/>
          <w:b w:val="0"/>
          <w:szCs w:val="22"/>
          <w:lang w:val="ru-RU"/>
        </w:rPr>
      </w:pPr>
      <w:r w:rsidRPr="00C53B18">
        <w:rPr>
          <w:b w:val="0"/>
          <w:lang w:val="ru-RU" w:bidi="ru-RU"/>
        </w:rPr>
        <w:t>Сторона нарушающая Договор в той степени, в которой это вызвано нарушением Договора другой Стороной, не будет считаться ответственной за нарушение Договора; однако, Сторона не имеет права приостанавливать выполнение своих договорных обязательств, по той причине, что другая Сторона нарушает Договор, в той степени, в которой такое нарушение не препятствует выполнению ее обязательств.</w:t>
      </w:r>
    </w:p>
    <w:p w14:paraId="33124E69" w14:textId="77777777" w:rsidR="00FE2C11" w:rsidRPr="00C53B18" w:rsidRDefault="00FE2C11" w:rsidP="00FE2C11">
      <w:pPr>
        <w:pStyle w:val="Heading1"/>
        <w:rPr>
          <w:rFonts w:asciiTheme="minorHAnsi" w:hAnsiTheme="minorHAnsi" w:cstheme="minorHAnsi"/>
          <w:szCs w:val="22"/>
          <w:lang w:val="ru-RU"/>
        </w:rPr>
      </w:pPr>
      <w:bookmarkStart w:id="35" w:name="_Ref200190682"/>
      <w:bookmarkStart w:id="36" w:name="_Ref200193592"/>
      <w:r w:rsidRPr="00C53B18">
        <w:rPr>
          <w:lang w:val="ru-RU" w:bidi="ru-RU"/>
        </w:rPr>
        <w:t>ИЗМЕНЕНИЕ ДОГОВОРА</w:t>
      </w:r>
    </w:p>
    <w:p w14:paraId="6056E05E" w14:textId="0E15EF52" w:rsidR="00FE2C11" w:rsidRPr="00C53B18" w:rsidRDefault="00DB5A14" w:rsidP="00FE2C11">
      <w:pPr>
        <w:pStyle w:val="BodyTextIndent"/>
        <w:rPr>
          <w:rFonts w:asciiTheme="minorHAnsi" w:hAnsiTheme="minorHAnsi" w:cstheme="minorHAnsi"/>
          <w:szCs w:val="22"/>
          <w:lang w:val="ru-RU"/>
        </w:rPr>
      </w:pPr>
      <w:r w:rsidRPr="00C53B18">
        <w:rPr>
          <w:lang w:val="ru-RU" w:bidi="ru-RU"/>
        </w:rPr>
        <w:t>Стороны подтверждают и соглашаются, что изменения, вносимые в настоящий Договор могут быть потребованы в случае внесения изменений в Сетевой кодекс и/или Краткосрочный ДТПГ, которые согласованы в соответствии с процедурой, установленной в статье 21 Сетевого кодекса, и в таком случае Стороны заключат соглашение о внесении изменений в настоящий Договор в письменной форме, отражая все необходимые изменения и дополнения Договора. Замена лица, указанного в статье 5.1.2, также считается изменением, вносимым в настоящий Договор.</w:t>
      </w:r>
    </w:p>
    <w:p w14:paraId="7FEA6843" w14:textId="77777777" w:rsidR="00FE2C11" w:rsidRPr="00C53B18" w:rsidRDefault="00FE2C11" w:rsidP="00FE2C11">
      <w:pPr>
        <w:pStyle w:val="Heading1"/>
        <w:rPr>
          <w:rFonts w:asciiTheme="minorHAnsi" w:hAnsiTheme="minorHAnsi" w:cstheme="minorHAnsi"/>
          <w:szCs w:val="22"/>
          <w:lang w:val="ru-RU"/>
        </w:rPr>
      </w:pPr>
      <w:bookmarkStart w:id="37" w:name="_Ref533687430"/>
      <w:r w:rsidRPr="00C53B18">
        <w:rPr>
          <w:lang w:val="ru-RU" w:bidi="ru-RU"/>
        </w:rPr>
        <w:t>Расторжение Договора</w:t>
      </w:r>
      <w:bookmarkEnd w:id="35"/>
      <w:bookmarkEnd w:id="37"/>
      <w:r w:rsidRPr="00C53B18">
        <w:rPr>
          <w:lang w:val="ru-RU" w:bidi="ru-RU"/>
        </w:rPr>
        <w:t xml:space="preserve"> </w:t>
      </w:r>
    </w:p>
    <w:p w14:paraId="5EAEC4AE" w14:textId="2AA97E0D" w:rsidR="0078528E" w:rsidRPr="00C53B18" w:rsidRDefault="0078528E" w:rsidP="0078528E">
      <w:pPr>
        <w:pStyle w:val="Heading2"/>
        <w:rPr>
          <w:rFonts w:asciiTheme="minorHAnsi" w:hAnsiTheme="minorHAnsi" w:cstheme="minorHAnsi"/>
          <w:b w:val="0"/>
          <w:szCs w:val="22"/>
          <w:lang w:val="ru-RU"/>
        </w:rPr>
      </w:pPr>
      <w:bookmarkStart w:id="38" w:name="_Ref251057938"/>
      <w:bookmarkStart w:id="39" w:name="_Ref251057960"/>
      <w:bookmarkStart w:id="40" w:name="_Ref251057984"/>
      <w:bookmarkStart w:id="41" w:name="_Ref251058141"/>
      <w:bookmarkStart w:id="42" w:name="_Ref251058184"/>
      <w:bookmarkStart w:id="43" w:name="_Ref251058523"/>
      <w:bookmarkStart w:id="44" w:name="_Ref251058539"/>
      <w:bookmarkStart w:id="45" w:name="_Ref274894922"/>
      <w:bookmarkStart w:id="46" w:name="_Ref511677081"/>
      <w:bookmarkStart w:id="47" w:name="_Ref200196520"/>
      <w:r w:rsidRPr="00C53B18">
        <w:rPr>
          <w:b w:val="0"/>
          <w:lang w:val="ru-RU" w:bidi="ru-RU"/>
        </w:rPr>
        <w:t>Настоящий Договор автоматически расторгается в случае удаления Пользователя GEDP из реестра.</w:t>
      </w:r>
      <w:bookmarkEnd w:id="38"/>
      <w:bookmarkEnd w:id="39"/>
      <w:bookmarkEnd w:id="40"/>
      <w:bookmarkEnd w:id="41"/>
      <w:bookmarkEnd w:id="42"/>
      <w:bookmarkEnd w:id="43"/>
      <w:bookmarkEnd w:id="44"/>
      <w:bookmarkEnd w:id="45"/>
      <w:bookmarkEnd w:id="46"/>
      <w:bookmarkEnd w:id="47"/>
    </w:p>
    <w:p w14:paraId="71BC283E" w14:textId="77777777" w:rsidR="0078528E" w:rsidRPr="00C53B18" w:rsidRDefault="0078528E" w:rsidP="0078528E">
      <w:pPr>
        <w:pStyle w:val="Heading2"/>
        <w:rPr>
          <w:rFonts w:asciiTheme="minorHAnsi" w:hAnsiTheme="minorHAnsi" w:cstheme="minorHAnsi"/>
          <w:b w:val="0"/>
          <w:szCs w:val="22"/>
          <w:lang w:val="ru-RU"/>
        </w:rPr>
      </w:pPr>
      <w:bookmarkStart w:id="48" w:name="_DV_M1594"/>
      <w:bookmarkStart w:id="49" w:name="_DV_M1595"/>
      <w:bookmarkEnd w:id="48"/>
      <w:bookmarkEnd w:id="49"/>
      <w:r w:rsidRPr="00C53B18">
        <w:rPr>
          <w:b w:val="0"/>
          <w:lang w:val="ru-RU" w:bidi="ru-RU"/>
        </w:rPr>
        <w:t>После расторжения настоящего Договора Стороны подтверждают и соглашаются с тем, что следующие статьи будут применяться до тех пор, пока обязательства Сторон не будут выполнены в полном объеме в соответствии со статьей 12 и статьями 1, 2, 4, 10, 13, 14 и от 16.3. до 16.8.</w:t>
      </w:r>
    </w:p>
    <w:bookmarkEnd w:id="36"/>
    <w:p w14:paraId="45FC82F2" w14:textId="01F4E241" w:rsidR="00FE2C11" w:rsidRPr="00C53B18" w:rsidRDefault="001C53BD" w:rsidP="00AA6358">
      <w:pPr>
        <w:pStyle w:val="Heading2"/>
        <w:rPr>
          <w:b w:val="0"/>
          <w:lang w:val="ru-RU" w:bidi="sr-Cyrl-RS"/>
        </w:rPr>
      </w:pPr>
      <w:r w:rsidRPr="00C53B18">
        <w:rPr>
          <w:b w:val="0"/>
          <w:lang w:val="ru-RU" w:bidi="ru-RU"/>
        </w:rPr>
        <w:t xml:space="preserve">Сторона несет ответственность перед другой Стороной за фактический ущерб, причиненный в результате нарушения ее обязательств по настоящему Договору. Сторона </w:t>
      </w:r>
      <w:r w:rsidRPr="00C53B18">
        <w:rPr>
          <w:b w:val="0"/>
          <w:lang w:val="ru-RU" w:bidi="ru-RU"/>
        </w:rPr>
        <w:lastRenderedPageBreak/>
        <w:t>не несет ответственности перед другой Стороной за упущенную выгоду, возникшую в результате нарушения ее обязательств по настоящему Договору.</w:t>
      </w:r>
    </w:p>
    <w:p w14:paraId="41E6AD3B" w14:textId="77777777" w:rsidR="001C53BD" w:rsidRPr="00C53B18" w:rsidRDefault="001C53BD" w:rsidP="001C53BD">
      <w:pPr>
        <w:pStyle w:val="Heading1"/>
        <w:numPr>
          <w:ilvl w:val="0"/>
          <w:numId w:val="39"/>
        </w:numPr>
        <w:spacing w:after="0" w:line="276" w:lineRule="auto"/>
        <w:rPr>
          <w:rFonts w:asciiTheme="minorHAnsi" w:hAnsiTheme="minorHAnsi" w:cstheme="minorHAnsi"/>
          <w:lang w:val="ru-RU"/>
        </w:rPr>
      </w:pPr>
      <w:bookmarkStart w:id="50" w:name="_Ref200201829"/>
      <w:r w:rsidRPr="00C53B18">
        <w:rPr>
          <w:lang w:val="ru-RU" w:bidi="ru-RU"/>
        </w:rPr>
        <w:t>Конфиденциальность</w:t>
      </w:r>
      <w:bookmarkEnd w:id="50"/>
    </w:p>
    <w:p w14:paraId="49908614" w14:textId="77777777" w:rsidR="001C53BD" w:rsidRPr="00C53B18" w:rsidRDefault="001C53BD" w:rsidP="001C53BD">
      <w:pPr>
        <w:pStyle w:val="Heading1"/>
        <w:numPr>
          <w:ilvl w:val="0"/>
          <w:numId w:val="0"/>
        </w:numPr>
        <w:tabs>
          <w:tab w:val="left" w:pos="720"/>
        </w:tabs>
        <w:spacing w:after="0" w:line="276" w:lineRule="auto"/>
        <w:ind w:left="720"/>
        <w:rPr>
          <w:rFonts w:asciiTheme="minorHAnsi" w:hAnsiTheme="minorHAnsi" w:cstheme="minorHAnsi"/>
          <w:lang w:val="ru-RU"/>
        </w:rPr>
      </w:pPr>
    </w:p>
    <w:p w14:paraId="48747858" w14:textId="77777777" w:rsidR="001C53BD" w:rsidRPr="00C53B18"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bookmarkStart w:id="51" w:name="_Ref200201803"/>
      <w:r w:rsidRPr="00C53B18">
        <w:rPr>
          <w:lang w:val="ru-RU" w:bidi="ru-RU"/>
        </w:rPr>
        <w:t>Конфиденциальная информация</w:t>
      </w:r>
      <w:bookmarkEnd w:id="51"/>
    </w:p>
    <w:p w14:paraId="3739A1F5" w14:textId="77777777" w:rsidR="001C53BD" w:rsidRPr="00C53B18"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3907139D" w14:textId="77777777" w:rsidR="001C53BD" w:rsidRPr="00C53B18" w:rsidRDefault="001C53BD" w:rsidP="001C53BD">
      <w:pPr>
        <w:pStyle w:val="Heading3"/>
        <w:numPr>
          <w:ilvl w:val="2"/>
          <w:numId w:val="39"/>
        </w:numPr>
        <w:spacing w:after="0" w:line="276" w:lineRule="auto"/>
        <w:rPr>
          <w:rFonts w:asciiTheme="minorHAnsi" w:hAnsiTheme="minorHAnsi" w:cstheme="minorHAnsi"/>
          <w:lang w:val="ru-RU"/>
        </w:rPr>
      </w:pPr>
      <w:r w:rsidRPr="00C53B18">
        <w:rPr>
          <w:lang w:val="ru-RU" w:bidi="ru-RU"/>
        </w:rPr>
        <w:t>Стороны взаимно обязуются:</w:t>
      </w:r>
    </w:p>
    <w:p w14:paraId="5F883F2E" w14:textId="77777777" w:rsidR="001C53BD" w:rsidRPr="00C53B18"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8ECBD0D"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взаимно защищать конфиденциальность коммерческой и деловой информации другой Стороны, полученной в процессе заключения, исполнения и после прекращения действия настоящего Договора</w:t>
      </w:r>
      <w:bookmarkStart w:id="52" w:name="_Ref533683828"/>
      <w:r w:rsidRPr="00C53B18">
        <w:rPr>
          <w:lang w:val="ru-RU" w:bidi="ru-RU"/>
        </w:rPr>
        <w:t xml:space="preserve"> («</w:t>
      </w:r>
      <w:r w:rsidRPr="00C53B18">
        <w:rPr>
          <w:b/>
          <w:lang w:val="ru-RU" w:bidi="ru-RU"/>
        </w:rPr>
        <w:t>Конфиденциальная информация</w:t>
      </w:r>
      <w:r w:rsidRPr="00C53B18">
        <w:rPr>
          <w:lang w:val="ru-RU" w:bidi="ru-RU"/>
        </w:rPr>
        <w:t>»);</w:t>
      </w:r>
      <w:bookmarkEnd w:id="52"/>
    </w:p>
    <w:p w14:paraId="7D1D606E" w14:textId="77777777" w:rsidR="001C53BD" w:rsidRPr="00C53B18" w:rsidRDefault="001C53BD" w:rsidP="001C53BD">
      <w:pPr>
        <w:pStyle w:val="Heading4"/>
        <w:numPr>
          <w:ilvl w:val="0"/>
          <w:numId w:val="0"/>
        </w:numPr>
        <w:tabs>
          <w:tab w:val="left" w:pos="720"/>
        </w:tabs>
        <w:spacing w:after="0" w:line="276" w:lineRule="auto"/>
        <w:ind w:left="2782"/>
        <w:rPr>
          <w:rFonts w:asciiTheme="minorHAnsi" w:hAnsiTheme="minorHAnsi" w:cstheme="minorHAnsi"/>
          <w:lang w:val="ru-RU"/>
        </w:rPr>
      </w:pPr>
    </w:p>
    <w:p w14:paraId="6B094B74"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принимать все меры для обеспечения того, чтобы их руководители, сотрудники, законные представители и представители не разглашали конфиденциальную информацию, обращались с ней в соответствии с положениями, регулирующими защиту конфиденциальности коммерческих данных; и</w:t>
      </w:r>
    </w:p>
    <w:p w14:paraId="5EA085C5" w14:textId="77777777" w:rsidR="001C53BD" w:rsidRPr="00C53B18" w:rsidRDefault="001C53BD" w:rsidP="001C53BD">
      <w:pPr>
        <w:pStyle w:val="ListParagraph"/>
        <w:rPr>
          <w:rFonts w:asciiTheme="minorHAnsi" w:hAnsiTheme="minorHAnsi" w:cstheme="minorHAnsi"/>
          <w:lang w:val="ru-RU"/>
        </w:rPr>
      </w:pPr>
    </w:p>
    <w:p w14:paraId="4F38AE4F" w14:textId="77777777" w:rsidR="001C53BD" w:rsidRPr="00C53B18" w:rsidRDefault="001C53BD" w:rsidP="001C53BD">
      <w:pPr>
        <w:pStyle w:val="Heading4"/>
        <w:numPr>
          <w:ilvl w:val="3"/>
          <w:numId w:val="39"/>
        </w:numPr>
        <w:spacing w:after="0" w:line="276" w:lineRule="auto"/>
        <w:rPr>
          <w:rFonts w:asciiTheme="minorHAnsi" w:hAnsiTheme="minorHAnsi" w:cstheme="minorHAnsi"/>
          <w:lang w:val="ru-RU"/>
        </w:rPr>
      </w:pPr>
      <w:r w:rsidRPr="00C53B18">
        <w:rPr>
          <w:lang w:val="ru-RU" w:bidi="ru-RU"/>
        </w:rPr>
        <w:t>использовать конфиденциальную информацию исключительно для выполнения своих обязательств в соответствии с Сетевым кодексом и настоящим Договором.</w:t>
      </w:r>
    </w:p>
    <w:p w14:paraId="4C83DB13" w14:textId="77777777" w:rsidR="001C53BD" w:rsidRPr="00C53B18" w:rsidRDefault="001C53BD" w:rsidP="001C53BD">
      <w:pPr>
        <w:pStyle w:val="ListParagraph"/>
        <w:rPr>
          <w:rFonts w:asciiTheme="minorHAnsi" w:hAnsiTheme="minorHAnsi" w:cstheme="minorHAnsi"/>
          <w:lang w:val="ru-RU"/>
        </w:rPr>
      </w:pPr>
    </w:p>
    <w:p w14:paraId="79784197" w14:textId="77777777" w:rsidR="001C53BD" w:rsidRPr="00C53B18" w:rsidRDefault="001C53BD" w:rsidP="001C53BD">
      <w:pPr>
        <w:pStyle w:val="Heading2"/>
        <w:keepNext w:val="0"/>
        <w:numPr>
          <w:ilvl w:val="1"/>
          <w:numId w:val="39"/>
        </w:numPr>
        <w:tabs>
          <w:tab w:val="clear" w:pos="720"/>
          <w:tab w:val="num" w:pos="1004"/>
        </w:tabs>
        <w:spacing w:after="0" w:line="276" w:lineRule="auto"/>
        <w:ind w:left="1004"/>
        <w:rPr>
          <w:rFonts w:asciiTheme="minorHAnsi" w:hAnsiTheme="minorHAnsi" w:cstheme="minorHAnsi"/>
          <w:lang w:val="ru-RU"/>
        </w:rPr>
      </w:pPr>
      <w:r w:rsidRPr="00C53B18">
        <w:rPr>
          <w:lang w:val="ru-RU" w:bidi="ru-RU"/>
        </w:rPr>
        <w:t>Допустимые разглашения данных</w:t>
      </w:r>
    </w:p>
    <w:p w14:paraId="157927F5" w14:textId="77777777" w:rsidR="001C53BD" w:rsidRPr="00C53B18" w:rsidRDefault="001C53BD" w:rsidP="001C53BD">
      <w:pPr>
        <w:pStyle w:val="Heading2"/>
        <w:keepNext w:val="0"/>
        <w:numPr>
          <w:ilvl w:val="0"/>
          <w:numId w:val="0"/>
        </w:numPr>
        <w:tabs>
          <w:tab w:val="left" w:pos="720"/>
        </w:tabs>
        <w:spacing w:after="0" w:line="276" w:lineRule="auto"/>
        <w:ind w:left="1004"/>
        <w:rPr>
          <w:rFonts w:asciiTheme="minorHAnsi" w:hAnsiTheme="minorHAnsi" w:cstheme="minorHAnsi"/>
          <w:lang w:val="ru-RU"/>
        </w:rPr>
      </w:pPr>
    </w:p>
    <w:p w14:paraId="63FE9D45" w14:textId="77777777" w:rsidR="001C53BD" w:rsidRPr="00C53B18" w:rsidRDefault="001C53BD" w:rsidP="001C53BD">
      <w:pPr>
        <w:pStyle w:val="Heading3"/>
        <w:numPr>
          <w:ilvl w:val="2"/>
          <w:numId w:val="39"/>
        </w:numPr>
        <w:spacing w:after="0" w:line="276" w:lineRule="auto"/>
        <w:rPr>
          <w:rFonts w:asciiTheme="minorHAnsi" w:hAnsiTheme="minorHAnsi" w:cstheme="minorHAnsi"/>
          <w:lang w:val="ru-RU"/>
        </w:rPr>
      </w:pPr>
      <w:r w:rsidRPr="00C53B18">
        <w:rPr>
          <w:lang w:val="ru-RU" w:bidi="ru-RU"/>
        </w:rPr>
        <w:t>Стороны не будут считать нарушением обязательства по неразглашению конфиденциальной информации согласно статье 13.1 настоящего Договора:</w:t>
      </w:r>
    </w:p>
    <w:p w14:paraId="39E453E8" w14:textId="77777777" w:rsidR="001C53BD" w:rsidRPr="00C53B18" w:rsidRDefault="001C53BD" w:rsidP="001C53BD">
      <w:pPr>
        <w:pStyle w:val="Heading3"/>
        <w:numPr>
          <w:ilvl w:val="0"/>
          <w:numId w:val="0"/>
        </w:numPr>
        <w:tabs>
          <w:tab w:val="left" w:pos="720"/>
        </w:tabs>
        <w:spacing w:after="0" w:line="276" w:lineRule="auto"/>
        <w:ind w:left="1800"/>
        <w:rPr>
          <w:rFonts w:asciiTheme="minorHAnsi" w:hAnsiTheme="minorHAnsi" w:cstheme="minorHAnsi"/>
          <w:lang w:val="ru-RU"/>
        </w:rPr>
      </w:pPr>
    </w:p>
    <w:p w14:paraId="0773BE15"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bookmarkStart w:id="53" w:name="_Ref200202057"/>
      <w:r w:rsidRPr="00C53B18">
        <w:rPr>
          <w:lang w:val="ru-RU" w:bidi="ru-RU"/>
        </w:rPr>
        <w:t>публикуемой Транспортировщиком в виде консолидированных данных пользователя в соответствии с положениями Сетевого кодекса, регулирующими раскрытие данных;</w:t>
      </w:r>
      <w:bookmarkEnd w:id="53"/>
    </w:p>
    <w:p w14:paraId="7E4FD416" w14:textId="77777777" w:rsidR="001C53BD" w:rsidRPr="00C53B18" w:rsidRDefault="001C53BD" w:rsidP="001C53BD">
      <w:pPr>
        <w:pStyle w:val="Heading4"/>
        <w:numPr>
          <w:ilvl w:val="0"/>
          <w:numId w:val="0"/>
        </w:numPr>
        <w:tabs>
          <w:tab w:val="left" w:pos="720"/>
        </w:tabs>
        <w:spacing w:after="0" w:line="276" w:lineRule="auto"/>
        <w:ind w:left="2880"/>
        <w:rPr>
          <w:rFonts w:asciiTheme="minorHAnsi" w:hAnsiTheme="minorHAnsi" w:cstheme="minorHAnsi"/>
          <w:lang w:val="ru-RU"/>
        </w:rPr>
      </w:pPr>
    </w:p>
    <w:p w14:paraId="5788537D"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предоставляемой Транспортировщиком государственным органам в соответствии с действующими нормативно-правовыми документами;</w:t>
      </w:r>
    </w:p>
    <w:p w14:paraId="23F7DA39" w14:textId="77777777" w:rsidR="001C53BD" w:rsidRPr="00C53B18" w:rsidRDefault="001C53BD" w:rsidP="001C53BD">
      <w:pPr>
        <w:pStyle w:val="ListParagraph"/>
        <w:rPr>
          <w:rFonts w:asciiTheme="minorHAnsi" w:hAnsiTheme="minorHAnsi" w:cstheme="minorHAnsi"/>
          <w:lang w:val="ru-RU"/>
        </w:rPr>
      </w:pPr>
    </w:p>
    <w:p w14:paraId="767B8130"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опубликованной или иным образом обнародованной Стороной, к которой такая информация относится, либо третьей стороной;</w:t>
      </w:r>
    </w:p>
    <w:p w14:paraId="7B180F63" w14:textId="77777777" w:rsidR="001C53BD" w:rsidRPr="00C53B18" w:rsidRDefault="001C53BD" w:rsidP="001C53BD">
      <w:pPr>
        <w:pStyle w:val="ListParagraph"/>
        <w:rPr>
          <w:rFonts w:asciiTheme="minorHAnsi" w:hAnsiTheme="minorHAnsi" w:cstheme="minorHAnsi"/>
          <w:lang w:val="ru-RU"/>
        </w:rPr>
      </w:pPr>
    </w:p>
    <w:p w14:paraId="65133A08"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lastRenderedPageBreak/>
        <w:t>в отношении которой Сторона получила письменное согласие другой Стороны на раскрытие ее третьей стороне;</w:t>
      </w:r>
    </w:p>
    <w:p w14:paraId="2DA6227E" w14:textId="77777777" w:rsidR="001C53BD" w:rsidRPr="00C53B18" w:rsidRDefault="001C53BD" w:rsidP="001C53BD">
      <w:pPr>
        <w:pStyle w:val="ListParagraph"/>
        <w:rPr>
          <w:rFonts w:asciiTheme="minorHAnsi" w:hAnsiTheme="minorHAnsi" w:cstheme="minorHAnsi"/>
          <w:lang w:val="ru-RU"/>
        </w:rPr>
      </w:pPr>
    </w:p>
    <w:p w14:paraId="59861097"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 xml:space="preserve">в отношении которой Сторона-получатель может доказать, ссылаясь на письменные доказательства, что такая информация уже была ей известна до ее получения от Стороны, раскрывающей информацию; и </w:t>
      </w:r>
    </w:p>
    <w:p w14:paraId="07376260" w14:textId="77777777" w:rsidR="001C53BD" w:rsidRPr="00C53B18" w:rsidRDefault="001C53BD" w:rsidP="001C53BD">
      <w:pPr>
        <w:pStyle w:val="ListParagraph"/>
        <w:rPr>
          <w:rFonts w:asciiTheme="minorHAnsi" w:hAnsiTheme="minorHAnsi" w:cstheme="minorHAnsi"/>
          <w:lang w:val="ru-RU"/>
        </w:rPr>
      </w:pPr>
    </w:p>
    <w:p w14:paraId="72C5B777" w14:textId="77777777" w:rsidR="001C53BD" w:rsidRPr="00C53B18" w:rsidRDefault="001C53BD" w:rsidP="001C53BD">
      <w:pPr>
        <w:pStyle w:val="Heading4"/>
        <w:numPr>
          <w:ilvl w:val="3"/>
          <w:numId w:val="39"/>
        </w:numPr>
        <w:tabs>
          <w:tab w:val="clear" w:pos="2782"/>
          <w:tab w:val="num" w:pos="2880"/>
        </w:tabs>
        <w:spacing w:after="0" w:line="276" w:lineRule="auto"/>
        <w:ind w:left="2880"/>
        <w:rPr>
          <w:rFonts w:asciiTheme="minorHAnsi" w:hAnsiTheme="minorHAnsi" w:cstheme="minorHAnsi"/>
          <w:lang w:val="ru-RU"/>
        </w:rPr>
      </w:pPr>
      <w:r w:rsidRPr="00C53B18">
        <w:rPr>
          <w:lang w:val="ru-RU" w:bidi="ru-RU"/>
        </w:rPr>
        <w:t>которая относится к суммам, подлежащим уплате Пользователем по настоящему Договору, или связана с положениями настоящего Договора, которую Пользователь обязан раскрыть на основании, или в соответствии с одним или несколькими своими договорами на поставку и/или транспортировку Газа.</w:t>
      </w:r>
    </w:p>
    <w:p w14:paraId="261C5215" w14:textId="77777777" w:rsidR="001C53BD" w:rsidRPr="00C53B18" w:rsidRDefault="001C53BD" w:rsidP="001C53BD">
      <w:pPr>
        <w:pStyle w:val="ListParagraph"/>
        <w:rPr>
          <w:rFonts w:asciiTheme="minorHAnsi" w:hAnsiTheme="minorHAnsi" w:cstheme="minorHAnsi"/>
          <w:lang w:val="ru-RU"/>
        </w:rPr>
      </w:pPr>
    </w:p>
    <w:p w14:paraId="2A988253" w14:textId="2785C13A" w:rsidR="001C53BD" w:rsidRPr="000E1F93" w:rsidRDefault="001C53BD" w:rsidP="001C53BD">
      <w:pPr>
        <w:pStyle w:val="Heading3"/>
        <w:numPr>
          <w:ilvl w:val="2"/>
          <w:numId w:val="39"/>
        </w:numPr>
        <w:spacing w:after="0" w:line="276" w:lineRule="auto"/>
        <w:rPr>
          <w:rFonts w:asciiTheme="minorHAnsi" w:hAnsiTheme="minorHAnsi" w:cstheme="minorHAnsi"/>
          <w:szCs w:val="22"/>
          <w:lang w:val="ru-RU"/>
        </w:rPr>
      </w:pPr>
      <w:r w:rsidRPr="00C53B18">
        <w:rPr>
          <w:lang w:val="ru-RU" w:bidi="ru-RU"/>
        </w:rPr>
        <w:t>Заключая настоящий Договор, Стороны подтверждают свое согласие с тем, что Транспортировщик вправе предоставить кредиторам копию настоящего Договора без согласия Пользователя, так что такое действие считается допустимым раскрытием в соответствии с настоящей статьей 13.2, и не является нарушением, поэтому не может быть истолковано как нарушение Транспортировщиком настоящего Договора.</w:t>
      </w:r>
    </w:p>
    <w:p w14:paraId="38749348" w14:textId="77777777" w:rsidR="000E1F93" w:rsidRPr="00C53B18" w:rsidRDefault="000E1F93" w:rsidP="000E1F93">
      <w:pPr>
        <w:pStyle w:val="Heading3"/>
        <w:numPr>
          <w:ilvl w:val="0"/>
          <w:numId w:val="0"/>
        </w:numPr>
        <w:spacing w:after="0" w:line="276" w:lineRule="auto"/>
        <w:ind w:left="1800"/>
        <w:rPr>
          <w:rFonts w:asciiTheme="minorHAnsi" w:hAnsiTheme="minorHAnsi" w:cstheme="minorHAnsi"/>
          <w:szCs w:val="22"/>
          <w:lang w:val="ru-RU"/>
        </w:rPr>
      </w:pPr>
    </w:p>
    <w:p w14:paraId="033849D2" w14:textId="77777777" w:rsidR="00FE2C11" w:rsidRPr="00C53B18" w:rsidRDefault="00FE2C11" w:rsidP="00FE2C11">
      <w:pPr>
        <w:pStyle w:val="Heading1"/>
        <w:rPr>
          <w:rFonts w:asciiTheme="minorHAnsi" w:hAnsiTheme="minorHAnsi" w:cstheme="minorHAnsi"/>
          <w:szCs w:val="22"/>
          <w:lang w:val="ru-RU"/>
        </w:rPr>
      </w:pPr>
      <w:bookmarkStart w:id="54" w:name="_Ref200201914"/>
      <w:r w:rsidRPr="00C53B18">
        <w:rPr>
          <w:lang w:val="ru-RU" w:bidi="ru-RU"/>
        </w:rPr>
        <w:t>Применимое право</w:t>
      </w:r>
      <w:bookmarkEnd w:id="54"/>
    </w:p>
    <w:p w14:paraId="2174B0D8"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Применимое право</w:t>
      </w:r>
    </w:p>
    <w:p w14:paraId="14B100C0"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 xml:space="preserve">Настоящий </w:t>
      </w:r>
      <w:bookmarkStart w:id="55" w:name="_DV_C901"/>
      <w:r w:rsidRPr="00C53B18">
        <w:rPr>
          <w:lang w:val="ru-RU" w:bidi="ru-RU"/>
        </w:rPr>
        <w:t>Договор</w:t>
      </w:r>
      <w:r w:rsidRPr="00C53B18">
        <w:rPr>
          <w:rStyle w:val="DeltaViewInsertion"/>
          <w:color w:val="auto"/>
          <w:u w:val="none"/>
          <w:lang w:val="ru-RU" w:bidi="ru-RU"/>
        </w:rPr>
        <w:t xml:space="preserve"> и все внедоговорные обязательства, возникающие по настоящему Договору или в связи с ним</w:t>
      </w:r>
      <w:bookmarkStart w:id="56" w:name="_DV_M704"/>
      <w:bookmarkEnd w:id="55"/>
      <w:bookmarkEnd w:id="56"/>
      <w:r w:rsidRPr="00C53B18">
        <w:rPr>
          <w:lang w:val="ru-RU" w:bidi="ru-RU"/>
        </w:rPr>
        <w:t xml:space="preserve"> регулируются и толкуются в соответствии с материальным правом Сербии, за исключением положений о конфликте законов.</w:t>
      </w:r>
      <w:bookmarkStart w:id="57" w:name="_DV_C902"/>
      <w:r w:rsidRPr="00C53B18">
        <w:rPr>
          <w:rStyle w:val="DeltaViewInsertion"/>
          <w:color w:val="auto"/>
          <w:u w:val="none"/>
          <w:lang w:val="ru-RU" w:bidi="ru-RU"/>
        </w:rPr>
        <w:t xml:space="preserve"> </w:t>
      </w:r>
      <w:bookmarkEnd w:id="57"/>
    </w:p>
    <w:p w14:paraId="65768BA8" w14:textId="77777777" w:rsidR="00FE2C11" w:rsidRPr="00C53B18" w:rsidRDefault="00FE2C11" w:rsidP="00FE2C11">
      <w:pPr>
        <w:pStyle w:val="Heading1"/>
        <w:rPr>
          <w:rFonts w:asciiTheme="minorHAnsi" w:hAnsiTheme="minorHAnsi" w:cstheme="minorHAnsi"/>
          <w:szCs w:val="22"/>
          <w:lang w:val="ru-RU"/>
        </w:rPr>
      </w:pPr>
      <w:bookmarkStart w:id="58" w:name="_DV_M718"/>
      <w:bookmarkStart w:id="59" w:name="_DV_M719"/>
      <w:bookmarkStart w:id="60" w:name="_DV_M720"/>
      <w:bookmarkStart w:id="61" w:name="_Ref274927697"/>
      <w:bookmarkStart w:id="62" w:name="_Ref200193626"/>
      <w:bookmarkEnd w:id="58"/>
      <w:bookmarkEnd w:id="59"/>
      <w:bookmarkEnd w:id="60"/>
      <w:r w:rsidRPr="00C53B18">
        <w:rPr>
          <w:lang w:val="ru-RU" w:bidi="ru-RU"/>
        </w:rPr>
        <w:t>Полное согласие</w:t>
      </w:r>
      <w:bookmarkEnd w:id="61"/>
      <w:r w:rsidRPr="00C53B18">
        <w:rPr>
          <w:lang w:val="ru-RU" w:bidi="ru-RU"/>
        </w:rPr>
        <w:t xml:space="preserve"> </w:t>
      </w:r>
    </w:p>
    <w:p w14:paraId="0FD897EE" w14:textId="77777777" w:rsidR="00FE2C11" w:rsidRPr="00C53B18" w:rsidRDefault="00FE2C11" w:rsidP="00FE2C11">
      <w:pPr>
        <w:pStyle w:val="BodyTextIndent2"/>
        <w:rPr>
          <w:rFonts w:asciiTheme="minorHAnsi" w:hAnsiTheme="minorHAnsi" w:cstheme="minorHAnsi"/>
          <w:szCs w:val="22"/>
          <w:lang w:val="ru-RU"/>
        </w:rPr>
      </w:pPr>
      <w:bookmarkStart w:id="63" w:name="_Ref254965142"/>
      <w:r w:rsidRPr="00C53B18">
        <w:rPr>
          <w:lang w:val="ru-RU" w:bidi="ru-RU"/>
        </w:rPr>
        <w:t xml:space="preserve">Настоящий Договор содержит или прямо ссылается на полное понимание между Сторонами относительно предмета Договора, и прямо исключает любые условия или другие обязательства, </w:t>
      </w:r>
      <w:bookmarkStart w:id="64" w:name="_DV_C934"/>
      <w:r w:rsidRPr="00C53B18">
        <w:rPr>
          <w:lang w:val="ru-RU" w:bidi="ru-RU"/>
        </w:rPr>
        <w:t xml:space="preserve">подразумеваемые </w:t>
      </w:r>
      <w:r w:rsidRPr="00C53B18">
        <w:rPr>
          <w:rStyle w:val="DeltaViewInsertion"/>
          <w:color w:val="auto"/>
          <w:u w:val="none"/>
          <w:lang w:val="ru-RU" w:bidi="ru-RU"/>
        </w:rPr>
        <w:t>применимыми нормативными актами</w:t>
      </w:r>
      <w:bookmarkStart w:id="65" w:name="_DV_M733"/>
      <w:bookmarkEnd w:id="64"/>
      <w:bookmarkEnd w:id="65"/>
      <w:r w:rsidRPr="00C53B18">
        <w:rPr>
          <w:lang w:val="ru-RU" w:bidi="ru-RU"/>
        </w:rPr>
        <w:t xml:space="preserve"> или правилами, и заменяет все предыдущие договоры</w:t>
      </w:r>
      <w:bookmarkStart w:id="66" w:name="_DV_C935"/>
      <w:r w:rsidRPr="00C53B18">
        <w:rPr>
          <w:rStyle w:val="DeltaViewInsertion"/>
          <w:color w:val="auto"/>
          <w:u w:val="none"/>
          <w:lang w:val="ru-RU" w:bidi="ru-RU"/>
        </w:rPr>
        <w:t>, переговоры</w:t>
      </w:r>
      <w:bookmarkStart w:id="67" w:name="_DV_M734"/>
      <w:bookmarkEnd w:id="66"/>
      <w:bookmarkEnd w:id="67"/>
      <w:r w:rsidRPr="00C53B18">
        <w:rPr>
          <w:lang w:val="ru-RU" w:bidi="ru-RU"/>
        </w:rPr>
        <w:t xml:space="preserve"> и договоренности</w:t>
      </w:r>
      <w:bookmarkStart w:id="68" w:name="_DV_C936"/>
      <w:r w:rsidRPr="00C53B18">
        <w:rPr>
          <w:rStyle w:val="DeltaViewInsertion"/>
          <w:color w:val="auto"/>
          <w:u w:val="none"/>
          <w:lang w:val="ru-RU" w:bidi="ru-RU"/>
        </w:rPr>
        <w:t xml:space="preserve">, изложенные в устной или письменной форме, </w:t>
      </w:r>
      <w:bookmarkStart w:id="69" w:name="_DV_M735"/>
      <w:bookmarkEnd w:id="68"/>
      <w:bookmarkEnd w:id="69"/>
      <w:r w:rsidRPr="00C53B18">
        <w:rPr>
          <w:lang w:val="ru-RU" w:bidi="ru-RU"/>
        </w:rPr>
        <w:t xml:space="preserve">которые были достигнуты между Сторонами в связи с предметом Договора. Каждая Сторона подтверждает и соглашается при заключении настоящего Договора не полагаться на какие-либо заявления или другие обязательства, которые не указаны четко и полностью </w:t>
      </w:r>
      <w:bookmarkStart w:id="70" w:name="_DV_C938"/>
      <w:r w:rsidRPr="00C53B18">
        <w:rPr>
          <w:rStyle w:val="DeltaViewInsertion"/>
          <w:color w:val="auto"/>
          <w:u w:val="none"/>
          <w:lang w:val="ru-RU" w:bidi="ru-RU"/>
        </w:rPr>
        <w:t xml:space="preserve">в </w:t>
      </w:r>
      <w:bookmarkStart w:id="71" w:name="_DV_M736"/>
      <w:bookmarkEnd w:id="70"/>
      <w:bookmarkEnd w:id="71"/>
      <w:r w:rsidRPr="00C53B18">
        <w:rPr>
          <w:lang w:val="ru-RU" w:bidi="ru-RU"/>
        </w:rPr>
        <w:t>положениях настоящего Договора.</w:t>
      </w:r>
      <w:bookmarkStart w:id="72" w:name="_DV_C939"/>
      <w:r w:rsidRPr="00C53B18">
        <w:rPr>
          <w:rStyle w:val="DeltaViewInsertion"/>
          <w:color w:val="auto"/>
          <w:u w:val="none"/>
          <w:lang w:val="ru-RU" w:bidi="ru-RU"/>
        </w:rPr>
        <w:t xml:space="preserve"> В той степени, в которой это разрешено законом, и за исключением случаев мошенничества, каждая Сторона соглашается и подтверждает, что ее единственные права и средства правовой защиты в связи с любым заявлением или обязательством, сделанным или данным в связи с Договором, касаются нарушения положений </w:t>
      </w:r>
      <w:r w:rsidRPr="00C53B18">
        <w:rPr>
          <w:rStyle w:val="DeltaViewInsertion"/>
          <w:color w:val="auto"/>
          <w:u w:val="none"/>
          <w:lang w:val="ru-RU" w:bidi="ru-RU"/>
        </w:rPr>
        <w:lastRenderedPageBreak/>
        <w:t>настоящего Договора за исключением всех других прав и средств правовой защиты в соответствии с применимым законодательством.</w:t>
      </w:r>
      <w:bookmarkEnd w:id="72"/>
    </w:p>
    <w:p w14:paraId="03494E85" w14:textId="77777777" w:rsidR="00FE2C11" w:rsidRPr="00C53B18" w:rsidRDefault="00FE2C11" w:rsidP="00FE2C11">
      <w:pPr>
        <w:pStyle w:val="Heading1"/>
        <w:rPr>
          <w:rFonts w:asciiTheme="minorHAnsi" w:hAnsiTheme="minorHAnsi" w:cstheme="minorHAnsi"/>
          <w:szCs w:val="22"/>
          <w:lang w:val="ru-RU"/>
        </w:rPr>
      </w:pPr>
      <w:bookmarkStart w:id="73" w:name="_Ref274689655"/>
      <w:r w:rsidRPr="00C53B18">
        <w:rPr>
          <w:lang w:val="ru-RU" w:bidi="ru-RU"/>
        </w:rPr>
        <w:t>Прочее</w:t>
      </w:r>
      <w:bookmarkEnd w:id="62"/>
      <w:bookmarkEnd w:id="63"/>
      <w:bookmarkEnd w:id="73"/>
    </w:p>
    <w:p w14:paraId="2E55FB9D"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Дополнительные гарантии</w:t>
      </w:r>
    </w:p>
    <w:p w14:paraId="33A291D3" w14:textId="77777777" w:rsidR="00FE2C11" w:rsidRPr="00C53B18" w:rsidRDefault="00FE2C11" w:rsidP="00FE2C11">
      <w:pPr>
        <w:pStyle w:val="Heading3"/>
        <w:rPr>
          <w:rFonts w:asciiTheme="minorHAnsi" w:hAnsiTheme="minorHAnsi" w:cstheme="minorHAnsi"/>
          <w:szCs w:val="22"/>
          <w:lang w:val="ru-RU"/>
        </w:rPr>
      </w:pPr>
      <w:r w:rsidRPr="00C53B18">
        <w:rPr>
          <w:lang w:val="ru-RU" w:bidi="ru-RU"/>
        </w:rPr>
        <w:t>Каждая Сторона соглашается выполнить все дополнительные действия, а также подписать и представить те дополнительные документы, которые требуются применимым законодательством, или которые необходимы или в разумной степени являются желательными для реализации настоящего Договора и предусмотренных в нем транзакций.</w:t>
      </w:r>
    </w:p>
    <w:p w14:paraId="7EC129AF" w14:textId="1CA30B24" w:rsidR="00FE2C11" w:rsidRPr="00C53B18" w:rsidRDefault="00FE2C11" w:rsidP="00FE2C11">
      <w:pPr>
        <w:pStyle w:val="Heading3"/>
        <w:rPr>
          <w:rFonts w:asciiTheme="minorHAnsi" w:hAnsiTheme="minorHAnsi" w:cstheme="minorHAnsi"/>
          <w:szCs w:val="22"/>
          <w:lang w:val="ru-RU"/>
        </w:rPr>
      </w:pPr>
      <w:r w:rsidRPr="00C53B18">
        <w:rPr>
          <w:lang w:val="ru-RU" w:bidi="ru-RU"/>
        </w:rPr>
        <w:t>Не ограничивая общность вышеизложенного, Стороны должны добросовестно сотрудничать с любыми третьими лицами, если участие таких лиц прямо или косвенно требуется для выполнения каких-либо обязательств по настоящему Договору Транспортировщиком или Пользователем.</w:t>
      </w:r>
    </w:p>
    <w:p w14:paraId="3CCEB228" w14:textId="739F8754" w:rsidR="00FE2C11" w:rsidRPr="00C53B18" w:rsidRDefault="001C786B" w:rsidP="00FE2C11">
      <w:pPr>
        <w:pStyle w:val="Heading2"/>
        <w:keepNext w:val="0"/>
        <w:rPr>
          <w:rFonts w:asciiTheme="minorHAnsi" w:hAnsiTheme="minorHAnsi" w:cstheme="minorHAnsi"/>
          <w:szCs w:val="22"/>
          <w:lang w:val="ru-RU"/>
        </w:rPr>
      </w:pPr>
      <w:r w:rsidRPr="00C53B18">
        <w:rPr>
          <w:lang w:val="ru-RU" w:bidi="ru-RU"/>
        </w:rPr>
        <w:t xml:space="preserve">Коммуникация </w:t>
      </w:r>
    </w:p>
    <w:p w14:paraId="60958D03" w14:textId="77777777" w:rsidR="001C786B" w:rsidRPr="00C53B18" w:rsidRDefault="001C786B" w:rsidP="001C786B">
      <w:pPr>
        <w:pStyle w:val="Heading2"/>
        <w:keepNext w:val="0"/>
        <w:numPr>
          <w:ilvl w:val="0"/>
          <w:numId w:val="0"/>
        </w:numPr>
        <w:ind w:left="720"/>
        <w:rPr>
          <w:rFonts w:asciiTheme="minorHAnsi" w:hAnsiTheme="minorHAnsi" w:cstheme="minorHAnsi"/>
          <w:b w:val="0"/>
          <w:szCs w:val="22"/>
          <w:lang w:val="ru-RU"/>
        </w:rPr>
      </w:pPr>
      <w:r w:rsidRPr="00C53B18">
        <w:rPr>
          <w:b w:val="0"/>
          <w:lang w:val="ru-RU" w:bidi="ru-RU"/>
        </w:rPr>
        <w:t xml:space="preserve">Вся коммуникация между Сторонами будет осуществляться в соответствии со статьей 5 Сетевого кодекса. </w:t>
      </w:r>
    </w:p>
    <w:p w14:paraId="644F8CD2" w14:textId="77777777" w:rsidR="00FE2C11" w:rsidRPr="00C53B18" w:rsidRDefault="00FE2C11" w:rsidP="00FE2C11">
      <w:pPr>
        <w:pStyle w:val="Heading2"/>
        <w:keepNext w:val="0"/>
        <w:rPr>
          <w:rFonts w:asciiTheme="minorHAnsi" w:hAnsiTheme="minorHAnsi" w:cstheme="minorHAnsi"/>
          <w:szCs w:val="22"/>
          <w:lang w:val="ru-RU"/>
        </w:rPr>
      </w:pPr>
      <w:bookmarkStart w:id="74" w:name="_Ref200201937"/>
      <w:r w:rsidRPr="00C53B18">
        <w:rPr>
          <w:lang w:val="ru-RU" w:bidi="ru-RU"/>
        </w:rPr>
        <w:t>Уведомление об изменении пользователя и органов управления</w:t>
      </w:r>
    </w:p>
    <w:p w14:paraId="5ADA413C" w14:textId="00B38A23" w:rsidR="00FE2C11" w:rsidRPr="00C53B18" w:rsidRDefault="001F7EED" w:rsidP="00FE2C11">
      <w:pPr>
        <w:pStyle w:val="Heading3"/>
        <w:numPr>
          <w:ilvl w:val="0"/>
          <w:numId w:val="0"/>
        </w:numPr>
        <w:adjustRightInd/>
        <w:spacing w:line="246" w:lineRule="atLeast"/>
        <w:ind w:left="709"/>
        <w:rPr>
          <w:rFonts w:asciiTheme="minorHAnsi" w:hAnsiTheme="minorHAnsi" w:cstheme="minorHAnsi"/>
          <w:szCs w:val="22"/>
          <w:lang w:val="ru-RU"/>
        </w:rPr>
      </w:pPr>
      <w:r w:rsidRPr="00C53B18">
        <w:rPr>
          <w:lang w:val="ru-RU" w:bidi="ru-RU"/>
        </w:rPr>
        <w:t>В случае изменения в цепочке собственников в рамках группы предприятий, к которой относится Сторона, включая их конечных собственников и/или органы управления Сторон, Сторона, у которой произошло такое изменение, предоставит другой Стороне информацию о данных изменениях в течение трех (3) Рабочих дней со дня наступления этих изменений, прилагая надлежащим образом легализованные (например, с апостилем и т.д.) доказательства, отправленные по почте, в течение десяти (10) Рабочих дней.</w:t>
      </w:r>
    </w:p>
    <w:p w14:paraId="020578B0"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Английский язык</w:t>
      </w:r>
      <w:bookmarkEnd w:id="74"/>
    </w:p>
    <w:p w14:paraId="26F39BE8"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Настоящий Договор составлен на английском языке и может сопровождаться переводом на сербский язык по требованию Стороны. В случае каких-либо несоответствий между английской версией и сербским переводом, английская версия имеет преимущественную силу.</w:t>
      </w:r>
    </w:p>
    <w:p w14:paraId="74FADFDE" w14:textId="77777777" w:rsidR="000E1F93" w:rsidRPr="000E1F93" w:rsidRDefault="00FE2C11" w:rsidP="00FE2C11">
      <w:pPr>
        <w:pStyle w:val="BodyTextIndent2"/>
        <w:rPr>
          <w:rFonts w:asciiTheme="minorHAnsi" w:hAnsiTheme="minorHAnsi" w:cstheme="minorHAnsi"/>
          <w:szCs w:val="22"/>
          <w:lang w:val="ru-RU"/>
        </w:rPr>
      </w:pPr>
      <w:r w:rsidRPr="00C53B18">
        <w:rPr>
          <w:lang w:val="ru-RU" w:bidi="ru-RU"/>
        </w:rPr>
        <w:t>Все уведомления по настоящему Договору или в связи с настоящим Договором написаны на сербском или английском языках, или, если они на любом другом языке, то должны сопровождаться переводом на английский язык. В случае каких-либо расхождений между английским текстом и текстом на любом другом языке, английский текст имеет преимущественную силу.</w:t>
      </w:r>
    </w:p>
    <w:p w14:paraId="075A2FF3" w14:textId="77777777" w:rsidR="000E1F93" w:rsidRDefault="000E1F93" w:rsidP="000E1F93">
      <w:pPr>
        <w:pStyle w:val="BodyTextIndent"/>
        <w:numPr>
          <w:ilvl w:val="0"/>
          <w:numId w:val="0"/>
        </w:numPr>
        <w:ind w:left="720"/>
        <w:rPr>
          <w:lang w:val="ru-RU" w:bidi="ru-RU"/>
        </w:rPr>
      </w:pPr>
    </w:p>
    <w:p w14:paraId="6AB0CDF3" w14:textId="0500B631" w:rsidR="00FE2C11" w:rsidRPr="00C53B18" w:rsidRDefault="00FE2C11" w:rsidP="000E1F93">
      <w:pPr>
        <w:pStyle w:val="BodyTextIndent"/>
        <w:numPr>
          <w:ilvl w:val="0"/>
          <w:numId w:val="0"/>
        </w:numPr>
        <w:ind w:left="720"/>
        <w:rPr>
          <w:rFonts w:asciiTheme="minorHAnsi" w:hAnsiTheme="minorHAnsi" w:cstheme="minorHAnsi"/>
          <w:szCs w:val="22"/>
          <w:lang w:val="ru-RU"/>
        </w:rPr>
      </w:pPr>
      <w:r w:rsidRPr="00C53B18">
        <w:rPr>
          <w:lang w:val="ru-RU" w:bidi="ru-RU"/>
        </w:rPr>
        <w:t xml:space="preserve"> </w:t>
      </w:r>
    </w:p>
    <w:p w14:paraId="1BD9DCBD" w14:textId="77777777" w:rsidR="00FE2C11" w:rsidRPr="00C53B18" w:rsidRDefault="00FE2C11" w:rsidP="00FE2C11">
      <w:pPr>
        <w:pStyle w:val="Heading2"/>
        <w:keepNext w:val="0"/>
        <w:rPr>
          <w:rFonts w:asciiTheme="minorHAnsi" w:hAnsiTheme="minorHAnsi" w:cstheme="minorHAnsi"/>
          <w:szCs w:val="22"/>
          <w:lang w:val="ru-RU"/>
        </w:rPr>
      </w:pPr>
      <w:bookmarkStart w:id="75" w:name="_Ref296431663"/>
      <w:r w:rsidRPr="00C53B18">
        <w:rPr>
          <w:lang w:val="ru-RU" w:bidi="ru-RU"/>
        </w:rPr>
        <w:lastRenderedPageBreak/>
        <w:t xml:space="preserve">Без прав третьих лиц </w:t>
      </w:r>
      <w:bookmarkEnd w:id="75"/>
    </w:p>
    <w:p w14:paraId="0FF602FF"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Если настоящим Договором прямо не предусмотрено иное, то лицо, не являющееся Стороной настоящего Договора, не имеет права применять какие-либо его условия.</w:t>
      </w:r>
    </w:p>
    <w:p w14:paraId="6BDDBD49"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Недействительность</w:t>
      </w:r>
    </w:p>
    <w:p w14:paraId="34B392C1"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 xml:space="preserve">Если какое-либо положение настоящего Договора </w:t>
      </w:r>
      <w:bookmarkStart w:id="76" w:name="_DV_C953"/>
      <w:r w:rsidRPr="00C53B18">
        <w:rPr>
          <w:rStyle w:val="DeltaViewInsertion"/>
          <w:color w:val="auto"/>
          <w:u w:val="none"/>
          <w:lang w:val="ru-RU" w:bidi="ru-RU"/>
        </w:rPr>
        <w:t xml:space="preserve">будет объявлено незаконным, </w:t>
      </w:r>
      <w:bookmarkStart w:id="77" w:name="_DV_M764"/>
      <w:bookmarkEnd w:id="76"/>
      <w:bookmarkEnd w:id="77"/>
      <w:r w:rsidRPr="00C53B18">
        <w:rPr>
          <w:lang w:val="ru-RU" w:bidi="ru-RU"/>
        </w:rPr>
        <w:t xml:space="preserve">недействительным или неисполнимым, </w:t>
      </w:r>
      <w:bookmarkStart w:id="78" w:name="_DV_C955"/>
      <w:r w:rsidRPr="00C53B18">
        <w:rPr>
          <w:rStyle w:val="DeltaViewInsertion"/>
          <w:color w:val="auto"/>
          <w:u w:val="none"/>
          <w:lang w:val="ru-RU" w:bidi="ru-RU"/>
        </w:rPr>
        <w:t xml:space="preserve">полностью или частично, это никоим образом не повлияет на действительность, законность или исполнимость остальных </w:t>
      </w:r>
      <w:bookmarkStart w:id="79" w:name="_DV_M765"/>
      <w:bookmarkEnd w:id="78"/>
      <w:bookmarkEnd w:id="79"/>
      <w:r w:rsidRPr="00C53B18">
        <w:rPr>
          <w:lang w:val="ru-RU" w:bidi="ru-RU"/>
        </w:rPr>
        <w:t>положений</w:t>
      </w:r>
      <w:bookmarkStart w:id="80" w:name="_DV_C957"/>
      <w:r w:rsidRPr="00C53B18">
        <w:rPr>
          <w:lang w:val="ru-RU" w:bidi="ru-RU"/>
        </w:rPr>
        <w:t xml:space="preserve"> </w:t>
      </w:r>
      <w:r w:rsidRPr="00C53B18">
        <w:rPr>
          <w:rStyle w:val="DeltaViewInsertion"/>
          <w:color w:val="auto"/>
          <w:u w:val="none"/>
          <w:lang w:val="ru-RU" w:bidi="ru-RU"/>
        </w:rPr>
        <w:t xml:space="preserve">, и </w:t>
      </w:r>
      <w:bookmarkStart w:id="81" w:name="_DV_M766"/>
      <w:bookmarkEnd w:id="80"/>
      <w:bookmarkEnd w:id="81"/>
      <w:r w:rsidRPr="00C53B18">
        <w:rPr>
          <w:lang w:val="ru-RU" w:bidi="ru-RU"/>
        </w:rPr>
        <w:t>Стороны должны добросовестно провести переговоры в течение шестидесяти (60) рабочих дней после того, как им станет известно о данном факте, с целью согласования одного или нескольких положений, которые заменят недействительное или неисполнимое положение и которые, насколько это возможно при всех данных обстоятельствах, производят эффект, аналогичный недействительному или неисполнимому положению, и не изменяющие положение Транспортировщика в лучшую или худшую сторону, в то же время сохраняя баланс коммерческих интересов Сторон, который существовал бы при отсутствии такой</w:t>
      </w:r>
      <w:bookmarkStart w:id="82" w:name="_DV_C958"/>
      <w:r w:rsidRPr="00C53B18">
        <w:rPr>
          <w:rStyle w:val="DeltaViewInsertion"/>
          <w:color w:val="auto"/>
          <w:u w:val="none"/>
          <w:lang w:val="ru-RU" w:bidi="ru-RU"/>
        </w:rPr>
        <w:t xml:space="preserve"> незаконности,</w:t>
      </w:r>
      <w:bookmarkStart w:id="83" w:name="_DV_M767"/>
      <w:bookmarkEnd w:id="82"/>
      <w:bookmarkEnd w:id="83"/>
      <w:r w:rsidRPr="00C53B18">
        <w:rPr>
          <w:lang w:val="ru-RU" w:bidi="ru-RU"/>
        </w:rPr>
        <w:t xml:space="preserve"> недействительности или неисполнимости. Если Стороны не могут прийти к соглашению о положениях, которые наилучшим образом обеспечивают такой результат, этот вопрос решается экспертом в соответствии с Сетевым кодексом, по запросу одной или другой Стороны.</w:t>
      </w:r>
    </w:p>
    <w:p w14:paraId="6811CC0E"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Отказ от права</w:t>
      </w:r>
    </w:p>
    <w:p w14:paraId="0DCE1C0A" w14:textId="77777777" w:rsidR="00FE2C11" w:rsidRPr="00C53B18" w:rsidRDefault="00FE2C11" w:rsidP="00FE2C11">
      <w:pPr>
        <w:pStyle w:val="Heading3"/>
        <w:rPr>
          <w:rFonts w:asciiTheme="minorHAnsi" w:hAnsiTheme="minorHAnsi" w:cstheme="minorHAnsi"/>
          <w:szCs w:val="22"/>
          <w:lang w:val="ru-RU"/>
        </w:rPr>
      </w:pPr>
      <w:r w:rsidRPr="00C53B18">
        <w:rPr>
          <w:lang w:val="ru-RU" w:bidi="ru-RU"/>
        </w:rPr>
        <w:t>Никакое упущение возможности или откладывание любой из Сторон применения любого права, полномочия или средства правовой защиты, предусмотренных законом по настоящему Договору и в соответствии с ним, не должны действовать так, чтобы ставить под угрозу такое право, полномочия или средство правовой защиты, а также не должны действовать или толковаться как отказ от права или как его изменение, или препятствовать его применению в любое время в будущем, и никакое индивидуальное или частичное применение любого такого права, полномочия или средства правовой защиты не должны препятствовать любому другому или дополнительному применению того же самого или применению любого другого права, полномочия или средства правовой защиты.</w:t>
      </w:r>
    </w:p>
    <w:p w14:paraId="37167523" w14:textId="77777777" w:rsidR="00FE2C11" w:rsidRPr="00C53B18" w:rsidRDefault="00FE2C11" w:rsidP="00FE2C11">
      <w:pPr>
        <w:pStyle w:val="Heading3"/>
        <w:rPr>
          <w:rFonts w:asciiTheme="minorHAnsi" w:hAnsiTheme="minorHAnsi" w:cstheme="minorHAnsi"/>
          <w:szCs w:val="22"/>
          <w:lang w:val="ru-RU"/>
        </w:rPr>
      </w:pPr>
      <w:bookmarkStart w:id="84" w:name="_DV_C963"/>
      <w:r w:rsidRPr="00C53B18">
        <w:rPr>
          <w:lang w:val="ru-RU" w:bidi="ru-RU"/>
        </w:rPr>
        <w:t>Никакой отказ от какого-либо положения настоящего Договора не представляет собой и не должен толковаться как отказ от любого другого положения, независимо от того аналогичны ли они или нет, а также такой отказ не является постоянным отказом, если четко не предусмотрено иное.</w:t>
      </w:r>
      <w:bookmarkEnd w:id="84"/>
    </w:p>
    <w:p w14:paraId="7398A0D2" w14:textId="77777777" w:rsidR="00FE2C11" w:rsidRPr="00C53B18" w:rsidRDefault="00FE2C11" w:rsidP="00FE2C11">
      <w:pPr>
        <w:pStyle w:val="Heading2"/>
        <w:keepNext w:val="0"/>
        <w:rPr>
          <w:rFonts w:asciiTheme="minorHAnsi" w:hAnsiTheme="minorHAnsi" w:cstheme="minorHAnsi"/>
          <w:szCs w:val="22"/>
          <w:lang w:val="ru-RU"/>
        </w:rPr>
      </w:pPr>
      <w:r w:rsidRPr="00C53B18">
        <w:rPr>
          <w:lang w:val="ru-RU" w:bidi="ru-RU"/>
        </w:rPr>
        <w:t>Экземпляры</w:t>
      </w:r>
    </w:p>
    <w:p w14:paraId="415E81B7" w14:textId="77777777" w:rsidR="00FE2C11" w:rsidRPr="00C53B18" w:rsidRDefault="00FE2C11" w:rsidP="00FE2C11">
      <w:pPr>
        <w:pStyle w:val="BodyTextIndent2"/>
        <w:rPr>
          <w:rFonts w:asciiTheme="minorHAnsi" w:hAnsiTheme="minorHAnsi" w:cstheme="minorHAnsi"/>
          <w:szCs w:val="22"/>
          <w:lang w:val="ru-RU"/>
        </w:rPr>
      </w:pPr>
      <w:r w:rsidRPr="00C53B18">
        <w:rPr>
          <w:lang w:val="ru-RU" w:bidi="ru-RU"/>
        </w:rPr>
        <w:t>Настоящий Договор составлен в четырех (4) оригинальных экземплярах, имеющих одинаковую силу, из которых по два (2) для каждой Стороны.</w:t>
      </w:r>
    </w:p>
    <w:p w14:paraId="1FA9D250" w14:textId="77777777" w:rsidR="00FE2C11" w:rsidRPr="00C53B18" w:rsidRDefault="00421C0C" w:rsidP="00F179AC">
      <w:pPr>
        <w:pStyle w:val="Style1"/>
        <w:tabs>
          <w:tab w:val="clear" w:pos="3686"/>
        </w:tabs>
        <w:ind w:left="1980"/>
        <w:rPr>
          <w:rFonts w:asciiTheme="minorHAnsi" w:hAnsiTheme="minorHAnsi" w:cstheme="minorHAnsi"/>
          <w:szCs w:val="22"/>
          <w:lang w:val="ru-RU"/>
        </w:rPr>
      </w:pPr>
      <w:r w:rsidRPr="00C53B18">
        <w:rPr>
          <w:lang w:val="ru-RU" w:bidi="ru-RU"/>
        </w:rPr>
        <w:lastRenderedPageBreak/>
        <w:t>Список лиц с уровнем авторитета/роли</w:t>
      </w:r>
    </w:p>
    <w:tbl>
      <w:tblPr>
        <w:tblStyle w:val="TableGrid"/>
        <w:tblW w:w="0" w:type="auto"/>
        <w:tblInd w:w="1255" w:type="dxa"/>
        <w:tblLook w:val="04A0" w:firstRow="1" w:lastRow="0" w:firstColumn="1" w:lastColumn="0" w:noHBand="0" w:noVBand="1"/>
      </w:tblPr>
      <w:tblGrid>
        <w:gridCol w:w="1795"/>
        <w:gridCol w:w="2391"/>
        <w:gridCol w:w="2848"/>
      </w:tblGrid>
      <w:tr w:rsidR="00ED724F" w:rsidRPr="00C53B18" w14:paraId="29A5FFFE" w14:textId="77777777" w:rsidTr="00F179AC">
        <w:tc>
          <w:tcPr>
            <w:tcW w:w="1735" w:type="dxa"/>
          </w:tcPr>
          <w:p w14:paraId="50F60F98" w14:textId="77777777" w:rsidR="00ED724F" w:rsidRPr="00C53B18" w:rsidRDefault="00ED724F" w:rsidP="00F2230F">
            <w:pPr>
              <w:pStyle w:val="MarginText"/>
              <w:spacing w:before="120" w:after="120"/>
              <w:jc w:val="left"/>
              <w:rPr>
                <w:rFonts w:asciiTheme="minorHAnsi" w:hAnsiTheme="minorHAnsi" w:cstheme="minorHAnsi"/>
                <w:b/>
                <w:sz w:val="22"/>
                <w:szCs w:val="22"/>
                <w:lang w:val="ru-RU"/>
              </w:rPr>
            </w:pPr>
            <w:r w:rsidRPr="00C53B18">
              <w:rPr>
                <w:b/>
                <w:sz w:val="22"/>
                <w:lang w:val="ru-RU" w:bidi="ru-RU"/>
              </w:rPr>
              <w:t>Представитель</w:t>
            </w:r>
          </w:p>
          <w:p w14:paraId="0AC10D78" w14:textId="77777777" w:rsidR="00ED724F" w:rsidRPr="00C53B18" w:rsidRDefault="00ED724F" w:rsidP="00D73AD2">
            <w:pPr>
              <w:pStyle w:val="AppHead"/>
              <w:numPr>
                <w:ilvl w:val="0"/>
                <w:numId w:val="0"/>
              </w:numPr>
              <w:jc w:val="left"/>
              <w:rPr>
                <w:rFonts w:asciiTheme="minorHAnsi" w:hAnsiTheme="minorHAnsi" w:cstheme="minorHAnsi"/>
                <w:sz w:val="22"/>
                <w:szCs w:val="22"/>
                <w:lang w:val="ru-RU"/>
              </w:rPr>
            </w:pPr>
          </w:p>
        </w:tc>
        <w:tc>
          <w:tcPr>
            <w:tcW w:w="2391" w:type="dxa"/>
          </w:tcPr>
          <w:p w14:paraId="2B2E6081"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Имя:</w:t>
            </w:r>
          </w:p>
          <w:p w14:paraId="2D38F946"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DBFC60C"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11DAF79" w14:textId="77777777" w:rsidR="00ED724F" w:rsidRPr="00C53B18" w:rsidRDefault="00ED724F" w:rsidP="00ED724F">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2AE18B33" w14:textId="77777777" w:rsidR="00ED724F" w:rsidRPr="00C53B18" w:rsidRDefault="00ED724F" w:rsidP="00D73AD2">
            <w:pPr>
              <w:pStyle w:val="MarginText"/>
              <w:spacing w:before="120" w:after="120"/>
              <w:rPr>
                <w:rFonts w:asciiTheme="minorHAnsi" w:hAnsiTheme="minorHAnsi" w:cstheme="minorHAnsi"/>
                <w:sz w:val="22"/>
                <w:szCs w:val="22"/>
                <w:lang w:val="ru-RU"/>
              </w:rPr>
            </w:pPr>
          </w:p>
        </w:tc>
      </w:tr>
      <w:tr w:rsidR="002344A0" w:rsidRPr="00C53B18" w14:paraId="7DE57C4B" w14:textId="77777777" w:rsidTr="00F179AC">
        <w:tc>
          <w:tcPr>
            <w:tcW w:w="1735" w:type="dxa"/>
          </w:tcPr>
          <w:p w14:paraId="605A6C4B" w14:textId="77777777" w:rsidR="002344A0" w:rsidRPr="00C53B18" w:rsidRDefault="002344A0" w:rsidP="002344A0">
            <w:pPr>
              <w:pStyle w:val="MarginText"/>
              <w:spacing w:before="120" w:after="120"/>
              <w:jc w:val="left"/>
              <w:rPr>
                <w:rFonts w:asciiTheme="minorHAnsi" w:hAnsiTheme="minorHAnsi" w:cstheme="minorHAnsi"/>
                <w:b/>
                <w:sz w:val="22"/>
                <w:szCs w:val="22"/>
                <w:lang w:val="ru-RU"/>
              </w:rPr>
            </w:pPr>
            <w:r w:rsidRPr="00C53B18">
              <w:rPr>
                <w:b/>
                <w:sz w:val="22"/>
                <w:lang w:val="ru-RU" w:bidi="ru-RU"/>
              </w:rPr>
              <w:t>Администратор</w:t>
            </w:r>
          </w:p>
        </w:tc>
        <w:tc>
          <w:tcPr>
            <w:tcW w:w="2391" w:type="dxa"/>
          </w:tcPr>
          <w:p w14:paraId="07F95BDB"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Имя:</w:t>
            </w:r>
          </w:p>
          <w:p w14:paraId="04459589"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C866C5A"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BF7B2C1"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78916BE7" w14:textId="77777777" w:rsidR="002344A0" w:rsidRPr="00C53B18" w:rsidRDefault="002344A0" w:rsidP="002344A0">
            <w:pPr>
              <w:pStyle w:val="MarginText"/>
              <w:spacing w:before="120" w:after="120"/>
              <w:jc w:val="left"/>
              <w:rPr>
                <w:rFonts w:asciiTheme="minorHAnsi" w:hAnsiTheme="minorHAnsi" w:cstheme="minorHAnsi"/>
                <w:b/>
                <w:caps/>
                <w:sz w:val="22"/>
                <w:szCs w:val="22"/>
                <w:lang w:val="ru-RU"/>
              </w:rPr>
            </w:pPr>
          </w:p>
        </w:tc>
      </w:tr>
      <w:tr w:rsidR="002344A0" w:rsidRPr="00C53B18" w14:paraId="1499D6B4" w14:textId="77777777" w:rsidTr="00F179AC">
        <w:tc>
          <w:tcPr>
            <w:tcW w:w="1735" w:type="dxa"/>
          </w:tcPr>
          <w:p w14:paraId="67DE415B" w14:textId="77777777" w:rsidR="002344A0" w:rsidRPr="00C53B18" w:rsidRDefault="002344A0" w:rsidP="002344A0">
            <w:pPr>
              <w:pStyle w:val="MarginText"/>
              <w:spacing w:before="120" w:after="120"/>
              <w:jc w:val="left"/>
              <w:rPr>
                <w:rFonts w:asciiTheme="minorHAnsi" w:hAnsiTheme="minorHAnsi" w:cstheme="minorHAnsi"/>
                <w:b/>
                <w:sz w:val="22"/>
                <w:szCs w:val="22"/>
                <w:lang w:val="ru-RU"/>
              </w:rPr>
            </w:pPr>
            <w:r w:rsidRPr="00C53B18">
              <w:rPr>
                <w:b/>
                <w:sz w:val="22"/>
                <w:lang w:val="ru-RU" w:bidi="ru-RU"/>
              </w:rPr>
              <w:t>Оператор</w:t>
            </w:r>
          </w:p>
        </w:tc>
        <w:tc>
          <w:tcPr>
            <w:tcW w:w="2391" w:type="dxa"/>
          </w:tcPr>
          <w:p w14:paraId="547E207E"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Имя:</w:t>
            </w:r>
          </w:p>
          <w:p w14:paraId="05B152DA"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Фамилия:</w:t>
            </w:r>
          </w:p>
          <w:p w14:paraId="7EC416D6"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адрес электронной почты:</w:t>
            </w:r>
          </w:p>
          <w:p w14:paraId="43ACFEF0" w14:textId="77777777" w:rsidR="002344A0" w:rsidRPr="00C53B18" w:rsidRDefault="002344A0" w:rsidP="002344A0">
            <w:pPr>
              <w:pStyle w:val="MarginText"/>
              <w:spacing w:before="120" w:after="120"/>
              <w:rPr>
                <w:rFonts w:asciiTheme="minorHAnsi" w:hAnsiTheme="minorHAnsi" w:cstheme="minorHAnsi"/>
                <w:sz w:val="22"/>
                <w:szCs w:val="22"/>
                <w:lang w:val="ru-RU"/>
              </w:rPr>
            </w:pPr>
            <w:r w:rsidRPr="00C53B18">
              <w:rPr>
                <w:sz w:val="22"/>
                <w:lang w:val="ru-RU" w:bidi="ru-RU"/>
              </w:rPr>
              <w:t>телефон:</w:t>
            </w:r>
          </w:p>
        </w:tc>
        <w:tc>
          <w:tcPr>
            <w:tcW w:w="2848" w:type="dxa"/>
          </w:tcPr>
          <w:p w14:paraId="5EBD05F1" w14:textId="77777777" w:rsidR="002344A0" w:rsidRPr="00C53B18" w:rsidRDefault="002344A0" w:rsidP="002344A0">
            <w:pPr>
              <w:pStyle w:val="AppHead"/>
              <w:numPr>
                <w:ilvl w:val="0"/>
                <w:numId w:val="0"/>
              </w:numPr>
              <w:jc w:val="left"/>
              <w:rPr>
                <w:rFonts w:asciiTheme="minorHAnsi" w:hAnsiTheme="minorHAnsi" w:cstheme="minorHAnsi"/>
                <w:b w:val="0"/>
                <w:caps w:val="0"/>
                <w:sz w:val="22"/>
                <w:szCs w:val="22"/>
                <w:lang w:val="ru-RU"/>
              </w:rPr>
            </w:pPr>
          </w:p>
        </w:tc>
      </w:tr>
      <w:tr w:rsidR="009E4505" w:rsidRPr="000E1F93" w14:paraId="6201D3D1" w14:textId="77777777" w:rsidTr="00F179AC">
        <w:tc>
          <w:tcPr>
            <w:tcW w:w="1735" w:type="dxa"/>
          </w:tcPr>
          <w:p w14:paraId="6CCE7D4C"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8A9B882"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r w:rsidRPr="00C53B18">
              <w:rPr>
                <w:sz w:val="22"/>
                <w:lang w:val="ru-RU" w:bidi="ru-RU"/>
              </w:rPr>
              <w:t>[дополнительно сформулировать положение на основе вводящих данных программиста]</w:t>
            </w:r>
          </w:p>
        </w:tc>
        <w:tc>
          <w:tcPr>
            <w:tcW w:w="2848" w:type="dxa"/>
          </w:tcPr>
          <w:p w14:paraId="32181C48"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E1F93" w14:paraId="17E99EB4" w14:textId="77777777" w:rsidTr="00F179AC">
        <w:tc>
          <w:tcPr>
            <w:tcW w:w="1735" w:type="dxa"/>
          </w:tcPr>
          <w:p w14:paraId="7B27D4B6"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2183783"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6167DEC"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E1F93" w14:paraId="23D68390" w14:textId="77777777" w:rsidTr="00F179AC">
        <w:tc>
          <w:tcPr>
            <w:tcW w:w="1735" w:type="dxa"/>
          </w:tcPr>
          <w:p w14:paraId="787A1C4E"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7F9CD006"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3DE56167"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r w:rsidR="009E4505" w:rsidRPr="000E1F93" w14:paraId="5D210F2A" w14:textId="77777777" w:rsidTr="00F179AC">
        <w:tc>
          <w:tcPr>
            <w:tcW w:w="1735" w:type="dxa"/>
          </w:tcPr>
          <w:p w14:paraId="7781E84D"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391" w:type="dxa"/>
          </w:tcPr>
          <w:p w14:paraId="4DB9CCA1"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c>
          <w:tcPr>
            <w:tcW w:w="2848" w:type="dxa"/>
          </w:tcPr>
          <w:p w14:paraId="6BEC23AA" w14:textId="77777777" w:rsidR="009E4505" w:rsidRPr="00C53B18" w:rsidRDefault="009E4505" w:rsidP="009E4505">
            <w:pPr>
              <w:pStyle w:val="MarginText"/>
              <w:spacing w:before="120" w:after="120"/>
              <w:jc w:val="left"/>
              <w:rPr>
                <w:rFonts w:asciiTheme="minorHAnsi" w:hAnsiTheme="minorHAnsi" w:cstheme="minorHAnsi"/>
                <w:sz w:val="22"/>
                <w:szCs w:val="22"/>
                <w:lang w:val="ru-RU"/>
              </w:rPr>
            </w:pPr>
          </w:p>
        </w:tc>
      </w:tr>
    </w:tbl>
    <w:p w14:paraId="584FB95D" w14:textId="33579AE5" w:rsidR="00FE2C11" w:rsidRPr="00C53B18" w:rsidRDefault="00FE2C11" w:rsidP="00FE2C11">
      <w:pPr>
        <w:pStyle w:val="MarginText"/>
        <w:rPr>
          <w:rFonts w:asciiTheme="minorHAnsi" w:hAnsiTheme="minorHAnsi" w:cstheme="minorHAnsi"/>
          <w:szCs w:val="22"/>
          <w:lang w:val="ru-RU"/>
        </w:rPr>
      </w:pPr>
      <w:r w:rsidRPr="00C53B18">
        <w:rPr>
          <w:lang w:val="ru-RU" w:bidi="ru-RU"/>
        </w:rPr>
        <w:br w:type="page"/>
      </w:r>
      <w:r w:rsidRPr="00C53B18">
        <w:rPr>
          <w:lang w:val="ru-RU" w:bidi="ru-RU"/>
        </w:rPr>
        <w:lastRenderedPageBreak/>
        <w:t>Настоящий Договор заключено и действует с первой указанной выше даты.</w:t>
      </w:r>
    </w:p>
    <w:p w14:paraId="05870F56" w14:textId="77777777" w:rsidR="00FE2C11" w:rsidRPr="00C53B18" w:rsidRDefault="00FE2C11" w:rsidP="00FE2C11">
      <w:pPr>
        <w:pStyle w:val="MarginText"/>
        <w:rPr>
          <w:rFonts w:asciiTheme="minorHAnsi" w:hAnsiTheme="minorHAnsi" w:cstheme="minorHAnsi"/>
          <w:szCs w:val="22"/>
          <w:lang w:val="ru-RU"/>
        </w:rPr>
      </w:pPr>
    </w:p>
    <w:tbl>
      <w:tblPr>
        <w:tblW w:w="9290" w:type="dxa"/>
        <w:tblLayout w:type="fixed"/>
        <w:tblLook w:val="0000" w:firstRow="0" w:lastRow="0" w:firstColumn="0" w:lastColumn="0" w:noHBand="0" w:noVBand="0"/>
      </w:tblPr>
      <w:tblGrid>
        <w:gridCol w:w="1887"/>
        <w:gridCol w:w="2452"/>
        <w:gridCol w:w="236"/>
        <w:gridCol w:w="1946"/>
        <w:gridCol w:w="2662"/>
        <w:gridCol w:w="107"/>
      </w:tblGrid>
      <w:tr w:rsidR="00FE2C11" w:rsidRPr="00C53B18" w14:paraId="4C8A6296" w14:textId="77777777" w:rsidTr="00262B16">
        <w:trPr>
          <w:gridAfter w:val="1"/>
          <w:wAfter w:w="107" w:type="dxa"/>
          <w:cantSplit/>
        </w:trPr>
        <w:tc>
          <w:tcPr>
            <w:tcW w:w="4339" w:type="dxa"/>
            <w:gridSpan w:val="2"/>
          </w:tcPr>
          <w:p w14:paraId="296414F5" w14:textId="2F4E8B36" w:rsidR="00FE2C11" w:rsidRPr="0020095E" w:rsidRDefault="00FE2C11" w:rsidP="00D73AD2">
            <w:pPr>
              <w:pStyle w:val="Executionclause"/>
              <w:keepNext/>
              <w:jc w:val="both"/>
              <w:rPr>
                <w:rFonts w:asciiTheme="minorHAnsi" w:hAnsiTheme="minorHAnsi" w:cstheme="minorHAnsi"/>
                <w:szCs w:val="22"/>
                <w:lang w:val="ru-RU"/>
              </w:rPr>
            </w:pPr>
            <w:r w:rsidRPr="0020095E">
              <w:rPr>
                <w:lang w:val="ru-RU" w:bidi="ru-RU"/>
              </w:rPr>
              <w:t>ПОДПИСАНО от имени компании «GASTRANS D.O.O. NOVI SAD» Душан Баятович</w:t>
            </w:r>
          </w:p>
          <w:p w14:paraId="7F84D61D" w14:textId="772B53F1" w:rsidR="00FE2C11" w:rsidRPr="0020095E" w:rsidRDefault="00D008CD" w:rsidP="00D73AD2">
            <w:pPr>
              <w:pStyle w:val="Executionclause"/>
              <w:keepNext/>
              <w:rPr>
                <w:rFonts w:asciiTheme="minorHAnsi" w:hAnsiTheme="minorHAnsi" w:cstheme="minorHAnsi"/>
                <w:szCs w:val="22"/>
                <w:lang w:val="ru-RU"/>
              </w:rPr>
            </w:pPr>
            <w:r w:rsidRPr="0020095E">
              <w:rPr>
                <w:lang w:val="ru-RU" w:bidi="sr-Cyrl-RS"/>
              </w:rPr>
              <w:t xml:space="preserve">и </w:t>
            </w:r>
            <w:r w:rsidR="000E1F93">
              <w:rPr>
                <w:lang w:val="ru-RU" w:bidi="sr-Cyrl-RS"/>
              </w:rPr>
              <w:t>Алексе</w:t>
            </w:r>
            <w:r w:rsidR="004100B8" w:rsidRPr="0020095E">
              <w:rPr>
                <w:lang w:val="ru-RU" w:bidi="sr-Cyrl-RS"/>
              </w:rPr>
              <w:t>й</w:t>
            </w:r>
            <w:r w:rsidRPr="0020095E">
              <w:rPr>
                <w:lang w:val="ru-RU" w:bidi="sr-Cyrl-RS"/>
              </w:rPr>
              <w:t xml:space="preserve"> </w:t>
            </w:r>
            <w:r w:rsidR="000E1F93">
              <w:rPr>
                <w:lang w:val="ru-RU" w:bidi="sr-Cyrl-RS"/>
              </w:rPr>
              <w:t>Алексеев</w:t>
            </w:r>
          </w:p>
        </w:tc>
        <w:tc>
          <w:tcPr>
            <w:tcW w:w="236" w:type="dxa"/>
          </w:tcPr>
          <w:p w14:paraId="261711F2" w14:textId="77777777" w:rsidR="00FE2C11" w:rsidRPr="0020095E" w:rsidRDefault="00FE2C11" w:rsidP="00D73AD2">
            <w:pPr>
              <w:pStyle w:val="Executionclause"/>
              <w:keepNext/>
              <w:rPr>
                <w:rFonts w:asciiTheme="minorHAnsi" w:hAnsiTheme="minorHAnsi" w:cstheme="minorHAnsi"/>
                <w:szCs w:val="22"/>
                <w:lang w:val="ru-RU"/>
              </w:rPr>
            </w:pPr>
            <w:r w:rsidRPr="0020095E">
              <w:rPr>
                <w:lang w:val="ru-RU" w:bidi="ru-RU"/>
              </w:rPr>
              <w:t>))</w:t>
            </w:r>
          </w:p>
          <w:p w14:paraId="5E182AAF" w14:textId="77777777" w:rsidR="00FE2C11" w:rsidRPr="0020095E" w:rsidRDefault="00FE2C11" w:rsidP="00D73AD2">
            <w:pPr>
              <w:pStyle w:val="Executionclause"/>
              <w:keepNext/>
              <w:rPr>
                <w:rFonts w:asciiTheme="minorHAnsi" w:hAnsiTheme="minorHAnsi" w:cstheme="minorHAnsi"/>
                <w:szCs w:val="22"/>
                <w:lang w:val="ru-RU"/>
              </w:rPr>
            </w:pPr>
            <w:r w:rsidRPr="0020095E">
              <w:rPr>
                <w:lang w:val="ru-RU" w:bidi="ru-RU"/>
              </w:rPr>
              <w:t>)</w:t>
            </w:r>
          </w:p>
        </w:tc>
        <w:tc>
          <w:tcPr>
            <w:tcW w:w="1946" w:type="dxa"/>
            <w:vAlign w:val="bottom"/>
          </w:tcPr>
          <w:p w14:paraId="602A5723" w14:textId="77777777" w:rsidR="00FE2C11" w:rsidRPr="00C53B18" w:rsidRDefault="00FE2C11" w:rsidP="00D73AD2">
            <w:pPr>
              <w:pStyle w:val="Executionclause"/>
              <w:keepNext/>
              <w:jc w:val="right"/>
              <w:rPr>
                <w:rFonts w:asciiTheme="minorHAnsi" w:hAnsiTheme="minorHAnsi" w:cstheme="minorHAnsi"/>
                <w:szCs w:val="22"/>
                <w:lang w:val="ru-RU"/>
              </w:rPr>
            </w:pPr>
            <w:r w:rsidRPr="0020095E">
              <w:rPr>
                <w:lang w:val="ru-RU" w:bidi="ru-RU"/>
              </w:rPr>
              <w:t>Подпись</w:t>
            </w:r>
          </w:p>
        </w:tc>
        <w:tc>
          <w:tcPr>
            <w:tcW w:w="2662" w:type="dxa"/>
          </w:tcPr>
          <w:p w14:paraId="535DB234" w14:textId="77777777" w:rsidR="00FE2C11" w:rsidRPr="00C53B18" w:rsidRDefault="00FE2C11" w:rsidP="00D73AD2">
            <w:pPr>
              <w:pStyle w:val="Executionclause"/>
              <w:keepNext/>
              <w:rPr>
                <w:rFonts w:asciiTheme="minorHAnsi" w:hAnsiTheme="minorHAnsi" w:cstheme="minorHAnsi"/>
                <w:b/>
                <w:bCs/>
                <w:szCs w:val="22"/>
                <w:lang w:val="ru-RU"/>
              </w:rPr>
            </w:pPr>
          </w:p>
        </w:tc>
      </w:tr>
      <w:tr w:rsidR="00FE2C11" w:rsidRPr="00C53B18" w14:paraId="17BA4244" w14:textId="77777777" w:rsidTr="00262B16">
        <w:trPr>
          <w:cantSplit/>
        </w:trPr>
        <w:tc>
          <w:tcPr>
            <w:tcW w:w="4339" w:type="dxa"/>
            <w:gridSpan w:val="2"/>
          </w:tcPr>
          <w:p w14:paraId="73F4EB55"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5F509BA"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7482E322" w14:textId="77777777" w:rsidR="00FE2C11" w:rsidRPr="00C53B18" w:rsidRDefault="00FE2C11" w:rsidP="00D73AD2">
            <w:pPr>
              <w:pStyle w:val="Executionclause"/>
              <w:jc w:val="right"/>
              <w:rPr>
                <w:rFonts w:asciiTheme="minorHAnsi" w:hAnsiTheme="minorHAnsi" w:cstheme="minorHAnsi"/>
                <w:szCs w:val="22"/>
                <w:lang w:val="ru-RU"/>
              </w:rPr>
            </w:pPr>
          </w:p>
        </w:tc>
        <w:tc>
          <w:tcPr>
            <w:tcW w:w="2769" w:type="dxa"/>
            <w:gridSpan w:val="2"/>
          </w:tcPr>
          <w:p w14:paraId="5C5082E4" w14:textId="77777777" w:rsidR="00FE2C11" w:rsidRPr="00C53B18" w:rsidRDefault="00FE2C11" w:rsidP="00D73AD2">
            <w:pPr>
              <w:pStyle w:val="Executionclause"/>
              <w:rPr>
                <w:rFonts w:asciiTheme="minorHAnsi" w:hAnsiTheme="minorHAnsi" w:cstheme="minorHAnsi"/>
                <w:b/>
                <w:bCs/>
                <w:szCs w:val="22"/>
                <w:lang w:val="ru-RU"/>
              </w:rPr>
            </w:pPr>
          </w:p>
        </w:tc>
      </w:tr>
      <w:tr w:rsidR="00FE2C11" w:rsidRPr="00C53B18" w14:paraId="313418D3" w14:textId="77777777" w:rsidTr="00262B16">
        <w:trPr>
          <w:cantSplit/>
        </w:trPr>
        <w:tc>
          <w:tcPr>
            <w:tcW w:w="4339" w:type="dxa"/>
            <w:gridSpan w:val="2"/>
          </w:tcPr>
          <w:p w14:paraId="5F8CF195"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3D1CDAE3"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170616AD" w14:textId="77777777" w:rsidR="00FE2C11" w:rsidRPr="00C53B18" w:rsidRDefault="00FE2C11" w:rsidP="00453AE5">
            <w:pPr>
              <w:pStyle w:val="Executionclause"/>
              <w:spacing w:before="40"/>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769" w:type="dxa"/>
            <w:gridSpan w:val="2"/>
          </w:tcPr>
          <w:p w14:paraId="5FA0A703" w14:textId="77777777" w:rsidR="00FE2C11" w:rsidRPr="00C53B18" w:rsidRDefault="00FE2C11" w:rsidP="00453AE5">
            <w:pPr>
              <w:pStyle w:val="Executionclause"/>
              <w:ind w:right="-459"/>
              <w:rPr>
                <w:rFonts w:asciiTheme="minorHAnsi" w:hAnsiTheme="minorHAnsi" w:cstheme="minorHAnsi"/>
                <w:b/>
                <w:bCs/>
                <w:szCs w:val="22"/>
                <w:lang w:val="ru-RU"/>
              </w:rPr>
            </w:pPr>
            <w:r w:rsidRPr="00C53B18">
              <w:rPr>
                <w:b/>
                <w:lang w:val="ru-RU" w:bidi="ru-RU"/>
              </w:rPr>
              <w:t>ДУШАН БАЯТОВИЧ</w:t>
            </w:r>
          </w:p>
        </w:tc>
      </w:tr>
      <w:tr w:rsidR="00FE2C11" w:rsidRPr="00C53B18" w14:paraId="2DAC0045" w14:textId="77777777" w:rsidTr="00262B16">
        <w:trPr>
          <w:cantSplit/>
        </w:trPr>
        <w:tc>
          <w:tcPr>
            <w:tcW w:w="4339" w:type="dxa"/>
            <w:gridSpan w:val="2"/>
          </w:tcPr>
          <w:p w14:paraId="36A91E5C"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0FE82BF"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0EEA8C44" w14:textId="77777777" w:rsidR="00FE2C11" w:rsidRPr="00C53B18" w:rsidRDefault="00FE2C11" w:rsidP="00D73AD2">
            <w:pPr>
              <w:pStyle w:val="Executionclause"/>
              <w:rPr>
                <w:rFonts w:asciiTheme="minorHAnsi" w:hAnsiTheme="minorHAnsi" w:cstheme="minorHAnsi"/>
                <w:szCs w:val="22"/>
                <w:lang w:val="ru-RU"/>
              </w:rPr>
            </w:pPr>
          </w:p>
        </w:tc>
        <w:tc>
          <w:tcPr>
            <w:tcW w:w="2769" w:type="dxa"/>
            <w:gridSpan w:val="2"/>
          </w:tcPr>
          <w:p w14:paraId="5713CCFE" w14:textId="77777777" w:rsidR="00FE2C11" w:rsidRPr="00C53B18" w:rsidRDefault="00FE2C11" w:rsidP="00D73AD2">
            <w:pPr>
              <w:pStyle w:val="Executionclause"/>
              <w:spacing w:before="40"/>
              <w:rPr>
                <w:rFonts w:asciiTheme="minorHAnsi" w:hAnsiTheme="minorHAnsi" w:cstheme="minorHAnsi"/>
                <w:b/>
                <w:bCs/>
                <w:szCs w:val="22"/>
                <w:lang w:val="ru-RU"/>
              </w:rPr>
            </w:pPr>
            <w:r w:rsidRPr="00C53B18">
              <w:rPr>
                <w:b/>
                <w:lang w:val="ru-RU" w:bidi="ru-RU"/>
              </w:rPr>
              <w:t>Директор</w:t>
            </w:r>
          </w:p>
        </w:tc>
      </w:tr>
      <w:tr w:rsidR="00FE2C11" w:rsidRPr="00C53B18" w14:paraId="03A8F0DD" w14:textId="77777777" w:rsidTr="00262B16">
        <w:trPr>
          <w:cantSplit/>
        </w:trPr>
        <w:tc>
          <w:tcPr>
            <w:tcW w:w="4339" w:type="dxa"/>
            <w:gridSpan w:val="2"/>
          </w:tcPr>
          <w:p w14:paraId="3A93224C"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39977F2C"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03F6925B" w14:textId="77777777" w:rsidR="00FE2C11" w:rsidRPr="00C53B18" w:rsidRDefault="00FE2C11" w:rsidP="00D73AD2">
            <w:pPr>
              <w:pStyle w:val="Executionclause"/>
              <w:rPr>
                <w:rFonts w:asciiTheme="minorHAnsi" w:hAnsiTheme="minorHAnsi" w:cstheme="minorHAnsi"/>
                <w:szCs w:val="22"/>
                <w:lang w:val="ru-RU"/>
              </w:rPr>
            </w:pPr>
          </w:p>
          <w:p w14:paraId="25595898" w14:textId="77777777" w:rsidR="00FE2C11" w:rsidRPr="00C53B18" w:rsidRDefault="00FE2C11" w:rsidP="00453AE5">
            <w:pPr>
              <w:pStyle w:val="Executionclause"/>
              <w:jc w:val="right"/>
              <w:rPr>
                <w:rFonts w:asciiTheme="minorHAnsi" w:hAnsiTheme="minorHAnsi" w:cstheme="minorHAnsi"/>
                <w:szCs w:val="22"/>
                <w:lang w:val="ru-RU"/>
              </w:rPr>
            </w:pPr>
            <w:r w:rsidRPr="00C53B18">
              <w:rPr>
                <w:lang w:val="ru-RU" w:bidi="ru-RU"/>
              </w:rPr>
              <w:t>Подпись</w:t>
            </w:r>
          </w:p>
          <w:p w14:paraId="6FA88726" w14:textId="77777777" w:rsidR="00FE2C11" w:rsidRPr="00C53B18" w:rsidRDefault="00FE2C11" w:rsidP="00D73AD2">
            <w:pPr>
              <w:pStyle w:val="Executionclause"/>
              <w:rPr>
                <w:rFonts w:asciiTheme="minorHAnsi" w:hAnsiTheme="minorHAnsi" w:cstheme="minorHAnsi"/>
                <w:szCs w:val="22"/>
                <w:lang w:val="ru-RU"/>
              </w:rPr>
            </w:pPr>
          </w:p>
        </w:tc>
        <w:tc>
          <w:tcPr>
            <w:tcW w:w="2769" w:type="dxa"/>
            <w:gridSpan w:val="2"/>
          </w:tcPr>
          <w:p w14:paraId="2F55A508" w14:textId="77777777" w:rsidR="00FE2C11" w:rsidRPr="00C53B18" w:rsidRDefault="00FE2C11" w:rsidP="00D73AD2">
            <w:pPr>
              <w:pStyle w:val="Executionclause"/>
              <w:spacing w:before="40"/>
              <w:rPr>
                <w:rFonts w:asciiTheme="minorHAnsi" w:hAnsiTheme="minorHAnsi" w:cstheme="minorHAnsi"/>
                <w:b/>
                <w:bCs/>
                <w:szCs w:val="22"/>
                <w:lang w:val="ru-RU"/>
              </w:rPr>
            </w:pPr>
          </w:p>
        </w:tc>
      </w:tr>
      <w:tr w:rsidR="00FE2C11" w:rsidRPr="00C53B18" w14:paraId="30B98717" w14:textId="77777777" w:rsidTr="00262B16">
        <w:trPr>
          <w:cantSplit/>
        </w:trPr>
        <w:tc>
          <w:tcPr>
            <w:tcW w:w="4339" w:type="dxa"/>
            <w:gridSpan w:val="2"/>
          </w:tcPr>
          <w:p w14:paraId="032CF04F"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6E0BA5A4" w14:textId="77777777" w:rsidR="00FE2C11" w:rsidRPr="00C53B18" w:rsidRDefault="00FE2C11" w:rsidP="00D73AD2">
            <w:pPr>
              <w:pStyle w:val="Executionclause"/>
              <w:rPr>
                <w:rFonts w:asciiTheme="minorHAnsi" w:hAnsiTheme="minorHAnsi" w:cstheme="minorHAnsi"/>
                <w:szCs w:val="22"/>
                <w:lang w:val="ru-RU"/>
              </w:rPr>
            </w:pPr>
          </w:p>
        </w:tc>
        <w:tc>
          <w:tcPr>
            <w:tcW w:w="1946" w:type="dxa"/>
          </w:tcPr>
          <w:p w14:paraId="4FDE8575" w14:textId="77777777" w:rsidR="00FE2C11" w:rsidRPr="00C53B18" w:rsidRDefault="00FE2C11" w:rsidP="007A0435">
            <w:pPr>
              <w:pStyle w:val="Executionclause"/>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769" w:type="dxa"/>
            <w:gridSpan w:val="2"/>
          </w:tcPr>
          <w:p w14:paraId="26B2B43E" w14:textId="74EB588D" w:rsidR="00FE2C11" w:rsidRPr="00C53B18" w:rsidRDefault="00262B16" w:rsidP="00D73AD2">
            <w:pPr>
              <w:pStyle w:val="Executionclause"/>
              <w:rPr>
                <w:rFonts w:asciiTheme="minorHAnsi" w:hAnsiTheme="minorHAnsi" w:cstheme="minorHAnsi"/>
                <w:b/>
                <w:bCs/>
                <w:szCs w:val="22"/>
                <w:lang w:val="ru-RU"/>
              </w:rPr>
            </w:pPr>
            <w:r w:rsidRPr="00C53B18">
              <w:rPr>
                <w:b/>
                <w:lang w:val="ru-RU" w:bidi="ru-RU"/>
              </w:rPr>
              <w:t>А</w:t>
            </w:r>
            <w:r w:rsidR="000E1F93">
              <w:rPr>
                <w:b/>
                <w:lang w:val="ru-RU" w:bidi="ru-RU"/>
              </w:rPr>
              <w:t>ЛЕКСЕ</w:t>
            </w:r>
            <w:r w:rsidRPr="00C53B18">
              <w:rPr>
                <w:b/>
                <w:lang w:val="ru-RU" w:bidi="ru-RU"/>
              </w:rPr>
              <w:t xml:space="preserve">Й </w:t>
            </w:r>
            <w:r w:rsidR="000E1F93">
              <w:rPr>
                <w:b/>
                <w:lang w:val="ru-RU" w:bidi="ru-RU"/>
              </w:rPr>
              <w:t>АЛЕКСЕЕВ</w:t>
            </w:r>
          </w:p>
        </w:tc>
      </w:tr>
      <w:tr w:rsidR="00FE2C11" w:rsidRPr="00C53B18" w14:paraId="0F1BC05B" w14:textId="77777777" w:rsidTr="00D73AD2">
        <w:trPr>
          <w:cantSplit/>
        </w:trPr>
        <w:tc>
          <w:tcPr>
            <w:tcW w:w="1887" w:type="dxa"/>
          </w:tcPr>
          <w:p w14:paraId="58804BA8" w14:textId="77777777" w:rsidR="00FE2C11" w:rsidRPr="00C53B18" w:rsidRDefault="00FE2C11" w:rsidP="00D73AD2">
            <w:pPr>
              <w:pStyle w:val="Executionclause"/>
              <w:keepNext/>
              <w:tabs>
                <w:tab w:val="left" w:pos="0"/>
              </w:tabs>
              <w:spacing w:before="40"/>
              <w:rPr>
                <w:rFonts w:asciiTheme="minorHAnsi" w:hAnsiTheme="minorHAnsi" w:cstheme="minorHAnsi"/>
                <w:szCs w:val="22"/>
                <w:lang w:val="ru-RU"/>
              </w:rPr>
            </w:pPr>
          </w:p>
        </w:tc>
        <w:tc>
          <w:tcPr>
            <w:tcW w:w="2688" w:type="dxa"/>
            <w:gridSpan w:val="2"/>
          </w:tcPr>
          <w:p w14:paraId="4CE33EC0"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44EB39F8" w14:textId="77777777" w:rsidR="00FE2C11" w:rsidRPr="00C53B18" w:rsidRDefault="00FE2C11" w:rsidP="00453AE5">
            <w:pPr>
              <w:pStyle w:val="Executionclause"/>
              <w:ind w:left="2266"/>
              <w:rPr>
                <w:rFonts w:asciiTheme="minorHAnsi" w:hAnsiTheme="minorHAnsi" w:cstheme="minorHAnsi"/>
                <w:szCs w:val="22"/>
                <w:lang w:val="ru-RU"/>
              </w:rPr>
            </w:pPr>
            <w:r w:rsidRPr="00C53B18">
              <w:rPr>
                <w:b/>
                <w:lang w:val="ru-RU" w:bidi="ru-RU"/>
              </w:rPr>
              <w:t>Директор</w:t>
            </w:r>
          </w:p>
        </w:tc>
      </w:tr>
      <w:tr w:rsidR="00FE2C11" w:rsidRPr="00C53B18" w14:paraId="2AF1BC6D" w14:textId="77777777" w:rsidTr="00D73AD2">
        <w:trPr>
          <w:cantSplit/>
        </w:trPr>
        <w:tc>
          <w:tcPr>
            <w:tcW w:w="1887" w:type="dxa"/>
          </w:tcPr>
          <w:p w14:paraId="36AF0DB2"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74AD26B3"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31B29458"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01287017" w14:textId="77777777" w:rsidTr="00D73AD2">
        <w:trPr>
          <w:cantSplit/>
        </w:trPr>
        <w:tc>
          <w:tcPr>
            <w:tcW w:w="1887" w:type="dxa"/>
          </w:tcPr>
          <w:p w14:paraId="16D66DE1"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3B4200C5"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6E244999"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292FC214" w14:textId="77777777" w:rsidTr="00D73AD2">
        <w:trPr>
          <w:cantSplit/>
        </w:trPr>
        <w:tc>
          <w:tcPr>
            <w:tcW w:w="1887" w:type="dxa"/>
          </w:tcPr>
          <w:p w14:paraId="0760DF6D" w14:textId="77777777" w:rsidR="00FE2C11" w:rsidRPr="00C53B18" w:rsidRDefault="00FE2C11" w:rsidP="00D73AD2">
            <w:pPr>
              <w:pStyle w:val="Executionclause"/>
              <w:keepNext/>
              <w:spacing w:before="40"/>
              <w:jc w:val="right"/>
              <w:rPr>
                <w:rFonts w:asciiTheme="minorHAnsi" w:hAnsiTheme="minorHAnsi" w:cstheme="minorHAnsi"/>
                <w:szCs w:val="22"/>
                <w:lang w:val="ru-RU"/>
              </w:rPr>
            </w:pPr>
          </w:p>
        </w:tc>
        <w:tc>
          <w:tcPr>
            <w:tcW w:w="2688" w:type="dxa"/>
            <w:gridSpan w:val="2"/>
          </w:tcPr>
          <w:p w14:paraId="2A680D80" w14:textId="77777777" w:rsidR="00FE2C11" w:rsidRPr="00C53B18" w:rsidRDefault="00FE2C11" w:rsidP="00D73AD2">
            <w:pPr>
              <w:pStyle w:val="Executionclause"/>
              <w:rPr>
                <w:rFonts w:asciiTheme="minorHAnsi" w:hAnsiTheme="minorHAnsi" w:cstheme="minorHAnsi"/>
                <w:szCs w:val="22"/>
                <w:lang w:val="ru-RU"/>
              </w:rPr>
            </w:pPr>
          </w:p>
          <w:p w14:paraId="74DAAF9E"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049026DE" w14:textId="77777777" w:rsidR="00FE2C11" w:rsidRPr="00C53B18" w:rsidRDefault="00FE2C11" w:rsidP="00D73AD2">
            <w:pPr>
              <w:pStyle w:val="Executionclause"/>
              <w:rPr>
                <w:rFonts w:asciiTheme="minorHAnsi" w:hAnsiTheme="minorHAnsi" w:cstheme="minorHAnsi"/>
                <w:szCs w:val="22"/>
                <w:lang w:val="ru-RU"/>
              </w:rPr>
            </w:pPr>
          </w:p>
        </w:tc>
      </w:tr>
      <w:tr w:rsidR="00FE2C11" w:rsidRPr="00C53B18" w14:paraId="671E80E5" w14:textId="77777777" w:rsidTr="00D73AD2">
        <w:trPr>
          <w:cantSplit/>
        </w:trPr>
        <w:tc>
          <w:tcPr>
            <w:tcW w:w="1887" w:type="dxa"/>
          </w:tcPr>
          <w:p w14:paraId="28355248" w14:textId="77777777" w:rsidR="00FE2C11" w:rsidRPr="00C53B18" w:rsidRDefault="00FE2C11" w:rsidP="00D73AD2">
            <w:pPr>
              <w:pStyle w:val="Executionclause"/>
              <w:spacing w:before="40"/>
              <w:jc w:val="right"/>
              <w:rPr>
                <w:rFonts w:asciiTheme="minorHAnsi" w:hAnsiTheme="minorHAnsi" w:cstheme="minorHAnsi"/>
                <w:szCs w:val="22"/>
                <w:lang w:val="ru-RU"/>
              </w:rPr>
            </w:pPr>
          </w:p>
        </w:tc>
        <w:tc>
          <w:tcPr>
            <w:tcW w:w="2688" w:type="dxa"/>
            <w:gridSpan w:val="2"/>
          </w:tcPr>
          <w:p w14:paraId="20A265E8" w14:textId="77777777" w:rsidR="00FE2C11" w:rsidRPr="00C53B18" w:rsidRDefault="00FE2C11" w:rsidP="00D73AD2">
            <w:pPr>
              <w:pStyle w:val="Executionclause"/>
              <w:rPr>
                <w:rFonts w:asciiTheme="minorHAnsi" w:hAnsiTheme="minorHAnsi" w:cstheme="minorHAnsi"/>
                <w:szCs w:val="22"/>
                <w:lang w:val="ru-RU"/>
              </w:rPr>
            </w:pPr>
          </w:p>
        </w:tc>
        <w:tc>
          <w:tcPr>
            <w:tcW w:w="4715" w:type="dxa"/>
            <w:gridSpan w:val="3"/>
          </w:tcPr>
          <w:p w14:paraId="112C2F47" w14:textId="77777777" w:rsidR="00FE2C11" w:rsidRPr="00C53B18" w:rsidRDefault="00FE2C11" w:rsidP="00D73AD2">
            <w:pPr>
              <w:pStyle w:val="Executionclause"/>
              <w:rPr>
                <w:rFonts w:asciiTheme="minorHAnsi" w:hAnsiTheme="minorHAnsi" w:cstheme="minorHAnsi"/>
                <w:szCs w:val="22"/>
                <w:lang w:val="ru-RU"/>
              </w:rPr>
            </w:pPr>
          </w:p>
        </w:tc>
      </w:tr>
    </w:tbl>
    <w:p w14:paraId="1843C3AF" w14:textId="77777777" w:rsidR="00FE2C11" w:rsidRPr="00C53B18" w:rsidRDefault="00FE2C11" w:rsidP="00FE2C11">
      <w:pPr>
        <w:pStyle w:val="MarginText"/>
        <w:rPr>
          <w:rFonts w:asciiTheme="minorHAnsi" w:hAnsiTheme="minorHAnsi" w:cstheme="minorHAnsi"/>
          <w:szCs w:val="22"/>
          <w:lang w:val="ru-RU"/>
        </w:rPr>
      </w:pPr>
    </w:p>
    <w:tbl>
      <w:tblPr>
        <w:tblW w:w="9290" w:type="dxa"/>
        <w:tblLayout w:type="fixed"/>
        <w:tblLook w:val="0000" w:firstRow="0" w:lastRow="0" w:firstColumn="0" w:lastColumn="0" w:noHBand="0" w:noVBand="0"/>
      </w:tblPr>
      <w:tblGrid>
        <w:gridCol w:w="4339"/>
        <w:gridCol w:w="236"/>
        <w:gridCol w:w="1804"/>
        <w:gridCol w:w="2804"/>
        <w:gridCol w:w="107"/>
      </w:tblGrid>
      <w:tr w:rsidR="00FE2C11" w:rsidRPr="00C53B18" w14:paraId="74D0CF3F" w14:textId="77777777" w:rsidTr="00262B16">
        <w:trPr>
          <w:gridAfter w:val="1"/>
          <w:wAfter w:w="107" w:type="dxa"/>
          <w:cantSplit/>
        </w:trPr>
        <w:tc>
          <w:tcPr>
            <w:tcW w:w="4339" w:type="dxa"/>
          </w:tcPr>
          <w:p w14:paraId="7AB6D907" w14:textId="77777777" w:rsidR="00FE2C11" w:rsidRPr="00C53B18" w:rsidRDefault="00FE2C11" w:rsidP="00D73AD2">
            <w:pPr>
              <w:pStyle w:val="Executionclause"/>
              <w:keepNext/>
              <w:jc w:val="both"/>
              <w:rPr>
                <w:rFonts w:asciiTheme="minorHAnsi" w:hAnsiTheme="minorHAnsi" w:cstheme="minorHAnsi"/>
                <w:szCs w:val="22"/>
                <w:lang w:val="ru-RU"/>
              </w:rPr>
            </w:pPr>
            <w:r w:rsidRPr="00C53B18">
              <w:rPr>
                <w:lang w:val="ru-RU" w:bidi="ru-RU"/>
              </w:rPr>
              <w:t xml:space="preserve">ПОДПИСАНО от имени </w:t>
            </w:r>
            <w:r w:rsidRPr="00C53B18">
              <w:rPr>
                <w:b/>
                <w:lang w:val="ru-RU" w:bidi="ru-RU"/>
              </w:rPr>
              <w:t>[·]</w:t>
            </w:r>
            <w:r w:rsidRPr="00C53B18">
              <w:rPr>
                <w:lang w:val="ru-RU" w:bidi="ru-RU"/>
              </w:rPr>
              <w:br/>
              <w:t>от лица [·]</w:t>
            </w:r>
          </w:p>
          <w:p w14:paraId="53B0D42F"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41C8E59E" w14:textId="77777777" w:rsidR="00FE2C11" w:rsidRPr="00C53B18" w:rsidRDefault="00FE2C11" w:rsidP="00D73AD2">
            <w:pPr>
              <w:pStyle w:val="Executionclause"/>
              <w:keepNext/>
              <w:rPr>
                <w:rFonts w:asciiTheme="minorHAnsi" w:hAnsiTheme="minorHAnsi" w:cstheme="minorHAnsi"/>
                <w:szCs w:val="22"/>
                <w:lang w:val="ru-RU"/>
              </w:rPr>
            </w:pPr>
            <w:r w:rsidRPr="00C53B18">
              <w:rPr>
                <w:lang w:val="ru-RU" w:bidi="ru-RU"/>
              </w:rPr>
              <w:t>)))</w:t>
            </w:r>
          </w:p>
        </w:tc>
        <w:tc>
          <w:tcPr>
            <w:tcW w:w="1804" w:type="dxa"/>
            <w:vAlign w:val="bottom"/>
          </w:tcPr>
          <w:p w14:paraId="531DB05F" w14:textId="77777777" w:rsidR="00FE2C11" w:rsidRPr="00C53B18" w:rsidRDefault="00FE2C11" w:rsidP="00D73AD2">
            <w:pPr>
              <w:pStyle w:val="Executionclause"/>
              <w:keepNext/>
              <w:jc w:val="right"/>
              <w:rPr>
                <w:rFonts w:asciiTheme="minorHAnsi" w:hAnsiTheme="minorHAnsi" w:cstheme="minorHAnsi"/>
                <w:szCs w:val="22"/>
                <w:lang w:val="ru-RU"/>
              </w:rPr>
            </w:pPr>
            <w:r w:rsidRPr="00C53B18">
              <w:rPr>
                <w:lang w:val="ru-RU" w:bidi="ru-RU"/>
              </w:rPr>
              <w:t>Подпись</w:t>
            </w:r>
          </w:p>
        </w:tc>
        <w:tc>
          <w:tcPr>
            <w:tcW w:w="2804" w:type="dxa"/>
          </w:tcPr>
          <w:p w14:paraId="3503FB6A" w14:textId="77777777" w:rsidR="00FE2C11" w:rsidRPr="00C53B18" w:rsidRDefault="00FE2C11" w:rsidP="00D73AD2">
            <w:pPr>
              <w:pStyle w:val="Executionclause"/>
              <w:keepNext/>
              <w:rPr>
                <w:rFonts w:asciiTheme="minorHAnsi" w:hAnsiTheme="minorHAnsi" w:cstheme="minorHAnsi"/>
                <w:b/>
                <w:bCs/>
                <w:szCs w:val="22"/>
                <w:lang w:val="ru-RU"/>
              </w:rPr>
            </w:pPr>
          </w:p>
        </w:tc>
      </w:tr>
      <w:tr w:rsidR="00FE2C11" w:rsidRPr="00C53B18" w14:paraId="749980AF" w14:textId="77777777" w:rsidTr="00262B16">
        <w:trPr>
          <w:cantSplit/>
        </w:trPr>
        <w:tc>
          <w:tcPr>
            <w:tcW w:w="4339" w:type="dxa"/>
          </w:tcPr>
          <w:p w14:paraId="09AB9781"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16DFEDD5"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27B3C02C" w14:textId="77777777" w:rsidR="00FE2C11" w:rsidRPr="00C53B18" w:rsidRDefault="00FE2C11" w:rsidP="00D73AD2">
            <w:pPr>
              <w:pStyle w:val="Executionclause"/>
              <w:jc w:val="right"/>
              <w:rPr>
                <w:rFonts w:asciiTheme="minorHAnsi" w:hAnsiTheme="minorHAnsi" w:cstheme="minorHAnsi"/>
                <w:szCs w:val="22"/>
                <w:lang w:val="ru-RU"/>
              </w:rPr>
            </w:pPr>
          </w:p>
        </w:tc>
        <w:tc>
          <w:tcPr>
            <w:tcW w:w="2911" w:type="dxa"/>
            <w:gridSpan w:val="2"/>
          </w:tcPr>
          <w:p w14:paraId="35E02FE0" w14:textId="77777777" w:rsidR="00FE2C11" w:rsidRPr="00C53B18" w:rsidRDefault="00FE2C11" w:rsidP="00D73AD2">
            <w:pPr>
              <w:pStyle w:val="Executionclause"/>
              <w:rPr>
                <w:rFonts w:asciiTheme="minorHAnsi" w:hAnsiTheme="minorHAnsi" w:cstheme="minorHAnsi"/>
                <w:b/>
                <w:bCs/>
                <w:szCs w:val="22"/>
                <w:lang w:val="ru-RU"/>
              </w:rPr>
            </w:pPr>
          </w:p>
        </w:tc>
      </w:tr>
      <w:tr w:rsidR="00FE2C11" w:rsidRPr="00C53B18" w14:paraId="2103220A" w14:textId="77777777" w:rsidTr="00262B16">
        <w:trPr>
          <w:cantSplit/>
        </w:trPr>
        <w:tc>
          <w:tcPr>
            <w:tcW w:w="4339" w:type="dxa"/>
          </w:tcPr>
          <w:p w14:paraId="3FEAB163"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29A3E787"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0FF5E13D" w14:textId="77777777" w:rsidR="00FE2C11" w:rsidRPr="00C53B18" w:rsidRDefault="00FE2C11" w:rsidP="007A0435">
            <w:pPr>
              <w:pStyle w:val="Executionclause"/>
              <w:spacing w:before="40"/>
              <w:ind w:left="-144"/>
              <w:jc w:val="right"/>
              <w:rPr>
                <w:rFonts w:asciiTheme="minorHAnsi" w:hAnsiTheme="minorHAnsi" w:cstheme="minorHAnsi"/>
                <w:szCs w:val="22"/>
                <w:lang w:val="ru-RU"/>
              </w:rPr>
            </w:pPr>
            <w:r w:rsidRPr="00C53B18">
              <w:rPr>
                <w:lang w:val="ru-RU" w:bidi="ru-RU"/>
              </w:rPr>
              <w:t>Имя и фамилия (заглавными буквами)</w:t>
            </w:r>
          </w:p>
        </w:tc>
        <w:tc>
          <w:tcPr>
            <w:tcW w:w="2911" w:type="dxa"/>
            <w:gridSpan w:val="2"/>
          </w:tcPr>
          <w:p w14:paraId="66CEA7AA" w14:textId="77777777" w:rsidR="00FE2C11" w:rsidRPr="00C53B18" w:rsidRDefault="006F2C44" w:rsidP="00D73AD2">
            <w:pPr>
              <w:pStyle w:val="Executionclause"/>
              <w:rPr>
                <w:rFonts w:asciiTheme="minorHAnsi" w:hAnsiTheme="minorHAnsi" w:cstheme="minorHAnsi"/>
                <w:b/>
                <w:bCs/>
                <w:szCs w:val="22"/>
                <w:lang w:val="ru-RU"/>
              </w:rPr>
            </w:pPr>
            <w:r w:rsidRPr="00C53B18">
              <w:rPr>
                <w:b/>
                <w:lang w:val="ru-RU" w:bidi="ru-RU"/>
              </w:rPr>
              <w:t>[·]</w:t>
            </w:r>
          </w:p>
        </w:tc>
      </w:tr>
      <w:tr w:rsidR="00FE2C11" w:rsidRPr="00C53B18" w14:paraId="4A09A365" w14:textId="77777777" w:rsidTr="00262B16">
        <w:trPr>
          <w:cantSplit/>
        </w:trPr>
        <w:tc>
          <w:tcPr>
            <w:tcW w:w="4339" w:type="dxa"/>
          </w:tcPr>
          <w:p w14:paraId="103DA816" w14:textId="77777777" w:rsidR="00FE2C11" w:rsidRPr="00C53B18" w:rsidRDefault="00FE2C11" w:rsidP="00D73AD2">
            <w:pPr>
              <w:pStyle w:val="Executionclause"/>
              <w:keepNext/>
              <w:rPr>
                <w:rFonts w:asciiTheme="minorHAnsi" w:hAnsiTheme="minorHAnsi" w:cstheme="minorHAnsi"/>
                <w:szCs w:val="22"/>
                <w:lang w:val="ru-RU"/>
              </w:rPr>
            </w:pPr>
          </w:p>
        </w:tc>
        <w:tc>
          <w:tcPr>
            <w:tcW w:w="236" w:type="dxa"/>
          </w:tcPr>
          <w:p w14:paraId="28660E4A" w14:textId="77777777" w:rsidR="00FE2C11" w:rsidRPr="00C53B18" w:rsidRDefault="00FE2C11" w:rsidP="00D73AD2">
            <w:pPr>
              <w:pStyle w:val="Executionclause"/>
              <w:rPr>
                <w:rFonts w:asciiTheme="minorHAnsi" w:hAnsiTheme="minorHAnsi" w:cstheme="minorHAnsi"/>
                <w:szCs w:val="22"/>
                <w:lang w:val="ru-RU"/>
              </w:rPr>
            </w:pPr>
          </w:p>
        </w:tc>
        <w:tc>
          <w:tcPr>
            <w:tcW w:w="1804" w:type="dxa"/>
          </w:tcPr>
          <w:p w14:paraId="6E3EEC7F" w14:textId="77777777" w:rsidR="00FE2C11" w:rsidRPr="00C53B18" w:rsidRDefault="00FE2C11" w:rsidP="00D73AD2">
            <w:pPr>
              <w:pStyle w:val="Executionclause"/>
              <w:rPr>
                <w:rFonts w:asciiTheme="minorHAnsi" w:hAnsiTheme="minorHAnsi" w:cstheme="minorHAnsi"/>
                <w:szCs w:val="22"/>
                <w:lang w:val="ru-RU"/>
              </w:rPr>
            </w:pPr>
          </w:p>
        </w:tc>
        <w:tc>
          <w:tcPr>
            <w:tcW w:w="2911" w:type="dxa"/>
            <w:gridSpan w:val="2"/>
          </w:tcPr>
          <w:p w14:paraId="7F03A624" w14:textId="77777777" w:rsidR="00FE2C11" w:rsidRPr="00C53B18" w:rsidRDefault="006F2C44" w:rsidP="00D73AD2">
            <w:pPr>
              <w:pStyle w:val="Executionclause"/>
              <w:spacing w:before="40"/>
              <w:rPr>
                <w:rFonts w:asciiTheme="minorHAnsi" w:hAnsiTheme="minorHAnsi" w:cstheme="minorHAnsi"/>
                <w:b/>
                <w:bCs/>
                <w:szCs w:val="22"/>
                <w:lang w:val="ru-RU"/>
              </w:rPr>
            </w:pPr>
            <w:r w:rsidRPr="00C53B18">
              <w:rPr>
                <w:b/>
                <w:lang w:val="ru-RU" w:bidi="ru-RU"/>
              </w:rPr>
              <w:t>[·]</w:t>
            </w:r>
          </w:p>
        </w:tc>
      </w:tr>
    </w:tbl>
    <w:p w14:paraId="6ECE3E51" w14:textId="77777777" w:rsidR="00FE2C11" w:rsidRPr="00C53B18" w:rsidRDefault="00FE2C11" w:rsidP="00FE2C11">
      <w:pPr>
        <w:rPr>
          <w:rFonts w:asciiTheme="minorHAnsi" w:eastAsia="STZhongsong" w:hAnsiTheme="minorHAnsi" w:cstheme="minorHAnsi"/>
          <w:b/>
          <w:caps/>
          <w:szCs w:val="22"/>
          <w:lang w:val="ru-RU"/>
        </w:rPr>
      </w:pPr>
    </w:p>
    <w:p w14:paraId="7939A774" w14:textId="77777777" w:rsidR="00BA3913" w:rsidRPr="00C53B18" w:rsidRDefault="00BA3913" w:rsidP="00BF11CB">
      <w:pPr>
        <w:tabs>
          <w:tab w:val="left" w:pos="7541"/>
        </w:tabs>
        <w:rPr>
          <w:rFonts w:asciiTheme="minorHAnsi" w:hAnsiTheme="minorHAnsi" w:cstheme="minorHAnsi"/>
          <w:szCs w:val="22"/>
          <w:lang w:val="ru-RU"/>
        </w:rPr>
      </w:pPr>
    </w:p>
    <w:sectPr w:rsidR="00BA3913" w:rsidRPr="00C53B18" w:rsidSect="00644C6E">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14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198DA" w14:textId="77777777" w:rsidR="006359BC" w:rsidRDefault="006359BC" w:rsidP="007465D6">
      <w:r>
        <w:separator/>
      </w:r>
    </w:p>
  </w:endnote>
  <w:endnote w:type="continuationSeparator" w:id="0">
    <w:p w14:paraId="40F0C28B" w14:textId="77777777" w:rsidR="006359BC" w:rsidRDefault="006359BC" w:rsidP="007465D6">
      <w:r>
        <w:continuationSeparator/>
      </w:r>
    </w:p>
  </w:endnote>
  <w:endnote w:type="continuationNotice" w:id="1">
    <w:p w14:paraId="6D83BE68" w14:textId="77777777" w:rsidR="006359BC" w:rsidRDefault="006359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558DB" w14:textId="77777777" w:rsidR="004E5EAD" w:rsidRDefault="004E5EAD">
    <w:pPr>
      <w:pStyle w:val="Footer"/>
      <w:framePr w:wrap="around" w:vAnchor="text" w:hAnchor="margin" w:xAlign="right" w:y="1"/>
      <w:rPr>
        <w:rStyle w:val="PageNumber"/>
      </w:rPr>
    </w:pPr>
    <w:r>
      <w:rPr>
        <w:rStyle w:val="PageNumber"/>
        <w:lang w:val="ru-RU" w:bidi="ru-RU"/>
      </w:rPr>
      <w:fldChar w:fldCharType="begin"/>
    </w:r>
    <w:r>
      <w:rPr>
        <w:rStyle w:val="PageNumber"/>
        <w:lang w:val="ru-RU" w:bidi="ru-RU"/>
      </w:rPr>
      <w:instrText xml:space="preserve">PAGE  </w:instrText>
    </w:r>
    <w:r>
      <w:rPr>
        <w:rStyle w:val="PageNumber"/>
        <w:lang w:val="ru-RU" w:bidi="ru-RU"/>
      </w:rPr>
      <w:fldChar w:fldCharType="separate"/>
    </w:r>
    <w:r>
      <w:rPr>
        <w:rStyle w:val="PageNumber"/>
        <w:noProof/>
        <w:lang w:val="ru-RU" w:bidi="ru-RU"/>
      </w:rPr>
      <w:t>1</w:t>
    </w:r>
    <w:r>
      <w:rPr>
        <w:rStyle w:val="PageNumber"/>
        <w:lang w:val="ru-RU" w:bidi="ru-RU"/>
      </w:rPr>
      <w:fldChar w:fldCharType="end"/>
    </w:r>
  </w:p>
  <w:p w14:paraId="00BEB469" w14:textId="77777777" w:rsidR="004E5EAD" w:rsidRDefault="004E5EA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F0B24" w14:textId="77777777" w:rsidR="004E5EAD" w:rsidRDefault="004E5EAD">
    <w:pPr>
      <w:pStyle w:val="Footer"/>
      <w:pBdr>
        <w:top w:val="single" w:sz="6" w:space="1" w:color="auto"/>
      </w:pBdr>
      <w:rPr>
        <w:rStyle w:val="PageNumbe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464E5" w14:textId="77777777" w:rsidR="004E5EAD" w:rsidRDefault="004E5E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8623680"/>
      <w:docPartObj>
        <w:docPartGallery w:val="Page Numbers (Bottom of Page)"/>
        <w:docPartUnique/>
      </w:docPartObj>
    </w:sdtPr>
    <w:sdtEndPr>
      <w:rPr>
        <w:noProof/>
      </w:rPr>
    </w:sdtEndPr>
    <w:sdtContent>
      <w:p w14:paraId="695B12F1" w14:textId="1DF8C873" w:rsidR="004E5EAD" w:rsidRDefault="004E5EAD">
        <w:pPr>
          <w:pStyle w:val="Footer"/>
          <w:jc w:val="right"/>
        </w:pPr>
        <w:r>
          <w:rPr>
            <w:lang w:val="ru-RU" w:bidi="ru-RU"/>
          </w:rPr>
          <w:fldChar w:fldCharType="begin"/>
        </w:r>
        <w:r w:rsidRPr="00262B16">
          <w:rPr>
            <w:lang w:val="en-US" w:bidi="ru-RU"/>
          </w:rPr>
          <w:instrText xml:space="preserve"> PAGE   \* MERGEFORMAT </w:instrText>
        </w:r>
        <w:r>
          <w:rPr>
            <w:lang w:val="ru-RU" w:bidi="ru-RU"/>
          </w:rPr>
          <w:fldChar w:fldCharType="separate"/>
        </w:r>
        <w:r w:rsidR="009D669D" w:rsidRPr="00262B16">
          <w:rPr>
            <w:noProof/>
            <w:lang w:val="en-US" w:bidi="ru-RU"/>
          </w:rPr>
          <w:t>10</w:t>
        </w:r>
        <w:r>
          <w:rPr>
            <w:noProof/>
            <w:lang w:val="ru-RU" w:bidi="ru-RU"/>
          </w:rPr>
          <w:fldChar w:fldCharType="end"/>
        </w:r>
      </w:p>
    </w:sdtContent>
  </w:sdt>
  <w:p w14:paraId="65F28BA7" w14:textId="77777777" w:rsidR="004E5EAD" w:rsidRDefault="004E5EAD" w:rsidP="00FE2C11"/>
  <w:p w14:paraId="24E47949" w14:textId="77777777" w:rsidR="004E5EAD" w:rsidRPr="00453AE5" w:rsidRDefault="004E5EAD" w:rsidP="00FE2C11">
    <w:pPr>
      <w:pStyle w:val="Footer"/>
      <w:pBdr>
        <w:top w:val="single" w:sz="4" w:space="1" w:color="auto"/>
      </w:pBdr>
      <w:jc w:val="center"/>
      <w:rPr>
        <w:b/>
        <w:color w:val="000000" w:themeColor="text1"/>
        <w:sz w:val="16"/>
        <w:szCs w:val="16"/>
        <w:lang w:val="de-DE"/>
      </w:rPr>
    </w:pPr>
    <w:r w:rsidRPr="00262B16">
      <w:rPr>
        <w:b/>
        <w:sz w:val="16"/>
        <w:lang w:val="en-US" w:bidi="ru-RU"/>
      </w:rPr>
      <w:t xml:space="preserve">«GASTRANS D.O.O. </w:t>
    </w:r>
    <w:r w:rsidRPr="008B3207">
      <w:rPr>
        <w:b/>
        <w:sz w:val="16"/>
        <w:lang w:val="ru-RU" w:bidi="ru-RU"/>
      </w:rPr>
      <w:t>НОВИ</w:t>
    </w:r>
    <w:r w:rsidRPr="00262B16">
      <w:rPr>
        <w:b/>
        <w:sz w:val="16"/>
        <w:lang w:val="en-US" w:bidi="ru-RU"/>
      </w:rPr>
      <w:t>-</w:t>
    </w:r>
    <w:r w:rsidRPr="008B3207">
      <w:rPr>
        <w:b/>
        <w:sz w:val="16"/>
        <w:lang w:val="ru-RU" w:bidi="ru-RU"/>
      </w:rPr>
      <w:t>САД</w:t>
    </w:r>
  </w:p>
  <w:p w14:paraId="6C0DA368" w14:textId="77777777" w:rsidR="004E5EAD" w:rsidRPr="00453AE5" w:rsidRDefault="004E5EAD" w:rsidP="00FE2C11">
    <w:pPr>
      <w:pStyle w:val="Footer"/>
      <w:pBdr>
        <w:top w:val="single" w:sz="4" w:space="1" w:color="auto"/>
      </w:pBdr>
      <w:jc w:val="center"/>
      <w:rPr>
        <w:b/>
        <w:color w:val="000000" w:themeColor="text1"/>
        <w:sz w:val="18"/>
        <w:szCs w:val="18"/>
        <w:lang w:val="de-DE"/>
      </w:rPr>
    </w:pPr>
    <w:r w:rsidRPr="00262B16">
      <w:rPr>
        <w:b/>
        <w:sz w:val="18"/>
        <w:lang w:val="pl-PL" w:bidi="ru-RU"/>
      </w:rPr>
      <w:t>Adresa│Narodnog fronta 12 │21000 Novi Sad│Republika Srbija│</w:t>
    </w:r>
  </w:p>
  <w:p w14:paraId="6242CE55" w14:textId="2316DAEA" w:rsidR="004E5EAD" w:rsidRPr="00453AE5" w:rsidRDefault="004E5EAD" w:rsidP="00FE2C11">
    <w:pPr>
      <w:pStyle w:val="Footer"/>
      <w:pBdr>
        <w:top w:val="single" w:sz="4" w:space="1" w:color="auto"/>
      </w:pBdr>
      <w:jc w:val="center"/>
      <w:rPr>
        <w:b/>
        <w:color w:val="000000" w:themeColor="text1"/>
        <w:sz w:val="18"/>
        <w:szCs w:val="18"/>
        <w:lang w:val="de-DE"/>
      </w:rPr>
    </w:pPr>
    <w:r w:rsidRPr="00262B16">
      <w:rPr>
        <w:b/>
        <w:sz w:val="18"/>
        <w:lang w:val="de-DE" w:bidi="ru-RU"/>
      </w:rPr>
      <w:t>Matični broj 20785683│ PIB 107350223 │</w:t>
    </w:r>
    <w:r w:rsidR="0058422F" w:rsidRPr="0058422F">
      <w:rPr>
        <w:b/>
        <w:color w:val="000000" w:themeColor="text1"/>
        <w:sz w:val="18"/>
        <w:szCs w:val="18"/>
        <w:lang w:val="de-DE"/>
      </w:rPr>
      <w:t xml:space="preserve"> </w:t>
    </w:r>
    <w:r w:rsidR="0058422F" w:rsidRPr="0058422F">
      <w:rPr>
        <w:b/>
        <w:color w:val="000000" w:themeColor="text1"/>
        <w:sz w:val="18"/>
        <w:szCs w:val="18"/>
        <w:lang w:val="de-DE"/>
      </w:rPr>
      <w:t xml:space="preserve">Tekući račun </w:t>
    </w:r>
    <w:r w:rsidR="0058422F" w:rsidRPr="0058422F">
      <w:rPr>
        <w:b/>
        <w:bCs/>
        <w:sz w:val="18"/>
        <w:szCs w:val="18"/>
        <w:lang w:val="de-DE"/>
      </w:rPr>
      <w:t>105-0000002986937-78</w:t>
    </w:r>
    <w:r w:rsidRPr="00262B16">
      <w:rPr>
        <w:b/>
        <w:sz w:val="18"/>
        <w:lang w:val="de-DE" w:bidi="ru-RU"/>
      </w:rPr>
      <w:t>│Delatnost 4950</w:t>
    </w:r>
  </w:p>
  <w:p w14:paraId="37F26EF7" w14:textId="77777777" w:rsidR="004E5EAD" w:rsidRPr="00453AE5" w:rsidRDefault="004E5EAD" w:rsidP="00FE2C11">
    <w:pPr>
      <w:pStyle w:val="Footer"/>
      <w:rPr>
        <w:color w:val="000000" w:themeColor="text1"/>
        <w:lang w:val="de-DE"/>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655FC" w14:textId="77777777" w:rsidR="004E5EAD" w:rsidRDefault="004E5E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8116B9" w14:textId="77777777" w:rsidR="006359BC" w:rsidRDefault="006359BC" w:rsidP="007465D6">
      <w:r>
        <w:separator/>
      </w:r>
    </w:p>
  </w:footnote>
  <w:footnote w:type="continuationSeparator" w:id="0">
    <w:p w14:paraId="58C35034" w14:textId="77777777" w:rsidR="006359BC" w:rsidRDefault="006359BC" w:rsidP="007465D6">
      <w:r>
        <w:continuationSeparator/>
      </w:r>
    </w:p>
  </w:footnote>
  <w:footnote w:type="continuationNotice" w:id="1">
    <w:p w14:paraId="170DE8BA" w14:textId="77777777" w:rsidR="006359BC" w:rsidRDefault="006359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DF3EC" w14:textId="3133325E" w:rsidR="004E5EAD" w:rsidRPr="00453AE5" w:rsidRDefault="004E5EAD" w:rsidP="00791F9E">
    <w:pPr>
      <w:pStyle w:val="Header"/>
      <w:jc w:val="right"/>
      <w:rPr>
        <w:sz w:val="16"/>
        <w:szCs w:val="16"/>
        <w:lang w:val="ru-RU"/>
      </w:rPr>
    </w:pPr>
    <w:r>
      <w:rPr>
        <w:sz w:val="16"/>
        <w:lang w:val="ru-RU" w:bidi="ru-RU"/>
      </w:rPr>
      <w:t>Проект Пользовательского договора GEDP от 7 апреля 2021 г.</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D8C57" w14:textId="77777777" w:rsidR="004E5EAD" w:rsidRDefault="004E5E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5DCC" w14:textId="77777777" w:rsidR="004E5EAD" w:rsidRDefault="004E5EAD">
    <w:pPr>
      <w:pStyle w:val="Header"/>
      <w:rPr>
        <w:noProof/>
      </w:rPr>
    </w:pPr>
    <w:r>
      <w:rPr>
        <w:noProof/>
        <w:lang w:val="ru-RU" w:bidi="ru-RU"/>
      </w:rPr>
      <w:drawing>
        <wp:anchor distT="0" distB="0" distL="114300" distR="114300" simplePos="0" relativeHeight="251658241" behindDoc="1" locked="0" layoutInCell="1" allowOverlap="1" wp14:anchorId="4E7C8E15" wp14:editId="1B63A249">
          <wp:simplePos x="0" y="0"/>
          <wp:positionH relativeFrom="margin">
            <wp:posOffset>-774065</wp:posOffset>
          </wp:positionH>
          <wp:positionV relativeFrom="paragraph">
            <wp:posOffset>30589</wp:posOffset>
          </wp:positionV>
          <wp:extent cx="7251700" cy="396875"/>
          <wp:effectExtent l="0" t="0" r="6350" b="3175"/>
          <wp:wrapTight wrapText="bothSides">
            <wp:wrapPolygon edited="0">
              <wp:start x="0" y="0"/>
              <wp:lineTo x="0" y="20736"/>
              <wp:lineTo x="21562" y="20736"/>
              <wp:lineTo x="2156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a.jpg"/>
                  <pic:cNvPicPr/>
                </pic:nvPicPr>
                <pic:blipFill>
                  <a:blip r:embed="rId1">
                    <a:extLst>
                      <a:ext uri="{28A0092B-C50C-407E-A947-70E740481C1C}">
                        <a14:useLocalDpi xmlns:a14="http://schemas.microsoft.com/office/drawing/2010/main" val="0"/>
                      </a:ext>
                    </a:extLst>
                  </a:blip>
                  <a:stretch>
                    <a:fillRect/>
                  </a:stretch>
                </pic:blipFill>
                <pic:spPr>
                  <a:xfrm>
                    <a:off x="0" y="0"/>
                    <a:ext cx="7251700" cy="396875"/>
                  </a:xfrm>
                  <a:prstGeom prst="rect">
                    <a:avLst/>
                  </a:prstGeom>
                </pic:spPr>
              </pic:pic>
            </a:graphicData>
          </a:graphic>
          <wp14:sizeRelH relativeFrom="margin">
            <wp14:pctWidth>0</wp14:pctWidth>
          </wp14:sizeRelH>
        </wp:anchor>
      </w:drawing>
    </w:r>
    <w:r>
      <w:rPr>
        <w:noProof/>
        <w:lang w:val="ru-RU" w:bidi="ru-RU"/>
      </w:rPr>
      <w:drawing>
        <wp:anchor distT="0" distB="0" distL="114300" distR="114300" simplePos="0" relativeHeight="251658240" behindDoc="1" locked="0" layoutInCell="1" allowOverlap="1" wp14:anchorId="58557826" wp14:editId="61EF3B65">
          <wp:simplePos x="0" y="0"/>
          <wp:positionH relativeFrom="column">
            <wp:posOffset>3233420</wp:posOffset>
          </wp:positionH>
          <wp:positionV relativeFrom="paragraph">
            <wp:posOffset>-1125220</wp:posOffset>
          </wp:positionV>
          <wp:extent cx="3166110" cy="1780540"/>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memo-0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166110" cy="1780540"/>
                  </a:xfrm>
                  <a:prstGeom prst="rect">
                    <a:avLst/>
                  </a:prstGeom>
                </pic:spPr>
              </pic:pic>
            </a:graphicData>
          </a:graphic>
          <wp14:sizeRelH relativeFrom="margin">
            <wp14:pctWidth>0</wp14:pctWidth>
          </wp14:sizeRelH>
          <wp14:sizeRelV relativeFrom="margin">
            <wp14:pctHeight>0</wp14:pctHeight>
          </wp14:sizeRelV>
        </wp:anchor>
      </w:drawing>
    </w:r>
  </w:p>
  <w:p w14:paraId="7F9652FE" w14:textId="77777777" w:rsidR="004E5EAD" w:rsidRDefault="004E5E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82A10" w14:textId="77777777" w:rsidR="004E5EAD" w:rsidRDefault="004E5E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E105B3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FCE61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2E036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33E49F2"/>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319EEE98"/>
    <w:lvl w:ilvl="0">
      <w:start w:val="1"/>
      <w:numFmt w:val="decimal"/>
      <w:pStyle w:val="ListNumber"/>
      <w:lvlText w:val="%1."/>
      <w:lvlJc w:val="left"/>
      <w:pPr>
        <w:tabs>
          <w:tab w:val="num" w:pos="360"/>
        </w:tabs>
        <w:ind w:left="360" w:hanging="360"/>
      </w:pPr>
    </w:lvl>
  </w:abstractNum>
  <w:abstractNum w:abstractNumId="5" w15:restartNumberingAfterBreak="0">
    <w:nsid w:val="031A3027"/>
    <w:multiLevelType w:val="multilevel"/>
    <w:tmpl w:val="36280AB6"/>
    <w:lvl w:ilvl="0">
      <w:start w:val="1"/>
      <w:numFmt w:val="none"/>
      <w:pStyle w:val="ssRestartSchedule"/>
      <w:suff w:val="nothing"/>
      <w:lvlText w:val=""/>
      <w:lvlJc w:val="left"/>
      <w:rPr>
        <w:rFonts w:cs="Times New Roman" w:hint="default"/>
      </w:rPr>
    </w:lvl>
    <w:lvl w:ilvl="1">
      <w:start w:val="1"/>
      <w:numFmt w:val="decimal"/>
      <w:pStyle w:val="ssqSchedule"/>
      <w:suff w:val="nothing"/>
      <w:lvlText w:val="динамика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04723DB5"/>
    <w:multiLevelType w:val="multilevel"/>
    <w:tmpl w:val="A85AEEC0"/>
    <w:name w:val="Definition Numbering List"/>
    <w:lvl w:ilvl="0">
      <w:start w:val="1"/>
      <w:numFmt w:val="none"/>
      <w:pStyle w:val="BodyTextIndent"/>
      <w:suff w:val="nothing"/>
      <w:lvlText w:val=""/>
      <w:lvlJc w:val="left"/>
      <w:pPr>
        <w:tabs>
          <w:tab w:val="num" w:pos="720"/>
        </w:tabs>
        <w:ind w:left="720" w:firstLine="0"/>
      </w:pPr>
      <w:rPr>
        <w:caps w:val="0"/>
        <w:effect w:val="none"/>
      </w:rPr>
    </w:lvl>
    <w:lvl w:ilvl="1">
      <w:start w:val="1"/>
      <w:numFmt w:val="none"/>
      <w:lvlRestart w:val="0"/>
      <w:pStyle w:val="BodyTextIndent2"/>
      <w:suff w:val="nothing"/>
      <w:lvlText w:val=""/>
      <w:lvlJc w:val="left"/>
      <w:pPr>
        <w:tabs>
          <w:tab w:val="num" w:pos="720"/>
        </w:tabs>
        <w:ind w:left="720" w:firstLine="0"/>
      </w:pPr>
      <w:rPr>
        <w:caps w:val="0"/>
        <w:effect w:val="none"/>
      </w:rPr>
    </w:lvl>
    <w:lvl w:ilvl="2">
      <w:start w:val="1"/>
      <w:numFmt w:val="lowerLetter"/>
      <w:pStyle w:val="DefinitionNumbering1"/>
      <w:lvlText w:val="(%3)"/>
      <w:lvlJc w:val="left"/>
      <w:pPr>
        <w:tabs>
          <w:tab w:val="num" w:pos="1800"/>
        </w:tabs>
        <w:ind w:left="1800" w:hanging="1080"/>
      </w:pPr>
      <w:rPr>
        <w:caps w:val="0"/>
        <w:effect w:val="none"/>
      </w:rPr>
    </w:lvl>
    <w:lvl w:ilvl="3">
      <w:start w:val="1"/>
      <w:numFmt w:val="lowerRoman"/>
      <w:pStyle w:val="DefinitionNumbering2"/>
      <w:lvlText w:val="(%4)"/>
      <w:lvlJc w:val="left"/>
      <w:pPr>
        <w:tabs>
          <w:tab w:val="num" w:pos="2880"/>
        </w:tabs>
        <w:ind w:left="2880" w:hanging="1080"/>
      </w:pPr>
      <w:rPr>
        <w:caps w:val="0"/>
        <w:effect w:val="none"/>
      </w:rPr>
    </w:lvl>
    <w:lvl w:ilvl="4">
      <w:start w:val="1"/>
      <w:numFmt w:val="upperLetter"/>
      <w:pStyle w:val="DefinitionNumbering3"/>
      <w:lvlText w:val="(%5)"/>
      <w:lvlJc w:val="left"/>
      <w:pPr>
        <w:tabs>
          <w:tab w:val="num" w:pos="3600"/>
        </w:tabs>
        <w:ind w:left="3600" w:hanging="720"/>
      </w:pPr>
      <w:rPr>
        <w:caps w:val="0"/>
        <w:effect w:val="none"/>
      </w:rPr>
    </w:lvl>
    <w:lvl w:ilvl="5">
      <w:start w:val="1"/>
      <w:numFmt w:val="none"/>
      <w:pStyle w:val="DefinitionNumbering4"/>
      <w:lvlText w:val=""/>
      <w:lvlJc w:val="left"/>
      <w:pPr>
        <w:tabs>
          <w:tab w:val="num" w:pos="2880"/>
        </w:tabs>
        <w:ind w:left="2880" w:hanging="1080"/>
      </w:pPr>
      <w:rPr>
        <w:caps w:val="0"/>
        <w:effect w:val="none"/>
      </w:rPr>
    </w:lvl>
    <w:lvl w:ilvl="6">
      <w:start w:val="1"/>
      <w:numFmt w:val="none"/>
      <w:pStyle w:val="DefinitionNumbering5"/>
      <w:lvlText w:val=""/>
      <w:lvlJc w:val="left"/>
      <w:pPr>
        <w:tabs>
          <w:tab w:val="num" w:pos="2880"/>
        </w:tabs>
        <w:ind w:left="2880" w:hanging="1080"/>
      </w:pPr>
      <w:rPr>
        <w:caps w:val="0"/>
        <w:effect w:val="none"/>
      </w:rPr>
    </w:lvl>
    <w:lvl w:ilvl="7">
      <w:start w:val="1"/>
      <w:numFmt w:val="none"/>
      <w:pStyle w:val="DefinitionNumbering6"/>
      <w:lvlText w:val=""/>
      <w:lvlJc w:val="left"/>
      <w:pPr>
        <w:tabs>
          <w:tab w:val="num" w:pos="2880"/>
        </w:tabs>
        <w:ind w:left="2880" w:hanging="1080"/>
      </w:pPr>
      <w:rPr>
        <w:caps w:val="0"/>
        <w:effect w:val="none"/>
      </w:rPr>
    </w:lvl>
    <w:lvl w:ilvl="8">
      <w:start w:val="1"/>
      <w:numFmt w:val="none"/>
      <w:pStyle w:val="DefinitionNumbering7"/>
      <w:lvlText w:val=""/>
      <w:lvlJc w:val="left"/>
      <w:pPr>
        <w:tabs>
          <w:tab w:val="num" w:pos="2880"/>
        </w:tabs>
        <w:ind w:left="2880" w:hanging="1080"/>
      </w:pPr>
      <w:rPr>
        <w:caps w:val="0"/>
        <w:effect w:val="none"/>
      </w:rPr>
    </w:lvl>
  </w:abstractNum>
  <w:abstractNum w:abstractNumId="7" w15:restartNumberingAfterBreak="0">
    <w:nsid w:val="06941B78"/>
    <w:multiLevelType w:val="multilevel"/>
    <w:tmpl w:val="71683E14"/>
    <w:lvl w:ilvl="0">
      <w:start w:val="1"/>
      <w:numFmt w:val="none"/>
      <w:pStyle w:val="ssRestartPart"/>
      <w:suff w:val="nothing"/>
      <w:lvlText w:val=""/>
      <w:lvlJc w:val="left"/>
      <w:rPr>
        <w:rFonts w:cs="Times New Roman" w:hint="default"/>
      </w:rPr>
    </w:lvl>
    <w:lvl w:ilvl="1">
      <w:start w:val="1"/>
      <w:numFmt w:val="decimal"/>
      <w:pStyle w:val="ssqPart"/>
      <w:suff w:val="nothing"/>
      <w:lvlText w:val="часть%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8" w15:restartNumberingAfterBreak="0">
    <w:nsid w:val="0795064A"/>
    <w:multiLevelType w:val="multilevel"/>
    <w:tmpl w:val="1332CCD4"/>
    <w:styleLink w:val="111111"/>
    <w:lvl w:ilvl="0">
      <w:start w:val="1"/>
      <w:numFmt w:val="decimal"/>
      <w:lvlText w:val="%1."/>
      <w:lvlJc w:val="left"/>
      <w:pPr>
        <w:tabs>
          <w:tab w:val="num" w:pos="720"/>
        </w:tabs>
        <w:ind w:left="720" w:hanging="720"/>
      </w:pPr>
      <w:rPr>
        <w:rFonts w:hint="default"/>
        <w:dstrike w:val="0"/>
        <w:snapToGrid/>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9" w15:restartNumberingAfterBreak="0">
    <w:nsid w:val="0FE74F7D"/>
    <w:multiLevelType w:val="multilevel"/>
    <w:tmpl w:val="BA587B96"/>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i w:val="0"/>
      </w:rPr>
    </w:lvl>
    <w:lvl w:ilvl="2">
      <w:start w:val="1"/>
      <w:numFmt w:val="lowerLetter"/>
      <w:pStyle w:val="Level3"/>
      <w:lvlText w:val="(%3)"/>
      <w:lvlJc w:val="left"/>
      <w:pPr>
        <w:tabs>
          <w:tab w:val="num" w:pos="1417"/>
        </w:tabs>
        <w:ind w:left="1417" w:hanging="708"/>
      </w:pPr>
      <w:rPr>
        <w:rFonts w:ascii="Arial" w:hAnsi="Arial" w:cs="Arial" w:hint="default"/>
        <w:b w:val="0"/>
        <w:i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19673CC6"/>
    <w:multiLevelType w:val="hybridMultilevel"/>
    <w:tmpl w:val="D2A6B498"/>
    <w:lvl w:ilvl="0" w:tplc="70141548">
      <w:numFmt w:val="bullet"/>
      <w:lvlText w:val="-"/>
      <w:lvlJc w:val="left"/>
      <w:pPr>
        <w:ind w:left="1080" w:hanging="360"/>
      </w:pPr>
      <w:rPr>
        <w:rFonts w:ascii="Times New Roman" w:eastAsia="STZhongso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3E00D2A"/>
    <w:multiLevelType w:val="multilevel"/>
    <w:tmpl w:val="22A8FDF6"/>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12" w15:restartNumberingAfterBreak="0">
    <w:nsid w:val="2AA960C8"/>
    <w:multiLevelType w:val="multilevel"/>
    <w:tmpl w:val="F7F2A694"/>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13" w15:restartNumberingAfterBreak="0">
    <w:nsid w:val="2EE67B6F"/>
    <w:multiLevelType w:val="multilevel"/>
    <w:tmpl w:val="38F80A56"/>
    <w:name w:val="Appendicies Heading List"/>
    <w:lvl w:ilvl="0">
      <w:start w:val="1"/>
      <w:numFmt w:val="decimal"/>
      <w:pStyle w:val="AppHead"/>
      <w:suff w:val="space"/>
      <w:lvlText w:val="ПРИЛОЖЕНИЕ %1: "/>
      <w:lvlJc w:val="left"/>
      <w:pPr>
        <w:tabs>
          <w:tab w:val="num" w:pos="3686"/>
        </w:tabs>
        <w:ind w:left="3686" w:firstLine="0"/>
      </w:pPr>
      <w:rPr>
        <w:caps w:val="0"/>
        <w:effect w:val="none"/>
      </w:rPr>
    </w:lvl>
    <w:lvl w:ilvl="1">
      <w:start w:val="1"/>
      <w:numFmt w:val="decimal"/>
      <w:pStyle w:val="AppPart"/>
      <w:suff w:val="space"/>
      <w:lvlText w:val="Часть %2: "/>
      <w:lvlJc w:val="left"/>
      <w:pPr>
        <w:tabs>
          <w:tab w:val="num" w:pos="2520"/>
        </w:tabs>
        <w:ind w:left="2520" w:firstLine="0"/>
      </w:pPr>
      <w:rPr>
        <w:caps w:val="0"/>
        <w:effect w:val="none"/>
      </w:rPr>
    </w:lvl>
    <w:lvl w:ilvl="2">
      <w:start w:val="1"/>
      <w:numFmt w:val="none"/>
      <w:lvlRestart w:val="0"/>
      <w:lvlText w:val=""/>
      <w:lvlJc w:val="left"/>
      <w:pPr>
        <w:tabs>
          <w:tab w:val="num" w:pos="2520"/>
        </w:tabs>
        <w:ind w:left="2520" w:firstLine="0"/>
      </w:pPr>
      <w:rPr>
        <w:caps w:val="0"/>
        <w:effect w:val="none"/>
      </w:rPr>
    </w:lvl>
    <w:lvl w:ilvl="3">
      <w:start w:val="1"/>
      <w:numFmt w:val="none"/>
      <w:lvlRestart w:val="0"/>
      <w:lvlText w:val=""/>
      <w:lvlJc w:val="left"/>
      <w:pPr>
        <w:tabs>
          <w:tab w:val="num" w:pos="2520"/>
        </w:tabs>
        <w:ind w:left="2520" w:firstLine="0"/>
      </w:pPr>
      <w:rPr>
        <w:caps w:val="0"/>
        <w:effect w:val="none"/>
      </w:rPr>
    </w:lvl>
    <w:lvl w:ilvl="4">
      <w:start w:val="1"/>
      <w:numFmt w:val="none"/>
      <w:lvlRestart w:val="0"/>
      <w:lvlText w:val=""/>
      <w:lvlJc w:val="left"/>
      <w:pPr>
        <w:tabs>
          <w:tab w:val="num" w:pos="2520"/>
        </w:tabs>
        <w:ind w:left="2520" w:firstLine="0"/>
      </w:pPr>
      <w:rPr>
        <w:caps w:val="0"/>
        <w:effect w:val="none"/>
      </w:rPr>
    </w:lvl>
    <w:lvl w:ilvl="5">
      <w:start w:val="1"/>
      <w:numFmt w:val="none"/>
      <w:lvlRestart w:val="0"/>
      <w:lvlText w:val=""/>
      <w:lvlJc w:val="left"/>
      <w:pPr>
        <w:tabs>
          <w:tab w:val="num" w:pos="2520"/>
        </w:tabs>
        <w:ind w:left="2520" w:firstLine="0"/>
      </w:pPr>
      <w:rPr>
        <w:caps w:val="0"/>
        <w:effect w:val="none"/>
      </w:rPr>
    </w:lvl>
    <w:lvl w:ilvl="6">
      <w:start w:val="1"/>
      <w:numFmt w:val="none"/>
      <w:lvlRestart w:val="0"/>
      <w:lvlText w:val=""/>
      <w:lvlJc w:val="left"/>
      <w:pPr>
        <w:tabs>
          <w:tab w:val="num" w:pos="2520"/>
        </w:tabs>
        <w:ind w:left="2520" w:firstLine="0"/>
      </w:pPr>
      <w:rPr>
        <w:caps w:val="0"/>
        <w:effect w:val="none"/>
      </w:rPr>
    </w:lvl>
    <w:lvl w:ilvl="7">
      <w:start w:val="1"/>
      <w:numFmt w:val="none"/>
      <w:lvlRestart w:val="0"/>
      <w:lvlText w:val=""/>
      <w:lvlJc w:val="left"/>
      <w:pPr>
        <w:tabs>
          <w:tab w:val="num" w:pos="2520"/>
        </w:tabs>
        <w:ind w:left="2520" w:firstLine="0"/>
      </w:pPr>
      <w:rPr>
        <w:caps w:val="0"/>
        <w:effect w:val="none"/>
      </w:rPr>
    </w:lvl>
    <w:lvl w:ilvl="8">
      <w:start w:val="1"/>
      <w:numFmt w:val="none"/>
      <w:lvlRestart w:val="0"/>
      <w:lvlText w:val=""/>
      <w:lvlJc w:val="left"/>
      <w:pPr>
        <w:tabs>
          <w:tab w:val="num" w:pos="2520"/>
        </w:tabs>
        <w:ind w:left="2520" w:firstLine="0"/>
      </w:pPr>
      <w:rPr>
        <w:caps w:val="0"/>
        <w:effect w:val="none"/>
      </w:rPr>
    </w:lvl>
  </w:abstractNum>
  <w:abstractNum w:abstractNumId="14" w15:restartNumberingAfterBreak="0">
    <w:nsid w:val="34E168DE"/>
    <w:multiLevelType w:val="multilevel"/>
    <w:tmpl w:val="99862F86"/>
    <w:name w:val="List Bullet "/>
    <w:lvl w:ilvl="0">
      <w:start w:val="1"/>
      <w:numFmt w:val="bullet"/>
      <w:pStyle w:val="ListBullet1"/>
      <w:lvlText w:val="·"/>
      <w:lvlJc w:val="left"/>
      <w:pPr>
        <w:tabs>
          <w:tab w:val="num" w:pos="720"/>
        </w:tabs>
        <w:ind w:left="720" w:hanging="720"/>
      </w:pPr>
      <w:rPr>
        <w:rFonts w:ascii="Symbol" w:hAnsi="Symbol" w:hint="default"/>
      </w:rPr>
    </w:lvl>
    <w:lvl w:ilvl="1">
      <w:start w:val="1"/>
      <w:numFmt w:val="bullet"/>
      <w:pStyle w:val="ListBullet2"/>
      <w:lvlText w:val="·"/>
      <w:lvlJc w:val="left"/>
      <w:pPr>
        <w:tabs>
          <w:tab w:val="num" w:pos="720"/>
        </w:tabs>
        <w:ind w:left="720" w:hanging="720"/>
      </w:pPr>
      <w:rPr>
        <w:rFonts w:ascii="Symbol" w:hAnsi="Symbol" w:hint="default"/>
      </w:rPr>
    </w:lvl>
    <w:lvl w:ilvl="2">
      <w:start w:val="1"/>
      <w:numFmt w:val="bullet"/>
      <w:pStyle w:val="ListBullet3"/>
      <w:lvlText w:val="·"/>
      <w:lvlJc w:val="left"/>
      <w:pPr>
        <w:tabs>
          <w:tab w:val="num" w:pos="1800"/>
        </w:tabs>
        <w:ind w:left="1800" w:hanging="1080"/>
      </w:pPr>
      <w:rPr>
        <w:rFonts w:ascii="Symbol" w:hAnsi="Symbol" w:hint="default"/>
      </w:rPr>
    </w:lvl>
    <w:lvl w:ilvl="3">
      <w:start w:val="1"/>
      <w:numFmt w:val="bullet"/>
      <w:pStyle w:val="ListBullet4"/>
      <w:lvlText w:val="·"/>
      <w:lvlJc w:val="left"/>
      <w:pPr>
        <w:tabs>
          <w:tab w:val="num" w:pos="2880"/>
        </w:tabs>
        <w:ind w:left="2880" w:hanging="1080"/>
      </w:pPr>
      <w:rPr>
        <w:rFonts w:ascii="Symbol" w:hAnsi="Symbol" w:hint="default"/>
      </w:rPr>
    </w:lvl>
    <w:lvl w:ilvl="4">
      <w:start w:val="1"/>
      <w:numFmt w:val="bullet"/>
      <w:pStyle w:val="ListBullet5"/>
      <w:lvlText w:val="·"/>
      <w:lvlJc w:val="left"/>
      <w:pPr>
        <w:tabs>
          <w:tab w:val="num" w:pos="3600"/>
        </w:tabs>
        <w:ind w:left="3600" w:hanging="720"/>
      </w:pPr>
      <w:rPr>
        <w:rFonts w:ascii="Symbol" w:hAnsi="Symbol" w:hint="default"/>
      </w:rPr>
    </w:lvl>
    <w:lvl w:ilvl="5">
      <w:start w:val="1"/>
      <w:numFmt w:val="bullet"/>
      <w:pStyle w:val="ListBullet6"/>
      <w:lvlText w:val="·"/>
      <w:lvlJc w:val="left"/>
      <w:pPr>
        <w:tabs>
          <w:tab w:val="num" w:pos="4320"/>
        </w:tabs>
        <w:ind w:left="4320" w:hanging="720"/>
      </w:pPr>
      <w:rPr>
        <w:rFonts w:ascii="Symbol" w:hAnsi="Symbol" w:hint="default"/>
      </w:rPr>
    </w:lvl>
    <w:lvl w:ilvl="6">
      <w:start w:val="1"/>
      <w:numFmt w:val="bullet"/>
      <w:pStyle w:val="ListBullet7"/>
      <w:lvlText w:val="·"/>
      <w:lvlJc w:val="left"/>
      <w:pPr>
        <w:tabs>
          <w:tab w:val="num" w:pos="5040"/>
        </w:tabs>
        <w:ind w:left="5040" w:hanging="720"/>
      </w:pPr>
      <w:rPr>
        <w:rFonts w:ascii="Symbol" w:hAnsi="Symbol" w:hint="default"/>
      </w:rPr>
    </w:lvl>
    <w:lvl w:ilvl="7">
      <w:start w:val="1"/>
      <w:numFmt w:val="bullet"/>
      <w:pStyle w:val="ListBullet8"/>
      <w:lvlText w:val=""/>
      <w:lvlJc w:val="left"/>
      <w:pPr>
        <w:tabs>
          <w:tab w:val="num" w:pos="5040"/>
        </w:tabs>
        <w:ind w:left="5040" w:hanging="720"/>
      </w:pPr>
    </w:lvl>
    <w:lvl w:ilvl="8">
      <w:start w:val="1"/>
      <w:numFmt w:val="bullet"/>
      <w:pStyle w:val="ListBullet9"/>
      <w:lvlText w:val=""/>
      <w:lvlJc w:val="left"/>
      <w:pPr>
        <w:tabs>
          <w:tab w:val="num" w:pos="5040"/>
        </w:tabs>
        <w:ind w:left="5040" w:hanging="720"/>
      </w:pPr>
    </w:lvl>
  </w:abstractNum>
  <w:abstractNum w:abstractNumId="15" w15:restartNumberingAfterBreak="0">
    <w:nsid w:val="36BB5FBE"/>
    <w:multiLevelType w:val="multilevel"/>
    <w:tmpl w:val="C5F49430"/>
    <w:lvl w:ilvl="0">
      <w:start w:val="1"/>
      <w:numFmt w:val="none"/>
      <w:pStyle w:val="ssRestartAppendix"/>
      <w:suff w:val="nothing"/>
      <w:lvlText w:val=""/>
      <w:lvlJc w:val="left"/>
      <w:rPr>
        <w:rFonts w:cs="Times New Roman" w:hint="default"/>
      </w:rPr>
    </w:lvl>
    <w:lvl w:ilvl="1">
      <w:start w:val="1"/>
      <w:numFmt w:val="decimal"/>
      <w:pStyle w:val="ssqAppendix"/>
      <w:suff w:val="nothing"/>
      <w:lvlText w:val="приложение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6" w15:restartNumberingAfterBreak="0">
    <w:nsid w:val="38F96FE3"/>
    <w:multiLevelType w:val="multilevel"/>
    <w:tmpl w:val="F5A0BBE2"/>
    <w:lvl w:ilvl="0">
      <w:start w:val="1"/>
      <w:numFmt w:val="none"/>
      <w:pStyle w:val="ssRestartExhibit"/>
      <w:suff w:val="nothing"/>
      <w:lvlText w:val=""/>
      <w:lvlJc w:val="left"/>
      <w:rPr>
        <w:rFonts w:cs="Times New Roman" w:hint="default"/>
      </w:rPr>
    </w:lvl>
    <w:lvl w:ilvl="1">
      <w:start w:val="1"/>
      <w:numFmt w:val="decimal"/>
      <w:pStyle w:val="ssqExhibit"/>
      <w:suff w:val="nothing"/>
      <w:lvlText w:val="дополнение %2"/>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17" w15:restartNumberingAfterBreak="0">
    <w:nsid w:val="3AE92C2D"/>
    <w:multiLevelType w:val="hybridMultilevel"/>
    <w:tmpl w:val="F0A0C4C8"/>
    <w:name w:val="Bulleted List"/>
    <w:lvl w:ilvl="0" w:tplc="F8F2030E">
      <w:start w:val="1"/>
      <w:numFmt w:val="bullet"/>
      <w:pStyle w:val="BulletedList"/>
      <w:lvlText w:val=""/>
      <w:lvlJc w:val="left"/>
      <w:pPr>
        <w:ind w:left="720" w:hanging="720"/>
      </w:pPr>
      <w:rPr>
        <w:rFonts w:ascii="Symbol" w:hAnsi="Symbol" w:hint="default"/>
      </w:rPr>
    </w:lvl>
    <w:lvl w:ilvl="1" w:tplc="8384D0AA" w:tentative="1">
      <w:start w:val="1"/>
      <w:numFmt w:val="bullet"/>
      <w:lvlText w:val="o"/>
      <w:lvlJc w:val="left"/>
      <w:pPr>
        <w:ind w:left="1440" w:hanging="360"/>
      </w:pPr>
      <w:rPr>
        <w:rFonts w:ascii="Courier New" w:hAnsi="Courier New" w:cs="Courier New" w:hint="default"/>
      </w:rPr>
    </w:lvl>
    <w:lvl w:ilvl="2" w:tplc="BD526B54" w:tentative="1">
      <w:start w:val="1"/>
      <w:numFmt w:val="bullet"/>
      <w:lvlText w:val=""/>
      <w:lvlJc w:val="left"/>
      <w:pPr>
        <w:ind w:left="2160" w:hanging="360"/>
      </w:pPr>
      <w:rPr>
        <w:rFonts w:ascii="Wingdings" w:hAnsi="Wingdings" w:hint="default"/>
      </w:rPr>
    </w:lvl>
    <w:lvl w:ilvl="3" w:tplc="E3F6D5BC" w:tentative="1">
      <w:start w:val="1"/>
      <w:numFmt w:val="bullet"/>
      <w:lvlText w:val=""/>
      <w:lvlJc w:val="left"/>
      <w:pPr>
        <w:ind w:left="2880" w:hanging="360"/>
      </w:pPr>
      <w:rPr>
        <w:rFonts w:ascii="Symbol" w:hAnsi="Symbol" w:hint="default"/>
      </w:rPr>
    </w:lvl>
    <w:lvl w:ilvl="4" w:tplc="1CE26F18" w:tentative="1">
      <w:start w:val="1"/>
      <w:numFmt w:val="bullet"/>
      <w:lvlText w:val="o"/>
      <w:lvlJc w:val="left"/>
      <w:pPr>
        <w:ind w:left="3600" w:hanging="360"/>
      </w:pPr>
      <w:rPr>
        <w:rFonts w:ascii="Courier New" w:hAnsi="Courier New" w:cs="Courier New" w:hint="default"/>
      </w:rPr>
    </w:lvl>
    <w:lvl w:ilvl="5" w:tplc="5BF6793C" w:tentative="1">
      <w:start w:val="1"/>
      <w:numFmt w:val="bullet"/>
      <w:lvlText w:val=""/>
      <w:lvlJc w:val="left"/>
      <w:pPr>
        <w:ind w:left="4320" w:hanging="360"/>
      </w:pPr>
      <w:rPr>
        <w:rFonts w:ascii="Wingdings" w:hAnsi="Wingdings" w:hint="default"/>
      </w:rPr>
    </w:lvl>
    <w:lvl w:ilvl="6" w:tplc="5CFA4224" w:tentative="1">
      <w:start w:val="1"/>
      <w:numFmt w:val="bullet"/>
      <w:lvlText w:val=""/>
      <w:lvlJc w:val="left"/>
      <w:pPr>
        <w:ind w:left="5040" w:hanging="360"/>
      </w:pPr>
      <w:rPr>
        <w:rFonts w:ascii="Symbol" w:hAnsi="Symbol" w:hint="default"/>
      </w:rPr>
    </w:lvl>
    <w:lvl w:ilvl="7" w:tplc="D486C87E" w:tentative="1">
      <w:start w:val="1"/>
      <w:numFmt w:val="bullet"/>
      <w:lvlText w:val="o"/>
      <w:lvlJc w:val="left"/>
      <w:pPr>
        <w:ind w:left="5760" w:hanging="360"/>
      </w:pPr>
      <w:rPr>
        <w:rFonts w:ascii="Courier New" w:hAnsi="Courier New" w:cs="Courier New" w:hint="default"/>
      </w:rPr>
    </w:lvl>
    <w:lvl w:ilvl="8" w:tplc="0360C802" w:tentative="1">
      <w:start w:val="1"/>
      <w:numFmt w:val="bullet"/>
      <w:lvlText w:val=""/>
      <w:lvlJc w:val="left"/>
      <w:pPr>
        <w:ind w:left="6480" w:hanging="360"/>
      </w:pPr>
      <w:rPr>
        <w:rFonts w:ascii="Wingdings" w:hAnsi="Wingdings" w:hint="default"/>
      </w:rPr>
    </w:lvl>
  </w:abstractNum>
  <w:abstractNum w:abstractNumId="18" w15:restartNumberingAfterBreak="0">
    <w:nsid w:val="4A376A8D"/>
    <w:multiLevelType w:val="multilevel"/>
    <w:tmpl w:val="2796324C"/>
    <w:name w:val="SchHead Numbering List"/>
    <w:lvl w:ilvl="0">
      <w:start w:val="1"/>
      <w:numFmt w:val="decimal"/>
      <w:pStyle w:val="SchHead"/>
      <w:suff w:val="space"/>
      <w:lvlText w:val="ДИНАМИКА %1: "/>
      <w:lvlJc w:val="left"/>
      <w:pPr>
        <w:tabs>
          <w:tab w:val="num" w:pos="0"/>
        </w:tabs>
        <w:ind w:left="0" w:firstLine="0"/>
      </w:pPr>
      <w:rPr>
        <w:caps w:val="0"/>
        <w:effect w:val="none"/>
      </w:rPr>
    </w:lvl>
    <w:lvl w:ilvl="1">
      <w:start w:val="1"/>
      <w:numFmt w:val="decimal"/>
      <w:pStyle w:val="SchPart"/>
      <w:suff w:val="space"/>
      <w:lvlText w:val="Часть %2: "/>
      <w:lvlJc w:val="left"/>
      <w:pPr>
        <w:tabs>
          <w:tab w:val="num" w:pos="0"/>
        </w:tabs>
        <w:ind w:left="0" w:firstLine="0"/>
      </w:pPr>
      <w:rPr>
        <w:caps w:val="0"/>
        <w:effect w:val="none"/>
      </w:rPr>
    </w:lvl>
    <w:lvl w:ilvl="2">
      <w:start w:val="1"/>
      <w:numFmt w:val="decimal"/>
      <w:pStyle w:val="SchSection"/>
      <w:suff w:val="space"/>
      <w:lvlText w:val="Статья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1200365"/>
    <w:multiLevelType w:val="multilevel"/>
    <w:tmpl w:val="842AE396"/>
    <w:lvl w:ilvl="0">
      <w:start w:val="1"/>
      <w:numFmt w:val="decimal"/>
      <w:pStyle w:val="Heading1"/>
      <w:lvlText w:val="%1."/>
      <w:lvlJc w:val="left"/>
      <w:pPr>
        <w:tabs>
          <w:tab w:val="num" w:pos="720"/>
        </w:tabs>
        <w:ind w:left="720" w:hanging="720"/>
      </w:pPr>
      <w:rPr>
        <w:rFonts w:hint="default"/>
        <w:caps w:val="0"/>
        <w:effect w:val="none"/>
      </w:rPr>
    </w:lvl>
    <w:lvl w:ilvl="1">
      <w:start w:val="1"/>
      <w:numFmt w:val="decimal"/>
      <w:pStyle w:val="Heading2"/>
      <w:lvlText w:val="%1.%2"/>
      <w:lvlJc w:val="left"/>
      <w:pPr>
        <w:tabs>
          <w:tab w:val="num" w:pos="720"/>
        </w:tabs>
        <w:ind w:left="720" w:hanging="720"/>
      </w:pPr>
      <w:rPr>
        <w:rFonts w:hint="default"/>
        <w:b/>
        <w:caps w:val="0"/>
        <w:effect w:val="none"/>
      </w:rPr>
    </w:lvl>
    <w:lvl w:ilvl="2">
      <w:start w:val="1"/>
      <w:numFmt w:val="decimal"/>
      <w:pStyle w:val="Heading3"/>
      <w:lvlText w:val="%1.%2.%3"/>
      <w:lvlJc w:val="left"/>
      <w:pPr>
        <w:tabs>
          <w:tab w:val="num" w:pos="1800"/>
        </w:tabs>
        <w:ind w:left="1800" w:hanging="1080"/>
      </w:pPr>
      <w:rPr>
        <w:rFonts w:asciiTheme="minorHAnsi" w:hAnsiTheme="minorHAnsi" w:cstheme="minorHAnsi" w:hint="default"/>
        <w:b w:val="0"/>
        <w:caps w:val="0"/>
        <w:effect w:val="none"/>
      </w:rPr>
    </w:lvl>
    <w:lvl w:ilvl="3">
      <w:start w:val="1"/>
      <w:numFmt w:val="decimal"/>
      <w:pStyle w:val="Heading4"/>
      <w:lvlText w:val="%1.%2.%3.%4"/>
      <w:lvlJc w:val="left"/>
      <w:pPr>
        <w:tabs>
          <w:tab w:val="num" w:pos="2782"/>
        </w:tabs>
        <w:ind w:left="2782" w:hanging="1080"/>
      </w:pPr>
      <w:rPr>
        <w:rFonts w:hint="default"/>
        <w:caps w:val="0"/>
        <w:effect w:val="none"/>
      </w:rPr>
    </w:lvl>
    <w:lvl w:ilvl="4">
      <w:start w:val="1"/>
      <w:numFmt w:val="lowerLetter"/>
      <w:pStyle w:val="Heading5"/>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pStyle w:val="Heading6"/>
      <w:lvlText w:val="(%6)"/>
      <w:lvlJc w:val="left"/>
      <w:pPr>
        <w:tabs>
          <w:tab w:val="num" w:pos="4320"/>
        </w:tabs>
        <w:ind w:left="4320" w:hanging="720"/>
      </w:pPr>
      <w:rPr>
        <w:rFonts w:hint="default"/>
        <w:caps w:val="0"/>
        <w:effect w:val="none"/>
      </w:rPr>
    </w:lvl>
    <w:lvl w:ilvl="6">
      <w:start w:val="1"/>
      <w:numFmt w:val="decimal"/>
      <w:pStyle w:val="Heading7"/>
      <w:lvlText w:val="(%7)"/>
      <w:lvlJc w:val="left"/>
      <w:pPr>
        <w:tabs>
          <w:tab w:val="num" w:pos="5040"/>
        </w:tabs>
        <w:ind w:left="5040" w:hanging="720"/>
      </w:pPr>
      <w:rPr>
        <w:rFonts w:hint="default"/>
        <w:caps w:val="0"/>
        <w:effect w:val="none"/>
      </w:rPr>
    </w:lvl>
    <w:lvl w:ilvl="7">
      <w:start w:val="1"/>
      <w:numFmt w:val="none"/>
      <w:pStyle w:val="Heading8"/>
      <w:lvlText w:val=""/>
      <w:lvlJc w:val="left"/>
      <w:pPr>
        <w:tabs>
          <w:tab w:val="num" w:pos="5040"/>
        </w:tabs>
        <w:ind w:left="5040" w:hanging="720"/>
      </w:pPr>
      <w:rPr>
        <w:rFonts w:hint="default"/>
        <w:caps w:val="0"/>
        <w:effect w:val="none"/>
      </w:rPr>
    </w:lvl>
    <w:lvl w:ilvl="8">
      <w:start w:val="1"/>
      <w:numFmt w:val="none"/>
      <w:pStyle w:val="Heading9"/>
      <w:lvlText w:val=""/>
      <w:lvlJc w:val="left"/>
      <w:pPr>
        <w:tabs>
          <w:tab w:val="num" w:pos="5040"/>
        </w:tabs>
        <w:ind w:left="5040" w:hanging="720"/>
      </w:pPr>
      <w:rPr>
        <w:rFonts w:hint="default"/>
        <w:caps w:val="0"/>
        <w:effect w:val="none"/>
      </w:rPr>
    </w:lvl>
  </w:abstractNum>
  <w:abstractNum w:abstractNumId="20" w15:restartNumberingAfterBreak="0">
    <w:nsid w:val="54840238"/>
    <w:multiLevelType w:val="multilevel"/>
    <w:tmpl w:val="86DC281C"/>
    <w:lvl w:ilvl="0">
      <w:start w:val="1"/>
      <w:numFmt w:val="decimal"/>
      <w:lvlText w:val="%1."/>
      <w:lvlJc w:val="left"/>
      <w:pPr>
        <w:tabs>
          <w:tab w:val="num" w:pos="720"/>
        </w:tabs>
        <w:ind w:left="720" w:hanging="720"/>
      </w:pPr>
      <w:rPr>
        <w:rFonts w:hint="default"/>
        <w:caps w:val="0"/>
        <w:effect w:val="none"/>
      </w:rPr>
    </w:lvl>
    <w:lvl w:ilvl="1">
      <w:start w:val="1"/>
      <w:numFmt w:val="bullet"/>
      <w:lvlText w:val=""/>
      <w:lvlJc w:val="left"/>
      <w:pPr>
        <w:tabs>
          <w:tab w:val="num" w:pos="720"/>
        </w:tabs>
        <w:ind w:left="720" w:hanging="720"/>
      </w:pPr>
      <w:rPr>
        <w:rFonts w:ascii="Symbol" w:hAnsi="Symbol" w:hint="default"/>
        <w:b/>
        <w:caps w:val="0"/>
        <w:effect w:val="none"/>
      </w:rPr>
    </w:lvl>
    <w:lvl w:ilvl="2">
      <w:start w:val="1"/>
      <w:numFmt w:val="decimal"/>
      <w:lvlText w:val="%1.%2.%3"/>
      <w:lvlJc w:val="left"/>
      <w:pPr>
        <w:tabs>
          <w:tab w:val="num" w:pos="1800"/>
        </w:tabs>
        <w:ind w:left="1800" w:hanging="1080"/>
      </w:pPr>
      <w:rPr>
        <w:rFonts w:hint="default"/>
        <w:b w:val="0"/>
        <w:caps w:val="0"/>
        <w:effect w:val="none"/>
      </w:rPr>
    </w:lvl>
    <w:lvl w:ilvl="3">
      <w:start w:val="1"/>
      <w:numFmt w:val="decimal"/>
      <w:lvlText w:val="%1.%2.%3.%4"/>
      <w:lvlJc w:val="left"/>
      <w:pPr>
        <w:tabs>
          <w:tab w:val="num" w:pos="2782"/>
        </w:tabs>
        <w:ind w:left="2782" w:hanging="1080"/>
      </w:pPr>
      <w:rPr>
        <w:rFonts w:hint="default"/>
        <w:caps w:val="0"/>
        <w:effect w:val="none"/>
      </w:rPr>
    </w:lvl>
    <w:lvl w:ilvl="4">
      <w:start w:val="1"/>
      <w:numFmt w:val="lowerLetter"/>
      <w:lvlText w:val="(%5)"/>
      <w:lvlJc w:val="left"/>
      <w:pPr>
        <w:tabs>
          <w:tab w:val="num" w:pos="3600"/>
        </w:tabs>
        <w:ind w:left="3600" w:hanging="720"/>
      </w:pPr>
      <w:rPr>
        <w:rFonts w:ascii="Times New Roman" w:eastAsia="STZhongsong" w:hAnsi="Times New Roman" w:cs="Times New Roman"/>
        <w:caps w:val="0"/>
        <w:effect w:val="none"/>
      </w:rPr>
    </w:lvl>
    <w:lvl w:ilvl="5">
      <w:start w:val="1"/>
      <w:numFmt w:val="lowerRoman"/>
      <w:lvlText w:val="(%6)"/>
      <w:lvlJc w:val="left"/>
      <w:pPr>
        <w:tabs>
          <w:tab w:val="num" w:pos="4320"/>
        </w:tabs>
        <w:ind w:left="4320" w:hanging="720"/>
      </w:pPr>
      <w:rPr>
        <w:rFonts w:hint="default"/>
        <w:caps w:val="0"/>
        <w:effect w:val="none"/>
      </w:rPr>
    </w:lvl>
    <w:lvl w:ilvl="6">
      <w:start w:val="1"/>
      <w:numFmt w:val="decimal"/>
      <w:lvlText w:val="(%7)"/>
      <w:lvlJc w:val="left"/>
      <w:pPr>
        <w:tabs>
          <w:tab w:val="num" w:pos="5040"/>
        </w:tabs>
        <w:ind w:left="5040" w:hanging="720"/>
      </w:pPr>
      <w:rPr>
        <w:rFonts w:hint="default"/>
        <w:caps w:val="0"/>
        <w:effect w:val="none"/>
      </w:rPr>
    </w:lvl>
    <w:lvl w:ilvl="7">
      <w:start w:val="1"/>
      <w:numFmt w:val="none"/>
      <w:lvlText w:val=""/>
      <w:lvlJc w:val="left"/>
      <w:pPr>
        <w:tabs>
          <w:tab w:val="num" w:pos="5040"/>
        </w:tabs>
        <w:ind w:left="5040" w:hanging="720"/>
      </w:pPr>
      <w:rPr>
        <w:rFonts w:hint="default"/>
        <w:caps w:val="0"/>
        <w:effect w:val="none"/>
      </w:rPr>
    </w:lvl>
    <w:lvl w:ilvl="8">
      <w:start w:val="1"/>
      <w:numFmt w:val="none"/>
      <w:lvlText w:val=""/>
      <w:lvlJc w:val="left"/>
      <w:pPr>
        <w:tabs>
          <w:tab w:val="num" w:pos="5040"/>
        </w:tabs>
        <w:ind w:left="5040" w:hanging="720"/>
      </w:pPr>
      <w:rPr>
        <w:rFonts w:hint="default"/>
        <w:caps w:val="0"/>
        <w:effect w:val="none"/>
      </w:rPr>
    </w:lvl>
  </w:abstractNum>
  <w:abstractNum w:abstractNumId="21" w15:restartNumberingAfterBreak="0">
    <w:nsid w:val="6B5E4B43"/>
    <w:multiLevelType w:val="multilevel"/>
    <w:tmpl w:val="8F22721A"/>
    <w:lvl w:ilvl="0">
      <w:start w:val="1"/>
      <w:numFmt w:val="decimal"/>
      <w:pStyle w:val="FWBL1"/>
      <w:lvlText w:val="%1."/>
      <w:lvlJc w:val="left"/>
      <w:pPr>
        <w:tabs>
          <w:tab w:val="num" w:pos="720"/>
        </w:tabs>
        <w:ind w:left="0" w:firstLine="0"/>
      </w:pPr>
      <w:rPr>
        <w:rFonts w:ascii="Times New Roman" w:hAnsi="Times New Roman"/>
        <w:b/>
        <w:i w:val="0"/>
        <w:caps w:val="0"/>
        <w:color w:val="auto"/>
        <w:sz w:val="22"/>
        <w:u w:val="none"/>
      </w:rPr>
    </w:lvl>
    <w:lvl w:ilvl="1">
      <w:start w:val="1"/>
      <w:numFmt w:val="decimal"/>
      <w:pStyle w:val="FWBL2"/>
      <w:lvlText w:val="%1.%2"/>
      <w:lvlJc w:val="left"/>
      <w:pPr>
        <w:tabs>
          <w:tab w:val="num" w:pos="940"/>
        </w:tabs>
        <w:ind w:left="220" w:firstLine="0"/>
      </w:pPr>
      <w:rPr>
        <w:rFonts w:ascii="Times New Roman" w:hAnsi="Times New Roman"/>
        <w:b w:val="0"/>
        <w:i w:val="0"/>
        <w:caps w:val="0"/>
        <w:color w:val="auto"/>
        <w:sz w:val="22"/>
        <w:u w:val="none"/>
      </w:rPr>
    </w:lvl>
    <w:lvl w:ilvl="2">
      <w:start w:val="1"/>
      <w:numFmt w:val="lowerLetter"/>
      <w:pStyle w:val="FWBL3"/>
      <w:lvlText w:val="(%3)"/>
      <w:lvlJc w:val="left"/>
      <w:pPr>
        <w:tabs>
          <w:tab w:val="num" w:pos="720"/>
        </w:tabs>
        <w:ind w:left="720" w:hanging="720"/>
      </w:pPr>
      <w:rPr>
        <w:rFonts w:ascii="Times New Roman" w:hAnsi="Times New Roman"/>
        <w:b w:val="0"/>
        <w:i w:val="0"/>
        <w:caps w:val="0"/>
        <w:color w:val="auto"/>
        <w:sz w:val="22"/>
        <w:u w:val="none"/>
      </w:rPr>
    </w:lvl>
    <w:lvl w:ilvl="3">
      <w:start w:val="1"/>
      <w:numFmt w:val="lowerRoman"/>
      <w:pStyle w:val="FWBL4"/>
      <w:lvlText w:val="(%4)"/>
      <w:lvlJc w:val="right"/>
      <w:pPr>
        <w:tabs>
          <w:tab w:val="num" w:pos="1440"/>
        </w:tabs>
        <w:ind w:left="1440" w:hanging="216"/>
      </w:pPr>
      <w:rPr>
        <w:rFonts w:ascii="Times New Roman" w:hAnsi="Times New Roman"/>
        <w:b w:val="0"/>
        <w:i w:val="0"/>
        <w:caps w:val="0"/>
        <w:color w:val="auto"/>
        <w:sz w:val="22"/>
        <w:u w:val="none"/>
      </w:rPr>
    </w:lvl>
    <w:lvl w:ilvl="4">
      <w:start w:val="1"/>
      <w:numFmt w:val="upperLetter"/>
      <w:pStyle w:val="FWBL5"/>
      <w:lvlText w:val="(%5)"/>
      <w:lvlJc w:val="left"/>
      <w:pPr>
        <w:tabs>
          <w:tab w:val="num" w:pos="2160"/>
        </w:tabs>
        <w:ind w:left="2160" w:hanging="720"/>
      </w:pPr>
      <w:rPr>
        <w:rFonts w:ascii="Times New Roman" w:hAnsi="Times New Roman"/>
        <w:b w:val="0"/>
        <w:i w:val="0"/>
        <w:caps w:val="0"/>
        <w:color w:val="auto"/>
        <w:sz w:val="22"/>
        <w:u w:val="none"/>
      </w:rPr>
    </w:lvl>
    <w:lvl w:ilvl="5">
      <w:start w:val="1"/>
      <w:numFmt w:val="upperRoman"/>
      <w:pStyle w:val="FWBL6"/>
      <w:lvlText w:val="(%6)"/>
      <w:lvlJc w:val="right"/>
      <w:pPr>
        <w:tabs>
          <w:tab w:val="num" w:pos="2880"/>
        </w:tabs>
        <w:ind w:left="2880" w:hanging="216"/>
      </w:pPr>
      <w:rPr>
        <w:rFonts w:ascii="Times New Roman" w:hAnsi="Times New Roman"/>
        <w:b w:val="0"/>
        <w:i w:val="0"/>
        <w:caps w:val="0"/>
        <w:color w:val="auto"/>
        <w:sz w:val="22"/>
        <w:u w:val="none"/>
      </w:rPr>
    </w:lvl>
    <w:lvl w:ilvl="6">
      <w:start w:val="27"/>
      <w:numFmt w:val="lowerLetter"/>
      <w:pStyle w:val="FWBL7"/>
      <w:lvlText w:val="(%7)"/>
      <w:lvlJc w:val="left"/>
      <w:pPr>
        <w:tabs>
          <w:tab w:val="num" w:pos="3600"/>
        </w:tabs>
        <w:ind w:left="3600" w:hanging="720"/>
      </w:pPr>
      <w:rPr>
        <w:rFonts w:ascii="Times New Roman" w:hAnsi="Times New Roman"/>
        <w:b w:val="0"/>
        <w:i w:val="0"/>
        <w:caps w:val="0"/>
        <w:color w:val="auto"/>
        <w:sz w:val="22"/>
        <w:u w:val="none"/>
      </w:rPr>
    </w:lvl>
    <w:lvl w:ilvl="7">
      <w:start w:val="1"/>
      <w:numFmt w:val="decimal"/>
      <w:pStyle w:val="FWBL8"/>
      <w:lvlText w:val="(%8)"/>
      <w:lvlJc w:val="left"/>
      <w:pPr>
        <w:tabs>
          <w:tab w:val="num" w:pos="4320"/>
        </w:tabs>
        <w:ind w:left="4320" w:hanging="720"/>
      </w:pPr>
      <w:rPr>
        <w:rFonts w:ascii="Times New Roman" w:hAnsi="Times New Roman"/>
        <w:b w:val="0"/>
        <w:i w:val="0"/>
        <w:caps w:val="0"/>
        <w:color w:val="auto"/>
        <w:sz w:val="22"/>
        <w:u w:val="none"/>
      </w:rPr>
    </w:lvl>
    <w:lvl w:ilvl="8">
      <w:start w:val="1"/>
      <w:numFmt w:val="lowerRoman"/>
      <w:lvlText w:val="%9)"/>
      <w:lvlJc w:val="left"/>
      <w:pPr>
        <w:tabs>
          <w:tab w:val="num" w:pos="5760"/>
        </w:tabs>
        <w:ind w:left="5760" w:hanging="720"/>
      </w:pPr>
      <w:rPr>
        <w:rFonts w:ascii="Times New Roman" w:hAnsi="Times New Roman"/>
        <w:b w:val="0"/>
        <w:i w:val="0"/>
        <w:caps w:val="0"/>
        <w:color w:val="auto"/>
        <w:u w:val="none"/>
      </w:rPr>
    </w:lvl>
  </w:abstractNum>
  <w:num w:numId="1" w16cid:durableId="899098583">
    <w:abstractNumId w:val="8"/>
  </w:num>
  <w:num w:numId="2" w16cid:durableId="803160794">
    <w:abstractNumId w:val="19"/>
  </w:num>
  <w:num w:numId="3" w16cid:durableId="420832905">
    <w:abstractNumId w:val="12"/>
  </w:num>
  <w:num w:numId="4" w16cid:durableId="1701399568">
    <w:abstractNumId w:val="13"/>
  </w:num>
  <w:num w:numId="5" w16cid:durableId="875893972">
    <w:abstractNumId w:val="6"/>
  </w:num>
  <w:num w:numId="6" w16cid:durableId="17317219">
    <w:abstractNumId w:val="18"/>
  </w:num>
  <w:num w:numId="7" w16cid:durableId="996416588">
    <w:abstractNumId w:val="14"/>
  </w:num>
  <w:num w:numId="8" w16cid:durableId="673724878">
    <w:abstractNumId w:val="11"/>
  </w:num>
  <w:num w:numId="9" w16cid:durableId="1023939987">
    <w:abstractNumId w:val="4"/>
  </w:num>
  <w:num w:numId="10" w16cid:durableId="1814374514">
    <w:abstractNumId w:val="3"/>
  </w:num>
  <w:num w:numId="11" w16cid:durableId="1204709321">
    <w:abstractNumId w:val="2"/>
  </w:num>
  <w:num w:numId="12" w16cid:durableId="759569550">
    <w:abstractNumId w:val="1"/>
  </w:num>
  <w:num w:numId="13" w16cid:durableId="184753514">
    <w:abstractNumId w:val="0"/>
  </w:num>
  <w:num w:numId="14" w16cid:durableId="453250277">
    <w:abstractNumId w:val="7"/>
  </w:num>
  <w:num w:numId="15" w16cid:durableId="1938362797">
    <w:abstractNumId w:val="5"/>
  </w:num>
  <w:num w:numId="16" w16cid:durableId="1548564705">
    <w:abstractNumId w:val="16"/>
  </w:num>
  <w:num w:numId="17" w16cid:durableId="1651906037">
    <w:abstractNumId w:val="15"/>
  </w:num>
  <w:num w:numId="18" w16cid:durableId="369501008">
    <w:abstractNumId w:val="21"/>
  </w:num>
  <w:num w:numId="19" w16cid:durableId="449856465">
    <w:abstractNumId w:val="9"/>
  </w:num>
  <w:num w:numId="20" w16cid:durableId="11255432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37526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95275401">
    <w:abstractNumId w:val="17"/>
  </w:num>
  <w:num w:numId="23" w16cid:durableId="897281070">
    <w:abstractNumId w:val="20"/>
  </w:num>
  <w:num w:numId="24" w16cid:durableId="458228488">
    <w:abstractNumId w:val="19"/>
  </w:num>
  <w:num w:numId="25" w16cid:durableId="77757384">
    <w:abstractNumId w:val="6"/>
  </w:num>
  <w:num w:numId="26" w16cid:durableId="313068328">
    <w:abstractNumId w:val="6"/>
  </w:num>
  <w:num w:numId="27" w16cid:durableId="1828134524">
    <w:abstractNumId w:val="6"/>
  </w:num>
  <w:num w:numId="28" w16cid:durableId="1593277673">
    <w:abstractNumId w:val="19"/>
  </w:num>
  <w:num w:numId="29" w16cid:durableId="830364070">
    <w:abstractNumId w:val="19"/>
  </w:num>
  <w:num w:numId="30" w16cid:durableId="848132164">
    <w:abstractNumId w:val="19"/>
  </w:num>
  <w:num w:numId="31" w16cid:durableId="1978098033">
    <w:abstractNumId w:val="19"/>
  </w:num>
  <w:num w:numId="32" w16cid:durableId="351496023">
    <w:abstractNumId w:val="19"/>
  </w:num>
  <w:num w:numId="33" w16cid:durableId="85808720">
    <w:abstractNumId w:val="19"/>
  </w:num>
  <w:num w:numId="34" w16cid:durableId="561911022">
    <w:abstractNumId w:val="19"/>
  </w:num>
  <w:num w:numId="35" w16cid:durableId="199055108">
    <w:abstractNumId w:val="19"/>
  </w:num>
  <w:num w:numId="36" w16cid:durableId="2023164940">
    <w:abstractNumId w:val="19"/>
  </w:num>
  <w:num w:numId="37" w16cid:durableId="676883553">
    <w:abstractNumId w:val="19"/>
  </w:num>
  <w:num w:numId="38" w16cid:durableId="906115750">
    <w:abstractNumId w:val="19"/>
  </w:num>
  <w:num w:numId="39" w16cid:durableId="17693079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18504922">
    <w:abstractNumId w:val="19"/>
  </w:num>
  <w:num w:numId="41" w16cid:durableId="866988470">
    <w:abstractNumId w:val="19"/>
  </w:num>
  <w:num w:numId="42" w16cid:durableId="1185942613">
    <w:abstractNumId w:val="19"/>
  </w:num>
  <w:num w:numId="43" w16cid:durableId="869880638">
    <w:abstractNumId w:val="19"/>
  </w:num>
  <w:num w:numId="44" w16cid:durableId="1336150602">
    <w:abstractNumId w:val="19"/>
  </w:num>
  <w:num w:numId="45" w16cid:durableId="2133550647">
    <w:abstractNumId w:val="10"/>
  </w:num>
  <w:num w:numId="46" w16cid:durableId="2098135384">
    <w:abstractNumId w:val="19"/>
  </w:num>
  <w:num w:numId="47" w16cid:durableId="11160974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514"/>
    <w:rsid w:val="00006FD6"/>
    <w:rsid w:val="00013B2B"/>
    <w:rsid w:val="00013D13"/>
    <w:rsid w:val="00020632"/>
    <w:rsid w:val="00024182"/>
    <w:rsid w:val="000242AC"/>
    <w:rsid w:val="0002598D"/>
    <w:rsid w:val="00025F54"/>
    <w:rsid w:val="00031F2D"/>
    <w:rsid w:val="000346A0"/>
    <w:rsid w:val="00034C86"/>
    <w:rsid w:val="000411BA"/>
    <w:rsid w:val="0004124A"/>
    <w:rsid w:val="00041A2D"/>
    <w:rsid w:val="000446CE"/>
    <w:rsid w:val="000464FC"/>
    <w:rsid w:val="000531E0"/>
    <w:rsid w:val="00054063"/>
    <w:rsid w:val="000573C1"/>
    <w:rsid w:val="0005795A"/>
    <w:rsid w:val="00060F93"/>
    <w:rsid w:val="00061867"/>
    <w:rsid w:val="000677FC"/>
    <w:rsid w:val="00073796"/>
    <w:rsid w:val="00073BC4"/>
    <w:rsid w:val="00082D68"/>
    <w:rsid w:val="0009516D"/>
    <w:rsid w:val="00096EFC"/>
    <w:rsid w:val="000A18B7"/>
    <w:rsid w:val="000A241F"/>
    <w:rsid w:val="000A41BB"/>
    <w:rsid w:val="000A75CD"/>
    <w:rsid w:val="000B3E33"/>
    <w:rsid w:val="000B4902"/>
    <w:rsid w:val="000B6EBC"/>
    <w:rsid w:val="000B6F2B"/>
    <w:rsid w:val="000C328F"/>
    <w:rsid w:val="000C4C58"/>
    <w:rsid w:val="000C7358"/>
    <w:rsid w:val="000D1E7E"/>
    <w:rsid w:val="000D67FF"/>
    <w:rsid w:val="000E1F93"/>
    <w:rsid w:val="000E243D"/>
    <w:rsid w:val="000E2580"/>
    <w:rsid w:val="000E4B99"/>
    <w:rsid w:val="000F14E9"/>
    <w:rsid w:val="000F1BF5"/>
    <w:rsid w:val="000F4353"/>
    <w:rsid w:val="00104AD5"/>
    <w:rsid w:val="00107DB4"/>
    <w:rsid w:val="00113050"/>
    <w:rsid w:val="001225BC"/>
    <w:rsid w:val="00124C3B"/>
    <w:rsid w:val="001268D3"/>
    <w:rsid w:val="00134552"/>
    <w:rsid w:val="00134B4D"/>
    <w:rsid w:val="0014124E"/>
    <w:rsid w:val="00141DF3"/>
    <w:rsid w:val="00143B8C"/>
    <w:rsid w:val="00144C55"/>
    <w:rsid w:val="001477EC"/>
    <w:rsid w:val="00157CDB"/>
    <w:rsid w:val="00163093"/>
    <w:rsid w:val="00163689"/>
    <w:rsid w:val="00166ACF"/>
    <w:rsid w:val="00166B8C"/>
    <w:rsid w:val="001712B8"/>
    <w:rsid w:val="00172A3A"/>
    <w:rsid w:val="00175E2D"/>
    <w:rsid w:val="00176A16"/>
    <w:rsid w:val="0018019F"/>
    <w:rsid w:val="00194100"/>
    <w:rsid w:val="0019788D"/>
    <w:rsid w:val="001A3AC2"/>
    <w:rsid w:val="001A4A6E"/>
    <w:rsid w:val="001A598D"/>
    <w:rsid w:val="001A7C60"/>
    <w:rsid w:val="001B022D"/>
    <w:rsid w:val="001B2895"/>
    <w:rsid w:val="001B3805"/>
    <w:rsid w:val="001C0422"/>
    <w:rsid w:val="001C1292"/>
    <w:rsid w:val="001C1585"/>
    <w:rsid w:val="001C53BD"/>
    <w:rsid w:val="001C5559"/>
    <w:rsid w:val="001C6359"/>
    <w:rsid w:val="001C6B2B"/>
    <w:rsid w:val="001C786B"/>
    <w:rsid w:val="001D4174"/>
    <w:rsid w:val="001D6B00"/>
    <w:rsid w:val="001E5289"/>
    <w:rsid w:val="001E571D"/>
    <w:rsid w:val="001F2016"/>
    <w:rsid w:val="001F3AFA"/>
    <w:rsid w:val="001F603E"/>
    <w:rsid w:val="001F6118"/>
    <w:rsid w:val="001F7194"/>
    <w:rsid w:val="001F7EED"/>
    <w:rsid w:val="0020095E"/>
    <w:rsid w:val="0021090A"/>
    <w:rsid w:val="00215A09"/>
    <w:rsid w:val="002161A6"/>
    <w:rsid w:val="002165E4"/>
    <w:rsid w:val="00222984"/>
    <w:rsid w:val="00223343"/>
    <w:rsid w:val="002344A0"/>
    <w:rsid w:val="00234BDE"/>
    <w:rsid w:val="00234E25"/>
    <w:rsid w:val="00237DBA"/>
    <w:rsid w:val="00240470"/>
    <w:rsid w:val="0024559B"/>
    <w:rsid w:val="00250C2D"/>
    <w:rsid w:val="00251FB4"/>
    <w:rsid w:val="00257CA9"/>
    <w:rsid w:val="00260760"/>
    <w:rsid w:val="00262B16"/>
    <w:rsid w:val="0027074D"/>
    <w:rsid w:val="002709BC"/>
    <w:rsid w:val="00293593"/>
    <w:rsid w:val="002A05F6"/>
    <w:rsid w:val="002A231B"/>
    <w:rsid w:val="002A33D6"/>
    <w:rsid w:val="002A3E8B"/>
    <w:rsid w:val="002A5A48"/>
    <w:rsid w:val="002A721E"/>
    <w:rsid w:val="002B011F"/>
    <w:rsid w:val="002B0576"/>
    <w:rsid w:val="002D74A8"/>
    <w:rsid w:val="002E0320"/>
    <w:rsid w:val="002E073A"/>
    <w:rsid w:val="002E0890"/>
    <w:rsid w:val="002E640B"/>
    <w:rsid w:val="002E6863"/>
    <w:rsid w:val="002F7B9E"/>
    <w:rsid w:val="00305890"/>
    <w:rsid w:val="00311925"/>
    <w:rsid w:val="00313F77"/>
    <w:rsid w:val="003153E8"/>
    <w:rsid w:val="00315A65"/>
    <w:rsid w:val="0031643D"/>
    <w:rsid w:val="00331B62"/>
    <w:rsid w:val="00335517"/>
    <w:rsid w:val="00337FA2"/>
    <w:rsid w:val="00343F7B"/>
    <w:rsid w:val="0034756C"/>
    <w:rsid w:val="00364922"/>
    <w:rsid w:val="00366096"/>
    <w:rsid w:val="00367DA2"/>
    <w:rsid w:val="00370DA5"/>
    <w:rsid w:val="003723EF"/>
    <w:rsid w:val="00373AF3"/>
    <w:rsid w:val="00376596"/>
    <w:rsid w:val="00376E6B"/>
    <w:rsid w:val="0038369D"/>
    <w:rsid w:val="00385036"/>
    <w:rsid w:val="0038565B"/>
    <w:rsid w:val="00387C1F"/>
    <w:rsid w:val="00390CC2"/>
    <w:rsid w:val="0039267B"/>
    <w:rsid w:val="003A2529"/>
    <w:rsid w:val="003B0A98"/>
    <w:rsid w:val="003B493F"/>
    <w:rsid w:val="003B5B13"/>
    <w:rsid w:val="003C36BB"/>
    <w:rsid w:val="003C4E18"/>
    <w:rsid w:val="003C781B"/>
    <w:rsid w:val="003D0A0A"/>
    <w:rsid w:val="003D0D1D"/>
    <w:rsid w:val="003D53F4"/>
    <w:rsid w:val="003D6B8E"/>
    <w:rsid w:val="003D7CBA"/>
    <w:rsid w:val="003E1B3C"/>
    <w:rsid w:val="003F072B"/>
    <w:rsid w:val="003F1BFB"/>
    <w:rsid w:val="003F53CC"/>
    <w:rsid w:val="004100B8"/>
    <w:rsid w:val="00410BDD"/>
    <w:rsid w:val="00411DFD"/>
    <w:rsid w:val="00416251"/>
    <w:rsid w:val="00421C0C"/>
    <w:rsid w:val="00423BDE"/>
    <w:rsid w:val="00424750"/>
    <w:rsid w:val="00424BEC"/>
    <w:rsid w:val="00430163"/>
    <w:rsid w:val="00431087"/>
    <w:rsid w:val="0043128F"/>
    <w:rsid w:val="00432024"/>
    <w:rsid w:val="004325B3"/>
    <w:rsid w:val="0043482A"/>
    <w:rsid w:val="0044240E"/>
    <w:rsid w:val="0044320C"/>
    <w:rsid w:val="004458A9"/>
    <w:rsid w:val="00451E03"/>
    <w:rsid w:val="00453AE5"/>
    <w:rsid w:val="00462D98"/>
    <w:rsid w:val="00464184"/>
    <w:rsid w:val="00464A8F"/>
    <w:rsid w:val="00464A96"/>
    <w:rsid w:val="004723CB"/>
    <w:rsid w:val="00473E03"/>
    <w:rsid w:val="004A58B6"/>
    <w:rsid w:val="004B5603"/>
    <w:rsid w:val="004B5C4D"/>
    <w:rsid w:val="004C072C"/>
    <w:rsid w:val="004D4C64"/>
    <w:rsid w:val="004D645B"/>
    <w:rsid w:val="004E5EAD"/>
    <w:rsid w:val="004E628C"/>
    <w:rsid w:val="004F331F"/>
    <w:rsid w:val="004F7254"/>
    <w:rsid w:val="0050227D"/>
    <w:rsid w:val="0051102F"/>
    <w:rsid w:val="00515864"/>
    <w:rsid w:val="00527844"/>
    <w:rsid w:val="0054284D"/>
    <w:rsid w:val="005470FB"/>
    <w:rsid w:val="005507F8"/>
    <w:rsid w:val="00556746"/>
    <w:rsid w:val="005607EF"/>
    <w:rsid w:val="00560972"/>
    <w:rsid w:val="00571113"/>
    <w:rsid w:val="00575C36"/>
    <w:rsid w:val="00576B73"/>
    <w:rsid w:val="00580402"/>
    <w:rsid w:val="005815F7"/>
    <w:rsid w:val="00581655"/>
    <w:rsid w:val="0058422F"/>
    <w:rsid w:val="005938FE"/>
    <w:rsid w:val="005A1109"/>
    <w:rsid w:val="005A1BC3"/>
    <w:rsid w:val="005A38C0"/>
    <w:rsid w:val="005B206C"/>
    <w:rsid w:val="005B2DAB"/>
    <w:rsid w:val="005B618B"/>
    <w:rsid w:val="005C059A"/>
    <w:rsid w:val="005C6254"/>
    <w:rsid w:val="005C65D0"/>
    <w:rsid w:val="005D01B9"/>
    <w:rsid w:val="005D2717"/>
    <w:rsid w:val="005E0082"/>
    <w:rsid w:val="005E1E05"/>
    <w:rsid w:val="005E2155"/>
    <w:rsid w:val="005E2886"/>
    <w:rsid w:val="005E43BC"/>
    <w:rsid w:val="005E78A4"/>
    <w:rsid w:val="005F1305"/>
    <w:rsid w:val="005F56F3"/>
    <w:rsid w:val="005F6080"/>
    <w:rsid w:val="00600F04"/>
    <w:rsid w:val="00606725"/>
    <w:rsid w:val="006129FB"/>
    <w:rsid w:val="00614B9D"/>
    <w:rsid w:val="0061628B"/>
    <w:rsid w:val="00623869"/>
    <w:rsid w:val="00624554"/>
    <w:rsid w:val="00631285"/>
    <w:rsid w:val="006316C8"/>
    <w:rsid w:val="0063386B"/>
    <w:rsid w:val="00633C84"/>
    <w:rsid w:val="006359BC"/>
    <w:rsid w:val="00635E2B"/>
    <w:rsid w:val="00644C6E"/>
    <w:rsid w:val="006519F9"/>
    <w:rsid w:val="00653732"/>
    <w:rsid w:val="006546C9"/>
    <w:rsid w:val="006573BD"/>
    <w:rsid w:val="00660AC7"/>
    <w:rsid w:val="006644A7"/>
    <w:rsid w:val="006652EF"/>
    <w:rsid w:val="006737B0"/>
    <w:rsid w:val="0067756F"/>
    <w:rsid w:val="006833FC"/>
    <w:rsid w:val="00683DDE"/>
    <w:rsid w:val="006858B7"/>
    <w:rsid w:val="00686F8A"/>
    <w:rsid w:val="006872AA"/>
    <w:rsid w:val="00687A8B"/>
    <w:rsid w:val="006911A3"/>
    <w:rsid w:val="006A003C"/>
    <w:rsid w:val="006A50E2"/>
    <w:rsid w:val="006C0004"/>
    <w:rsid w:val="006D2DB1"/>
    <w:rsid w:val="006D61D3"/>
    <w:rsid w:val="006D6380"/>
    <w:rsid w:val="006E5A53"/>
    <w:rsid w:val="006E5F3D"/>
    <w:rsid w:val="006F0B83"/>
    <w:rsid w:val="006F278C"/>
    <w:rsid w:val="006F2926"/>
    <w:rsid w:val="006F2C44"/>
    <w:rsid w:val="00700619"/>
    <w:rsid w:val="00703AF3"/>
    <w:rsid w:val="007045DB"/>
    <w:rsid w:val="007101C5"/>
    <w:rsid w:val="00711FA0"/>
    <w:rsid w:val="00712DDE"/>
    <w:rsid w:val="0071519F"/>
    <w:rsid w:val="00716035"/>
    <w:rsid w:val="00720833"/>
    <w:rsid w:val="00724561"/>
    <w:rsid w:val="00730212"/>
    <w:rsid w:val="00732747"/>
    <w:rsid w:val="007330B4"/>
    <w:rsid w:val="00733F03"/>
    <w:rsid w:val="007350E9"/>
    <w:rsid w:val="00736FA9"/>
    <w:rsid w:val="00742CC7"/>
    <w:rsid w:val="007465D6"/>
    <w:rsid w:val="00750493"/>
    <w:rsid w:val="00752091"/>
    <w:rsid w:val="00760065"/>
    <w:rsid w:val="00764C91"/>
    <w:rsid w:val="00771696"/>
    <w:rsid w:val="00771B63"/>
    <w:rsid w:val="00775310"/>
    <w:rsid w:val="00781806"/>
    <w:rsid w:val="0078528E"/>
    <w:rsid w:val="0078738E"/>
    <w:rsid w:val="007915B5"/>
    <w:rsid w:val="00791F9E"/>
    <w:rsid w:val="007A0435"/>
    <w:rsid w:val="007A177E"/>
    <w:rsid w:val="007A1A91"/>
    <w:rsid w:val="007A2819"/>
    <w:rsid w:val="007A38F6"/>
    <w:rsid w:val="007B32A1"/>
    <w:rsid w:val="007B7DE0"/>
    <w:rsid w:val="007D1961"/>
    <w:rsid w:val="007D2A34"/>
    <w:rsid w:val="007E28A6"/>
    <w:rsid w:val="007E2D14"/>
    <w:rsid w:val="007E30FF"/>
    <w:rsid w:val="007F2ACA"/>
    <w:rsid w:val="007F6774"/>
    <w:rsid w:val="0080322B"/>
    <w:rsid w:val="00803B82"/>
    <w:rsid w:val="00804160"/>
    <w:rsid w:val="00805CD5"/>
    <w:rsid w:val="00805CDD"/>
    <w:rsid w:val="008105D9"/>
    <w:rsid w:val="00812E09"/>
    <w:rsid w:val="00817F73"/>
    <w:rsid w:val="008210E5"/>
    <w:rsid w:val="00821E1A"/>
    <w:rsid w:val="00827313"/>
    <w:rsid w:val="00831A6A"/>
    <w:rsid w:val="00833BEB"/>
    <w:rsid w:val="00834CE8"/>
    <w:rsid w:val="0083619C"/>
    <w:rsid w:val="00847FF6"/>
    <w:rsid w:val="00852FEA"/>
    <w:rsid w:val="008561A0"/>
    <w:rsid w:val="00864F42"/>
    <w:rsid w:val="00867039"/>
    <w:rsid w:val="00872C31"/>
    <w:rsid w:val="00884C36"/>
    <w:rsid w:val="008938AE"/>
    <w:rsid w:val="008A19F8"/>
    <w:rsid w:val="008A389D"/>
    <w:rsid w:val="008A5322"/>
    <w:rsid w:val="008B2033"/>
    <w:rsid w:val="008B3207"/>
    <w:rsid w:val="008B52F9"/>
    <w:rsid w:val="008C2714"/>
    <w:rsid w:val="008C32C7"/>
    <w:rsid w:val="008D0264"/>
    <w:rsid w:val="008D04EF"/>
    <w:rsid w:val="008D1719"/>
    <w:rsid w:val="008E06D7"/>
    <w:rsid w:val="008E64A1"/>
    <w:rsid w:val="008F6818"/>
    <w:rsid w:val="00901A62"/>
    <w:rsid w:val="009166AA"/>
    <w:rsid w:val="009264D4"/>
    <w:rsid w:val="00930083"/>
    <w:rsid w:val="009341F3"/>
    <w:rsid w:val="00934814"/>
    <w:rsid w:val="009350A2"/>
    <w:rsid w:val="009435BC"/>
    <w:rsid w:val="0094385A"/>
    <w:rsid w:val="00944D1E"/>
    <w:rsid w:val="00946A8C"/>
    <w:rsid w:val="00947C13"/>
    <w:rsid w:val="00950615"/>
    <w:rsid w:val="009511EF"/>
    <w:rsid w:val="00951201"/>
    <w:rsid w:val="00960A8F"/>
    <w:rsid w:val="00963990"/>
    <w:rsid w:val="00973619"/>
    <w:rsid w:val="00973DD2"/>
    <w:rsid w:val="00975379"/>
    <w:rsid w:val="00975527"/>
    <w:rsid w:val="0097713A"/>
    <w:rsid w:val="009847B8"/>
    <w:rsid w:val="0098636B"/>
    <w:rsid w:val="009A1CAB"/>
    <w:rsid w:val="009A6173"/>
    <w:rsid w:val="009A7C95"/>
    <w:rsid w:val="009B1405"/>
    <w:rsid w:val="009C19FD"/>
    <w:rsid w:val="009D0AEF"/>
    <w:rsid w:val="009D410F"/>
    <w:rsid w:val="009D4F95"/>
    <w:rsid w:val="009D669D"/>
    <w:rsid w:val="009E0F7C"/>
    <w:rsid w:val="009E4505"/>
    <w:rsid w:val="009F40C2"/>
    <w:rsid w:val="009F7370"/>
    <w:rsid w:val="00A01646"/>
    <w:rsid w:val="00A02369"/>
    <w:rsid w:val="00A026CE"/>
    <w:rsid w:val="00A0285B"/>
    <w:rsid w:val="00A11711"/>
    <w:rsid w:val="00A1426B"/>
    <w:rsid w:val="00A21989"/>
    <w:rsid w:val="00A23F5A"/>
    <w:rsid w:val="00A30018"/>
    <w:rsid w:val="00A33953"/>
    <w:rsid w:val="00A35FBB"/>
    <w:rsid w:val="00A366EF"/>
    <w:rsid w:val="00A40666"/>
    <w:rsid w:val="00A43496"/>
    <w:rsid w:val="00A44A01"/>
    <w:rsid w:val="00A540D5"/>
    <w:rsid w:val="00A54B53"/>
    <w:rsid w:val="00A56286"/>
    <w:rsid w:val="00A6294D"/>
    <w:rsid w:val="00A65406"/>
    <w:rsid w:val="00A71A63"/>
    <w:rsid w:val="00A71D23"/>
    <w:rsid w:val="00A742B5"/>
    <w:rsid w:val="00A7441F"/>
    <w:rsid w:val="00A776D8"/>
    <w:rsid w:val="00A80B48"/>
    <w:rsid w:val="00A87152"/>
    <w:rsid w:val="00A90DE5"/>
    <w:rsid w:val="00A922B1"/>
    <w:rsid w:val="00AA3817"/>
    <w:rsid w:val="00AA5BAF"/>
    <w:rsid w:val="00AA6358"/>
    <w:rsid w:val="00AA658E"/>
    <w:rsid w:val="00AB5B07"/>
    <w:rsid w:val="00AB622F"/>
    <w:rsid w:val="00AB6F7B"/>
    <w:rsid w:val="00AC5808"/>
    <w:rsid w:val="00AD1582"/>
    <w:rsid w:val="00AD35DC"/>
    <w:rsid w:val="00AD4676"/>
    <w:rsid w:val="00AD567A"/>
    <w:rsid w:val="00AE0968"/>
    <w:rsid w:val="00AE0980"/>
    <w:rsid w:val="00AE0B64"/>
    <w:rsid w:val="00AE2AF9"/>
    <w:rsid w:val="00AF4258"/>
    <w:rsid w:val="00B00BA7"/>
    <w:rsid w:val="00B00D52"/>
    <w:rsid w:val="00B1494D"/>
    <w:rsid w:val="00B150E5"/>
    <w:rsid w:val="00B20772"/>
    <w:rsid w:val="00B21C07"/>
    <w:rsid w:val="00B27E80"/>
    <w:rsid w:val="00B339D3"/>
    <w:rsid w:val="00B36677"/>
    <w:rsid w:val="00B36727"/>
    <w:rsid w:val="00B3728D"/>
    <w:rsid w:val="00B3778D"/>
    <w:rsid w:val="00B4245C"/>
    <w:rsid w:val="00B44494"/>
    <w:rsid w:val="00B45173"/>
    <w:rsid w:val="00B57A13"/>
    <w:rsid w:val="00B6156B"/>
    <w:rsid w:val="00B64C5A"/>
    <w:rsid w:val="00B763A7"/>
    <w:rsid w:val="00B8517E"/>
    <w:rsid w:val="00B903F3"/>
    <w:rsid w:val="00B90A24"/>
    <w:rsid w:val="00BA3913"/>
    <w:rsid w:val="00BB0AFC"/>
    <w:rsid w:val="00BB312E"/>
    <w:rsid w:val="00BB6AAB"/>
    <w:rsid w:val="00BC1712"/>
    <w:rsid w:val="00BC3392"/>
    <w:rsid w:val="00BC5E64"/>
    <w:rsid w:val="00BC665A"/>
    <w:rsid w:val="00BD03DE"/>
    <w:rsid w:val="00BD59DF"/>
    <w:rsid w:val="00BD5BEA"/>
    <w:rsid w:val="00BE39E3"/>
    <w:rsid w:val="00BF0868"/>
    <w:rsid w:val="00BF11CB"/>
    <w:rsid w:val="00BF3213"/>
    <w:rsid w:val="00C00240"/>
    <w:rsid w:val="00C13084"/>
    <w:rsid w:val="00C14D37"/>
    <w:rsid w:val="00C1529E"/>
    <w:rsid w:val="00C22D31"/>
    <w:rsid w:val="00C238E8"/>
    <w:rsid w:val="00C36CC3"/>
    <w:rsid w:val="00C40EAF"/>
    <w:rsid w:val="00C45188"/>
    <w:rsid w:val="00C467EC"/>
    <w:rsid w:val="00C46FA4"/>
    <w:rsid w:val="00C53B18"/>
    <w:rsid w:val="00C738AE"/>
    <w:rsid w:val="00C770ED"/>
    <w:rsid w:val="00C879AE"/>
    <w:rsid w:val="00C94553"/>
    <w:rsid w:val="00C94830"/>
    <w:rsid w:val="00CA036E"/>
    <w:rsid w:val="00CA12E1"/>
    <w:rsid w:val="00CA280E"/>
    <w:rsid w:val="00CA3354"/>
    <w:rsid w:val="00CA43E6"/>
    <w:rsid w:val="00CB3E6D"/>
    <w:rsid w:val="00CB5C48"/>
    <w:rsid w:val="00CB6BE2"/>
    <w:rsid w:val="00CD37A7"/>
    <w:rsid w:val="00CD4E16"/>
    <w:rsid w:val="00CE0964"/>
    <w:rsid w:val="00CE4594"/>
    <w:rsid w:val="00CF174E"/>
    <w:rsid w:val="00CF232F"/>
    <w:rsid w:val="00CF54CD"/>
    <w:rsid w:val="00D008CD"/>
    <w:rsid w:val="00D0136F"/>
    <w:rsid w:val="00D14579"/>
    <w:rsid w:val="00D149AC"/>
    <w:rsid w:val="00D175D7"/>
    <w:rsid w:val="00D22394"/>
    <w:rsid w:val="00D23714"/>
    <w:rsid w:val="00D23EE5"/>
    <w:rsid w:val="00D24108"/>
    <w:rsid w:val="00D279D5"/>
    <w:rsid w:val="00D333C0"/>
    <w:rsid w:val="00D336D1"/>
    <w:rsid w:val="00D347DA"/>
    <w:rsid w:val="00D34E91"/>
    <w:rsid w:val="00D55AC5"/>
    <w:rsid w:val="00D55D07"/>
    <w:rsid w:val="00D568AA"/>
    <w:rsid w:val="00D56D14"/>
    <w:rsid w:val="00D7212A"/>
    <w:rsid w:val="00D722CA"/>
    <w:rsid w:val="00D73AD2"/>
    <w:rsid w:val="00D73C07"/>
    <w:rsid w:val="00D75F4D"/>
    <w:rsid w:val="00D952F7"/>
    <w:rsid w:val="00D95684"/>
    <w:rsid w:val="00DA14CD"/>
    <w:rsid w:val="00DA2675"/>
    <w:rsid w:val="00DA5AF6"/>
    <w:rsid w:val="00DB2D60"/>
    <w:rsid w:val="00DB55E2"/>
    <w:rsid w:val="00DB5A14"/>
    <w:rsid w:val="00DB6285"/>
    <w:rsid w:val="00DB70D8"/>
    <w:rsid w:val="00DC1A40"/>
    <w:rsid w:val="00DC2AC2"/>
    <w:rsid w:val="00DC76AC"/>
    <w:rsid w:val="00DD79F6"/>
    <w:rsid w:val="00DE45DA"/>
    <w:rsid w:val="00DE4FFB"/>
    <w:rsid w:val="00DE66CD"/>
    <w:rsid w:val="00E05DF4"/>
    <w:rsid w:val="00E079CC"/>
    <w:rsid w:val="00E15A29"/>
    <w:rsid w:val="00E17618"/>
    <w:rsid w:val="00E20449"/>
    <w:rsid w:val="00E21248"/>
    <w:rsid w:val="00E214DA"/>
    <w:rsid w:val="00E22FD9"/>
    <w:rsid w:val="00E4753D"/>
    <w:rsid w:val="00E50EF5"/>
    <w:rsid w:val="00E57AB5"/>
    <w:rsid w:val="00E61758"/>
    <w:rsid w:val="00E63E3B"/>
    <w:rsid w:val="00E67A4C"/>
    <w:rsid w:val="00E702B8"/>
    <w:rsid w:val="00E70681"/>
    <w:rsid w:val="00E80404"/>
    <w:rsid w:val="00E863E7"/>
    <w:rsid w:val="00E92A7B"/>
    <w:rsid w:val="00E97100"/>
    <w:rsid w:val="00EA7B1F"/>
    <w:rsid w:val="00EB2AD9"/>
    <w:rsid w:val="00ED04D0"/>
    <w:rsid w:val="00ED33D5"/>
    <w:rsid w:val="00ED4912"/>
    <w:rsid w:val="00ED668F"/>
    <w:rsid w:val="00ED724F"/>
    <w:rsid w:val="00EE0CA6"/>
    <w:rsid w:val="00EE20F3"/>
    <w:rsid w:val="00EE49D8"/>
    <w:rsid w:val="00EF35A2"/>
    <w:rsid w:val="00EF3C8D"/>
    <w:rsid w:val="00EF4D73"/>
    <w:rsid w:val="00F03852"/>
    <w:rsid w:val="00F04328"/>
    <w:rsid w:val="00F06FD2"/>
    <w:rsid w:val="00F07495"/>
    <w:rsid w:val="00F07C1B"/>
    <w:rsid w:val="00F1381F"/>
    <w:rsid w:val="00F179AC"/>
    <w:rsid w:val="00F208CA"/>
    <w:rsid w:val="00F2230F"/>
    <w:rsid w:val="00F24610"/>
    <w:rsid w:val="00F27B55"/>
    <w:rsid w:val="00F27C47"/>
    <w:rsid w:val="00F37AC8"/>
    <w:rsid w:val="00F460C5"/>
    <w:rsid w:val="00F46B3B"/>
    <w:rsid w:val="00F52557"/>
    <w:rsid w:val="00F549AB"/>
    <w:rsid w:val="00F63E02"/>
    <w:rsid w:val="00F63F7A"/>
    <w:rsid w:val="00F71B83"/>
    <w:rsid w:val="00F72759"/>
    <w:rsid w:val="00F72DFA"/>
    <w:rsid w:val="00F77DD9"/>
    <w:rsid w:val="00F81E01"/>
    <w:rsid w:val="00F864DC"/>
    <w:rsid w:val="00F86793"/>
    <w:rsid w:val="00FA327A"/>
    <w:rsid w:val="00FA620F"/>
    <w:rsid w:val="00FA7B21"/>
    <w:rsid w:val="00FB2514"/>
    <w:rsid w:val="00FB53B9"/>
    <w:rsid w:val="00FC07C2"/>
    <w:rsid w:val="00FC4E03"/>
    <w:rsid w:val="00FC5D42"/>
    <w:rsid w:val="00FC681A"/>
    <w:rsid w:val="00FD29C2"/>
    <w:rsid w:val="00FD6098"/>
    <w:rsid w:val="00FD6445"/>
    <w:rsid w:val="00FE24A8"/>
    <w:rsid w:val="00FE2C11"/>
    <w:rsid w:val="00FE5418"/>
    <w:rsid w:val="00FE59D8"/>
    <w:rsid w:val="00FE5C83"/>
    <w:rsid w:val="00FF1DB7"/>
    <w:rsid w:val="00FF51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3479C4"/>
  <w15:docId w15:val="{D0D22984-5ECB-4D2E-9ED4-347DB20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2C11"/>
    <w:pPr>
      <w:spacing w:after="0" w:line="240" w:lineRule="auto"/>
    </w:pPr>
    <w:rPr>
      <w:rFonts w:ascii="Times New Roman" w:hAnsi="Times New Roman" w:cs="Times New Roman"/>
      <w:szCs w:val="24"/>
      <w:lang w:val="en-GB" w:eastAsia="zh-CN"/>
    </w:rPr>
  </w:style>
  <w:style w:type="paragraph" w:styleId="Heading1">
    <w:name w:val="heading 1"/>
    <w:basedOn w:val="HouseStyleBase"/>
    <w:link w:val="Heading1Char"/>
    <w:qFormat/>
    <w:rsid w:val="00FE2C11"/>
    <w:pPr>
      <w:keepNext/>
      <w:numPr>
        <w:numId w:val="2"/>
      </w:numPr>
      <w:outlineLvl w:val="0"/>
    </w:pPr>
    <w:rPr>
      <w:b/>
      <w:bCs/>
      <w:caps/>
    </w:rPr>
  </w:style>
  <w:style w:type="paragraph" w:styleId="Heading2">
    <w:name w:val="heading 2"/>
    <w:basedOn w:val="HouseStyleBase"/>
    <w:link w:val="Heading2Char"/>
    <w:qFormat/>
    <w:rsid w:val="00FE2C11"/>
    <w:pPr>
      <w:keepNext/>
      <w:numPr>
        <w:ilvl w:val="1"/>
        <w:numId w:val="2"/>
      </w:numPr>
      <w:outlineLvl w:val="1"/>
    </w:pPr>
    <w:rPr>
      <w:b/>
      <w:bCs/>
    </w:rPr>
  </w:style>
  <w:style w:type="paragraph" w:styleId="Heading3">
    <w:name w:val="heading 3"/>
    <w:basedOn w:val="HouseStyleBase"/>
    <w:link w:val="Heading3Char"/>
    <w:qFormat/>
    <w:rsid w:val="00FE2C11"/>
    <w:pPr>
      <w:numPr>
        <w:ilvl w:val="2"/>
        <w:numId w:val="2"/>
      </w:numPr>
      <w:outlineLvl w:val="2"/>
    </w:pPr>
  </w:style>
  <w:style w:type="paragraph" w:styleId="Heading4">
    <w:name w:val="heading 4"/>
    <w:basedOn w:val="HouseStyleBase"/>
    <w:link w:val="Heading4Char"/>
    <w:qFormat/>
    <w:rsid w:val="00FE2C11"/>
    <w:pPr>
      <w:numPr>
        <w:ilvl w:val="3"/>
        <w:numId w:val="2"/>
      </w:numPr>
      <w:outlineLvl w:val="3"/>
    </w:pPr>
  </w:style>
  <w:style w:type="paragraph" w:styleId="Heading5">
    <w:name w:val="heading 5"/>
    <w:basedOn w:val="HouseStyleBase"/>
    <w:link w:val="Heading5Char"/>
    <w:qFormat/>
    <w:rsid w:val="00FE2C11"/>
    <w:pPr>
      <w:numPr>
        <w:ilvl w:val="4"/>
        <w:numId w:val="2"/>
      </w:numPr>
      <w:outlineLvl w:val="4"/>
    </w:pPr>
  </w:style>
  <w:style w:type="paragraph" w:styleId="Heading6">
    <w:name w:val="heading 6"/>
    <w:basedOn w:val="HouseStyleBase"/>
    <w:link w:val="Heading6Char"/>
    <w:qFormat/>
    <w:rsid w:val="00FE2C11"/>
    <w:pPr>
      <w:numPr>
        <w:ilvl w:val="5"/>
        <w:numId w:val="2"/>
      </w:numPr>
      <w:outlineLvl w:val="5"/>
    </w:pPr>
  </w:style>
  <w:style w:type="paragraph" w:styleId="Heading7">
    <w:name w:val="heading 7"/>
    <w:aliases w:val="h7"/>
    <w:basedOn w:val="HouseStyleBase"/>
    <w:link w:val="Heading7Char"/>
    <w:qFormat/>
    <w:rsid w:val="00FE2C11"/>
    <w:pPr>
      <w:numPr>
        <w:ilvl w:val="6"/>
        <w:numId w:val="2"/>
      </w:numPr>
      <w:outlineLvl w:val="6"/>
    </w:pPr>
  </w:style>
  <w:style w:type="paragraph" w:styleId="Heading8">
    <w:name w:val="heading 8"/>
    <w:aliases w:val="8,h8"/>
    <w:basedOn w:val="HouseStyleBase"/>
    <w:link w:val="Heading8Char"/>
    <w:qFormat/>
    <w:rsid w:val="00FE2C11"/>
    <w:pPr>
      <w:numPr>
        <w:ilvl w:val="7"/>
        <w:numId w:val="2"/>
      </w:numPr>
      <w:outlineLvl w:val="7"/>
    </w:pPr>
  </w:style>
  <w:style w:type="paragraph" w:styleId="Heading9">
    <w:name w:val="heading 9"/>
    <w:basedOn w:val="HouseStyleBase"/>
    <w:link w:val="Heading9Char"/>
    <w:qFormat/>
    <w:rsid w:val="00FE2C11"/>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465D6"/>
    <w:pPr>
      <w:tabs>
        <w:tab w:val="center" w:pos="4536"/>
        <w:tab w:val="right" w:pos="9072"/>
      </w:tabs>
    </w:pPr>
  </w:style>
  <w:style w:type="character" w:customStyle="1" w:styleId="HeaderChar">
    <w:name w:val="Header Char"/>
    <w:basedOn w:val="DefaultParagraphFont"/>
    <w:link w:val="Header"/>
    <w:rsid w:val="007465D6"/>
  </w:style>
  <w:style w:type="paragraph" w:styleId="Footer">
    <w:name w:val="footer"/>
    <w:basedOn w:val="Normal"/>
    <w:link w:val="FooterChar"/>
    <w:uiPriority w:val="99"/>
    <w:unhideWhenUsed/>
    <w:rsid w:val="007465D6"/>
    <w:pPr>
      <w:tabs>
        <w:tab w:val="center" w:pos="4536"/>
        <w:tab w:val="right" w:pos="9072"/>
      </w:tabs>
    </w:pPr>
  </w:style>
  <w:style w:type="character" w:customStyle="1" w:styleId="FooterChar">
    <w:name w:val="Footer Char"/>
    <w:basedOn w:val="DefaultParagraphFont"/>
    <w:link w:val="Footer"/>
    <w:uiPriority w:val="99"/>
    <w:rsid w:val="007465D6"/>
  </w:style>
  <w:style w:type="paragraph" w:styleId="BalloonText">
    <w:name w:val="Balloon Text"/>
    <w:basedOn w:val="Normal"/>
    <w:link w:val="BalloonTextChar"/>
    <w:unhideWhenUsed/>
    <w:rsid w:val="007F2ACA"/>
    <w:rPr>
      <w:rFonts w:ascii="Tahoma" w:hAnsi="Tahoma" w:cs="Tahoma"/>
      <w:sz w:val="16"/>
      <w:szCs w:val="16"/>
    </w:rPr>
  </w:style>
  <w:style w:type="character" w:customStyle="1" w:styleId="BalloonTextChar">
    <w:name w:val="Balloon Text Char"/>
    <w:basedOn w:val="DefaultParagraphFont"/>
    <w:link w:val="BalloonText"/>
    <w:rsid w:val="007F2ACA"/>
    <w:rPr>
      <w:rFonts w:ascii="Tahoma" w:hAnsi="Tahoma" w:cs="Tahoma"/>
      <w:sz w:val="16"/>
      <w:szCs w:val="16"/>
    </w:rPr>
  </w:style>
  <w:style w:type="character" w:styleId="CommentReference">
    <w:name w:val="annotation reference"/>
    <w:basedOn w:val="DefaultParagraphFont"/>
    <w:unhideWhenUsed/>
    <w:rsid w:val="00F07495"/>
    <w:rPr>
      <w:sz w:val="16"/>
      <w:szCs w:val="16"/>
    </w:rPr>
  </w:style>
  <w:style w:type="paragraph" w:styleId="CommentText">
    <w:name w:val="annotation text"/>
    <w:basedOn w:val="Normal"/>
    <w:link w:val="CommentTextChar"/>
    <w:unhideWhenUsed/>
    <w:rsid w:val="00F07495"/>
    <w:pPr>
      <w:spacing w:after="200"/>
    </w:pPr>
    <w:rPr>
      <w:rFonts w:eastAsiaTheme="minorEastAsia"/>
      <w:sz w:val="20"/>
      <w:szCs w:val="20"/>
    </w:rPr>
  </w:style>
  <w:style w:type="character" w:customStyle="1" w:styleId="CommentTextChar">
    <w:name w:val="Comment Text Char"/>
    <w:basedOn w:val="DefaultParagraphFont"/>
    <w:link w:val="CommentText"/>
    <w:rsid w:val="00F07495"/>
    <w:rPr>
      <w:rFonts w:eastAsiaTheme="minorEastAsia"/>
      <w:sz w:val="20"/>
      <w:szCs w:val="20"/>
    </w:rPr>
  </w:style>
  <w:style w:type="character" w:customStyle="1" w:styleId="Heading1Char">
    <w:name w:val="Heading 1 Char"/>
    <w:basedOn w:val="DefaultParagraphFont"/>
    <w:link w:val="Heading1"/>
    <w:rsid w:val="00FE2C11"/>
    <w:rPr>
      <w:rFonts w:ascii="Times New Roman" w:eastAsia="STZhongsong" w:hAnsi="Times New Roman" w:cs="Times New Roman"/>
      <w:b/>
      <w:bCs/>
      <w:caps/>
      <w:szCs w:val="20"/>
      <w:lang w:val="en-GB" w:eastAsia="zh-CN"/>
    </w:rPr>
  </w:style>
  <w:style w:type="character" w:customStyle="1" w:styleId="Heading2Char">
    <w:name w:val="Heading 2 Char"/>
    <w:basedOn w:val="DefaultParagraphFont"/>
    <w:link w:val="Heading2"/>
    <w:rsid w:val="00FE2C11"/>
    <w:rPr>
      <w:rFonts w:ascii="Times New Roman" w:eastAsia="STZhongsong" w:hAnsi="Times New Roman" w:cs="Times New Roman"/>
      <w:b/>
      <w:bCs/>
      <w:szCs w:val="20"/>
      <w:lang w:val="en-GB" w:eastAsia="zh-CN"/>
    </w:rPr>
  </w:style>
  <w:style w:type="character" w:customStyle="1" w:styleId="Heading3Char">
    <w:name w:val="Heading 3 Char"/>
    <w:basedOn w:val="DefaultParagraphFont"/>
    <w:link w:val="Heading3"/>
    <w:rsid w:val="00FE2C11"/>
    <w:rPr>
      <w:rFonts w:ascii="Times New Roman" w:eastAsia="STZhongsong" w:hAnsi="Times New Roman" w:cs="Times New Roman"/>
      <w:szCs w:val="20"/>
      <w:lang w:val="en-GB" w:eastAsia="zh-CN"/>
    </w:rPr>
  </w:style>
  <w:style w:type="character" w:customStyle="1" w:styleId="Heading4Char">
    <w:name w:val="Heading 4 Char"/>
    <w:basedOn w:val="DefaultParagraphFont"/>
    <w:link w:val="Heading4"/>
    <w:rsid w:val="00FE2C11"/>
    <w:rPr>
      <w:rFonts w:ascii="Times New Roman" w:eastAsia="STZhongsong" w:hAnsi="Times New Roman" w:cs="Times New Roman"/>
      <w:szCs w:val="20"/>
      <w:lang w:val="en-GB" w:eastAsia="zh-CN"/>
    </w:rPr>
  </w:style>
  <w:style w:type="character" w:customStyle="1" w:styleId="Heading5Char">
    <w:name w:val="Heading 5 Char"/>
    <w:basedOn w:val="DefaultParagraphFont"/>
    <w:link w:val="Heading5"/>
    <w:rsid w:val="00FE2C11"/>
    <w:rPr>
      <w:rFonts w:ascii="Times New Roman" w:eastAsia="STZhongsong" w:hAnsi="Times New Roman" w:cs="Times New Roman"/>
      <w:szCs w:val="20"/>
      <w:lang w:val="en-GB" w:eastAsia="zh-CN"/>
    </w:rPr>
  </w:style>
  <w:style w:type="character" w:customStyle="1" w:styleId="Heading6Char">
    <w:name w:val="Heading 6 Char"/>
    <w:basedOn w:val="DefaultParagraphFont"/>
    <w:link w:val="Heading6"/>
    <w:rsid w:val="00FE2C11"/>
    <w:rPr>
      <w:rFonts w:ascii="Times New Roman" w:eastAsia="STZhongsong" w:hAnsi="Times New Roman" w:cs="Times New Roman"/>
      <w:szCs w:val="20"/>
      <w:lang w:val="en-GB" w:eastAsia="zh-CN"/>
    </w:rPr>
  </w:style>
  <w:style w:type="character" w:customStyle="1" w:styleId="Heading7Char">
    <w:name w:val="Heading 7 Char"/>
    <w:aliases w:val="h7 Char"/>
    <w:basedOn w:val="DefaultParagraphFont"/>
    <w:link w:val="Heading7"/>
    <w:rsid w:val="00FE2C11"/>
    <w:rPr>
      <w:rFonts w:ascii="Times New Roman" w:eastAsia="STZhongsong" w:hAnsi="Times New Roman" w:cs="Times New Roman"/>
      <w:szCs w:val="20"/>
      <w:lang w:val="en-GB" w:eastAsia="zh-CN"/>
    </w:rPr>
  </w:style>
  <w:style w:type="character" w:customStyle="1" w:styleId="Heading8Char">
    <w:name w:val="Heading 8 Char"/>
    <w:aliases w:val="8 Char,h8 Char"/>
    <w:basedOn w:val="DefaultParagraphFont"/>
    <w:link w:val="Heading8"/>
    <w:rsid w:val="00FE2C11"/>
    <w:rPr>
      <w:rFonts w:ascii="Times New Roman" w:eastAsia="STZhongsong" w:hAnsi="Times New Roman" w:cs="Times New Roman"/>
      <w:szCs w:val="20"/>
      <w:lang w:val="en-GB" w:eastAsia="zh-CN"/>
    </w:rPr>
  </w:style>
  <w:style w:type="character" w:customStyle="1" w:styleId="Heading9Char">
    <w:name w:val="Heading 9 Char"/>
    <w:basedOn w:val="DefaultParagraphFont"/>
    <w:link w:val="Heading9"/>
    <w:rsid w:val="00FE2C11"/>
    <w:rPr>
      <w:rFonts w:ascii="Times New Roman" w:eastAsia="STZhongsong" w:hAnsi="Times New Roman" w:cs="Times New Roman"/>
      <w:szCs w:val="20"/>
      <w:lang w:val="en-GB" w:eastAsia="zh-CN"/>
    </w:rPr>
  </w:style>
  <w:style w:type="paragraph" w:styleId="EndnoteText">
    <w:name w:val="endnote text"/>
    <w:basedOn w:val="HouseStyleBase"/>
    <w:link w:val="EndnoteTextChar"/>
    <w:semiHidden/>
    <w:rsid w:val="00FE2C11"/>
    <w:pPr>
      <w:spacing w:after="120"/>
      <w:ind w:left="720" w:hanging="720"/>
    </w:pPr>
    <w:rPr>
      <w:sz w:val="18"/>
    </w:rPr>
  </w:style>
  <w:style w:type="character" w:customStyle="1" w:styleId="EndnoteTextChar">
    <w:name w:val="Endnote Text Char"/>
    <w:basedOn w:val="DefaultParagraphFont"/>
    <w:link w:val="EndnoteText"/>
    <w:semiHidden/>
    <w:rsid w:val="00FE2C11"/>
    <w:rPr>
      <w:rFonts w:ascii="Times New Roman" w:eastAsia="STZhongsong" w:hAnsi="Times New Roman" w:cs="Times New Roman"/>
      <w:sz w:val="18"/>
      <w:szCs w:val="20"/>
      <w:lang w:val="en-GB" w:eastAsia="zh-CN"/>
    </w:rPr>
  </w:style>
  <w:style w:type="character" w:styleId="EndnoteReference">
    <w:name w:val="end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FootnoteText">
    <w:name w:val="footnote text"/>
    <w:aliases w:val="Car"/>
    <w:basedOn w:val="HouseStyleBase"/>
    <w:link w:val="FootnoteTextChar"/>
    <w:semiHidden/>
    <w:rsid w:val="00FE2C11"/>
    <w:pPr>
      <w:spacing w:after="60"/>
      <w:ind w:left="720" w:hanging="720"/>
    </w:pPr>
    <w:rPr>
      <w:sz w:val="16"/>
    </w:rPr>
  </w:style>
  <w:style w:type="character" w:customStyle="1" w:styleId="FootnoteTextChar">
    <w:name w:val="Footnote Text Char"/>
    <w:aliases w:val="Car Char"/>
    <w:basedOn w:val="DefaultParagraphFont"/>
    <w:link w:val="FootnoteText"/>
    <w:semiHidden/>
    <w:rsid w:val="00FE2C11"/>
    <w:rPr>
      <w:rFonts w:ascii="Times New Roman" w:eastAsia="STZhongsong" w:hAnsi="Times New Roman" w:cs="Times New Roman"/>
      <w:sz w:val="16"/>
      <w:szCs w:val="20"/>
      <w:lang w:val="en-GB" w:eastAsia="zh-CN"/>
    </w:rPr>
  </w:style>
  <w:style w:type="character" w:styleId="FootnoteReference">
    <w:name w:val="footnote reference"/>
    <w:semiHidden/>
    <w:rsid w:val="00FE2C11"/>
    <w:rPr>
      <w:rFonts w:ascii="Times New Roman" w:hAnsi="Times New Roman" w:cs="Times New Roman"/>
      <w:b w:val="0"/>
      <w:bCs w:val="0"/>
      <w:i w:val="0"/>
      <w:iCs w:val="0"/>
      <w:caps w:val="0"/>
      <w:smallCaps w:val="0"/>
      <w:strike w:val="0"/>
      <w:dstrike w:val="0"/>
      <w:snapToGrid w:val="0"/>
      <w:vanish w:val="0"/>
      <w:color w:val="auto"/>
      <w:kern w:val="0"/>
      <w:sz w:val="22"/>
      <w:u w:val="none"/>
      <w:effect w:val="none"/>
      <w:vertAlign w:val="superscript"/>
      <w14:shadow w14:blurRad="0" w14:dist="0" w14:dir="0" w14:sx="0" w14:sy="0" w14:kx="0" w14:ky="0" w14:algn="none">
        <w14:srgbClr w14:val="000000"/>
      </w14:shadow>
      <w14:textOutline w14:w="0" w14:cap="rnd" w14:cmpd="sng" w14:algn="ctr">
        <w14:noFill/>
        <w14:prstDash w14:val="solid"/>
        <w14:bevel/>
      </w14:textOutline>
    </w:rPr>
  </w:style>
  <w:style w:type="paragraph" w:styleId="TOC1">
    <w:name w:val="toc 1"/>
    <w:uiPriority w:val="39"/>
    <w:rsid w:val="00FE2C11"/>
    <w:pPr>
      <w:tabs>
        <w:tab w:val="left" w:pos="720"/>
        <w:tab w:val="right" w:leader="dot" w:pos="9029"/>
      </w:tabs>
      <w:adjustRightInd w:val="0"/>
      <w:spacing w:after="120" w:line="240" w:lineRule="auto"/>
      <w:ind w:left="720" w:hanging="720"/>
    </w:pPr>
    <w:rPr>
      <w:rFonts w:ascii="Times New Roman" w:eastAsia="STZhongsong" w:hAnsi="Times New Roman" w:cs="Times New Roman"/>
      <w:caps/>
      <w:szCs w:val="20"/>
      <w:lang w:val="en-GB" w:eastAsia="zh-CN"/>
    </w:rPr>
  </w:style>
  <w:style w:type="paragraph" w:styleId="TOC2">
    <w:name w:val="toc 2"/>
    <w:uiPriority w:val="39"/>
    <w:rsid w:val="00FE2C11"/>
    <w:pPr>
      <w:tabs>
        <w:tab w:val="left" w:pos="1440"/>
        <w:tab w:val="right" w:leader="dot" w:pos="9029"/>
      </w:tabs>
      <w:adjustRightInd w:val="0"/>
      <w:spacing w:after="120" w:line="240" w:lineRule="auto"/>
      <w:ind w:left="1440" w:hanging="720"/>
    </w:pPr>
    <w:rPr>
      <w:rFonts w:ascii="Times New Roman" w:eastAsia="STZhongsong" w:hAnsi="Times New Roman" w:cs="Times New Roman"/>
      <w:szCs w:val="20"/>
      <w:lang w:val="en-GB" w:eastAsia="zh-CN"/>
    </w:rPr>
  </w:style>
  <w:style w:type="paragraph" w:styleId="TOC3">
    <w:name w:val="toc 3"/>
    <w:uiPriority w:val="39"/>
    <w:rsid w:val="00FE2C11"/>
    <w:pPr>
      <w:tabs>
        <w:tab w:val="left" w:pos="2160"/>
        <w:tab w:val="right" w:leader="dot" w:pos="9029"/>
      </w:tabs>
      <w:adjustRightInd w:val="0"/>
      <w:spacing w:after="120" w:line="240" w:lineRule="auto"/>
      <w:ind w:left="2160" w:hanging="720"/>
    </w:pPr>
    <w:rPr>
      <w:rFonts w:ascii="Times New Roman" w:eastAsia="STZhongsong" w:hAnsi="Times New Roman" w:cs="Times New Roman"/>
      <w:szCs w:val="20"/>
      <w:lang w:val="en-GB" w:eastAsia="zh-CN"/>
    </w:rPr>
  </w:style>
  <w:style w:type="paragraph" w:styleId="TOC4">
    <w:name w:val="toc 4"/>
    <w:uiPriority w:val="39"/>
    <w:rsid w:val="00FE2C11"/>
    <w:pPr>
      <w:tabs>
        <w:tab w:val="left" w:pos="2880"/>
        <w:tab w:val="right" w:leader="dot" w:pos="9029"/>
      </w:tabs>
      <w:adjustRightInd w:val="0"/>
      <w:spacing w:after="120" w:line="240" w:lineRule="auto"/>
      <w:ind w:left="2880" w:hanging="720"/>
    </w:pPr>
    <w:rPr>
      <w:rFonts w:ascii="Times New Roman" w:eastAsia="STZhongsong" w:hAnsi="Times New Roman" w:cs="Times New Roman"/>
      <w:szCs w:val="20"/>
      <w:lang w:val="en-GB" w:eastAsia="zh-CN"/>
    </w:rPr>
  </w:style>
  <w:style w:type="paragraph" w:styleId="TOC5">
    <w:name w:val="toc 5"/>
    <w:uiPriority w:val="39"/>
    <w:rsid w:val="00FE2C11"/>
    <w:pPr>
      <w:tabs>
        <w:tab w:val="left" w:pos="3600"/>
        <w:tab w:val="right" w:leader="dot" w:pos="9029"/>
      </w:tabs>
      <w:adjustRightInd w:val="0"/>
      <w:spacing w:after="120" w:line="240" w:lineRule="auto"/>
      <w:ind w:left="3600" w:hanging="720"/>
    </w:pPr>
    <w:rPr>
      <w:rFonts w:ascii="Times New Roman" w:eastAsia="STZhongsong" w:hAnsi="Times New Roman" w:cs="Times New Roman"/>
      <w:szCs w:val="20"/>
      <w:lang w:val="en-GB" w:eastAsia="zh-CN"/>
    </w:rPr>
  </w:style>
  <w:style w:type="paragraph" w:styleId="TOC6">
    <w:name w:val="toc 6"/>
    <w:uiPriority w:val="39"/>
    <w:rsid w:val="00FE2C11"/>
    <w:pPr>
      <w:tabs>
        <w:tab w:val="left" w:pos="4320"/>
        <w:tab w:val="right" w:leader="dot" w:pos="9029"/>
      </w:tabs>
      <w:adjustRightInd w:val="0"/>
      <w:spacing w:after="120" w:line="240" w:lineRule="auto"/>
      <w:ind w:left="4320" w:hanging="720"/>
    </w:pPr>
    <w:rPr>
      <w:rFonts w:ascii="Times New Roman" w:eastAsia="STZhongsong" w:hAnsi="Times New Roman" w:cs="Times New Roman"/>
      <w:szCs w:val="20"/>
      <w:lang w:val="en-GB" w:eastAsia="zh-CN"/>
    </w:rPr>
  </w:style>
  <w:style w:type="paragraph" w:styleId="TOC7">
    <w:name w:val="toc 7"/>
    <w:uiPriority w:val="39"/>
    <w:rsid w:val="00FE2C11"/>
    <w:pPr>
      <w:tabs>
        <w:tab w:val="left" w:pos="5040"/>
        <w:tab w:val="right" w:leader="dot" w:pos="9029"/>
      </w:tabs>
      <w:adjustRightInd w:val="0"/>
      <w:spacing w:after="120" w:line="240" w:lineRule="auto"/>
      <w:ind w:left="5040" w:hanging="720"/>
    </w:pPr>
    <w:rPr>
      <w:rFonts w:ascii="Times New Roman" w:eastAsia="STZhongsong" w:hAnsi="Times New Roman" w:cs="Times New Roman"/>
      <w:szCs w:val="20"/>
      <w:lang w:val="en-GB" w:eastAsia="zh-CN"/>
    </w:rPr>
  </w:style>
  <w:style w:type="paragraph" w:styleId="TOC8">
    <w:name w:val="toc 8"/>
    <w:uiPriority w:val="39"/>
    <w:rsid w:val="00FE2C11"/>
    <w:pPr>
      <w:tabs>
        <w:tab w:val="right" w:leader="dot" w:pos="9029"/>
      </w:tabs>
      <w:adjustRightInd w:val="0"/>
      <w:spacing w:after="120" w:line="240" w:lineRule="auto"/>
    </w:pPr>
    <w:rPr>
      <w:rFonts w:ascii="Times New Roman" w:eastAsia="STZhongsong" w:hAnsi="Times New Roman" w:cs="Times New Roman"/>
      <w:caps/>
      <w:szCs w:val="20"/>
      <w:lang w:val="en-GB" w:eastAsia="zh-CN"/>
    </w:rPr>
  </w:style>
  <w:style w:type="paragraph" w:styleId="TOC9">
    <w:name w:val="toc 9"/>
    <w:uiPriority w:val="39"/>
    <w:rsid w:val="00FE2C11"/>
    <w:pPr>
      <w:tabs>
        <w:tab w:val="right" w:leader="dot" w:pos="9029"/>
      </w:tabs>
      <w:adjustRightInd w:val="0"/>
      <w:spacing w:after="120" w:line="240" w:lineRule="auto"/>
      <w:ind w:left="720"/>
    </w:pPr>
    <w:rPr>
      <w:rFonts w:ascii="Times New Roman" w:eastAsia="STZhongsong" w:hAnsi="Times New Roman" w:cs="Times New Roman"/>
      <w:szCs w:val="20"/>
      <w:lang w:val="en-GB" w:eastAsia="zh-CN"/>
    </w:rPr>
  </w:style>
  <w:style w:type="paragraph" w:styleId="Index1">
    <w:name w:val="index 1"/>
    <w:basedOn w:val="Normal"/>
    <w:next w:val="Normal"/>
    <w:semiHidden/>
    <w:rsid w:val="00FE2C11"/>
    <w:pPr>
      <w:tabs>
        <w:tab w:val="right" w:leader="dot" w:pos="9360"/>
      </w:tabs>
      <w:suppressAutoHyphens/>
      <w:ind w:left="1440" w:right="720" w:hanging="1440"/>
    </w:pPr>
  </w:style>
  <w:style w:type="paragraph" w:styleId="Index2">
    <w:name w:val="index 2"/>
    <w:basedOn w:val="Normal"/>
    <w:next w:val="Normal"/>
    <w:semiHidden/>
    <w:rsid w:val="00FE2C11"/>
    <w:pPr>
      <w:tabs>
        <w:tab w:val="right" w:leader="dot" w:pos="9360"/>
      </w:tabs>
      <w:suppressAutoHyphens/>
      <w:ind w:left="1440" w:right="720" w:hanging="720"/>
    </w:pPr>
  </w:style>
  <w:style w:type="paragraph" w:styleId="TOAHeading">
    <w:name w:val="toa heading"/>
    <w:basedOn w:val="Normal"/>
    <w:next w:val="Normal"/>
    <w:semiHidden/>
    <w:rsid w:val="00FE2C11"/>
    <w:pPr>
      <w:tabs>
        <w:tab w:val="right" w:pos="9360"/>
      </w:tabs>
      <w:suppressAutoHyphens/>
      <w:overflowPunct w:val="0"/>
      <w:autoSpaceDE w:val="0"/>
      <w:autoSpaceDN w:val="0"/>
      <w:adjustRightInd w:val="0"/>
      <w:jc w:val="both"/>
      <w:textAlignment w:val="baseline"/>
    </w:pPr>
    <w:rPr>
      <w:rFonts w:eastAsia="Times New Roman"/>
      <w:szCs w:val="20"/>
      <w:lang w:eastAsia="en-US"/>
    </w:rPr>
  </w:style>
  <w:style w:type="paragraph" w:styleId="Caption">
    <w:name w:val="caption"/>
    <w:basedOn w:val="Normal"/>
    <w:next w:val="Normal"/>
    <w:qFormat/>
    <w:rsid w:val="00FE2C11"/>
  </w:style>
  <w:style w:type="character" w:customStyle="1" w:styleId="EquationCaption">
    <w:name w:val="_Equation Caption"/>
    <w:rsid w:val="00FE2C11"/>
  </w:style>
  <w:style w:type="character" w:styleId="PageNumber">
    <w:name w:val="page number"/>
    <w:rsid w:val="00FE2C11"/>
    <w:rPr>
      <w:sz w:val="22"/>
    </w:rPr>
  </w:style>
  <w:style w:type="paragraph" w:styleId="BodyText">
    <w:name w:val="Body Text"/>
    <w:basedOn w:val="Normal"/>
    <w:link w:val="BodyTextChar"/>
    <w:rsid w:val="00FE2C11"/>
    <w:pPr>
      <w:overflowPunct w:val="0"/>
      <w:autoSpaceDE w:val="0"/>
      <w:autoSpaceDN w:val="0"/>
      <w:adjustRightInd w:val="0"/>
      <w:spacing w:after="120"/>
      <w:jc w:val="both"/>
      <w:textAlignment w:val="baseline"/>
    </w:pPr>
    <w:rPr>
      <w:rFonts w:eastAsia="Times New Roman"/>
      <w:szCs w:val="20"/>
      <w:lang w:eastAsia="en-US"/>
    </w:rPr>
  </w:style>
  <w:style w:type="character" w:customStyle="1" w:styleId="BodyTextChar">
    <w:name w:val="Body Text Char"/>
    <w:basedOn w:val="DefaultParagraphFont"/>
    <w:link w:val="BodyText"/>
    <w:rsid w:val="00FE2C11"/>
    <w:rPr>
      <w:rFonts w:ascii="Times New Roman" w:eastAsia="Times New Roman" w:hAnsi="Times New Roman" w:cs="Times New Roman"/>
      <w:szCs w:val="20"/>
      <w:lang w:val="en-GB"/>
    </w:rPr>
  </w:style>
  <w:style w:type="paragraph" w:styleId="BodyTextIndent">
    <w:name w:val="Body Text Indent"/>
    <w:basedOn w:val="HouseStyleBase"/>
    <w:link w:val="BodyTextIndentChar"/>
    <w:uiPriority w:val="99"/>
    <w:rsid w:val="00FE2C11"/>
    <w:pPr>
      <w:numPr>
        <w:numId w:val="5"/>
      </w:numPr>
    </w:pPr>
  </w:style>
  <w:style w:type="character" w:customStyle="1" w:styleId="BodyTextIndentChar">
    <w:name w:val="Body Text Indent Char"/>
    <w:basedOn w:val="DefaultParagraphFont"/>
    <w:link w:val="BodyTextIndent"/>
    <w:uiPriority w:val="99"/>
    <w:rsid w:val="00FE2C11"/>
    <w:rPr>
      <w:rFonts w:ascii="Times New Roman" w:eastAsia="STZhongsong" w:hAnsi="Times New Roman" w:cs="Times New Roman"/>
      <w:szCs w:val="20"/>
      <w:lang w:val="en-GB" w:eastAsia="zh-CN"/>
    </w:rPr>
  </w:style>
  <w:style w:type="paragraph" w:styleId="BodyTextIndent2">
    <w:name w:val="Body Text Indent 2"/>
    <w:basedOn w:val="HouseStyleBase"/>
    <w:link w:val="BodyTextIndent2Char"/>
    <w:uiPriority w:val="99"/>
    <w:rsid w:val="00FE2C11"/>
    <w:pPr>
      <w:numPr>
        <w:ilvl w:val="1"/>
        <w:numId w:val="5"/>
      </w:numPr>
    </w:pPr>
  </w:style>
  <w:style w:type="character" w:customStyle="1" w:styleId="BodyTextIndent2Char">
    <w:name w:val="Body Text Indent 2 Char"/>
    <w:basedOn w:val="DefaultParagraphFont"/>
    <w:link w:val="BodyTextIndent2"/>
    <w:uiPriority w:val="99"/>
    <w:rsid w:val="00FE2C11"/>
    <w:rPr>
      <w:rFonts w:ascii="Times New Roman" w:eastAsia="STZhongsong" w:hAnsi="Times New Roman" w:cs="Times New Roman"/>
      <w:szCs w:val="20"/>
      <w:lang w:val="en-GB" w:eastAsia="zh-CN"/>
    </w:rPr>
  </w:style>
  <w:style w:type="paragraph" w:styleId="BodyTextIndent3">
    <w:name w:val="Body Text Indent 3"/>
    <w:basedOn w:val="HouseStyleBase"/>
    <w:link w:val="BodyTextIndent3Char"/>
    <w:rsid w:val="00FE2C11"/>
    <w:pPr>
      <w:ind w:left="1800"/>
    </w:pPr>
  </w:style>
  <w:style w:type="character" w:customStyle="1" w:styleId="BodyTextIndent3Char">
    <w:name w:val="Body Text Indent 3 Char"/>
    <w:basedOn w:val="DefaultParagraphFont"/>
    <w:link w:val="BodyTextIndent3"/>
    <w:rsid w:val="00FE2C11"/>
    <w:rPr>
      <w:rFonts w:ascii="Times New Roman" w:eastAsia="STZhongsong" w:hAnsi="Times New Roman" w:cs="Times New Roman"/>
      <w:szCs w:val="20"/>
      <w:lang w:val="en-GB" w:eastAsia="zh-CN"/>
    </w:rPr>
  </w:style>
  <w:style w:type="paragraph" w:customStyle="1" w:styleId="BodyTextIndent4">
    <w:name w:val="Body Text Indent 4"/>
    <w:basedOn w:val="HouseStyleBase"/>
    <w:rsid w:val="00FE2C11"/>
    <w:pPr>
      <w:ind w:left="2880"/>
    </w:pPr>
  </w:style>
  <w:style w:type="paragraph" w:customStyle="1" w:styleId="BodyTextIndent5">
    <w:name w:val="Body Text Indent 5"/>
    <w:basedOn w:val="HouseStyleBase"/>
    <w:rsid w:val="00FE2C11"/>
    <w:pPr>
      <w:ind w:left="3600"/>
    </w:pPr>
  </w:style>
  <w:style w:type="paragraph" w:customStyle="1" w:styleId="BodyTextIndent6">
    <w:name w:val="Body Text Indent 6"/>
    <w:basedOn w:val="HouseStyleBase"/>
    <w:rsid w:val="00FE2C11"/>
    <w:pPr>
      <w:ind w:left="4320"/>
    </w:pPr>
  </w:style>
  <w:style w:type="paragraph" w:customStyle="1" w:styleId="BodyTextIndent7">
    <w:name w:val="Body Text Indent 7"/>
    <w:basedOn w:val="HouseStyleBase"/>
    <w:rsid w:val="00FE2C11"/>
    <w:pPr>
      <w:ind w:left="5040"/>
    </w:pPr>
  </w:style>
  <w:style w:type="paragraph" w:customStyle="1" w:styleId="BodyTextIndent8">
    <w:name w:val="Body Text Indent 8"/>
    <w:basedOn w:val="BodyTextIndent7"/>
    <w:rsid w:val="00FE2C11"/>
    <w:pPr>
      <w:ind w:left="5760"/>
    </w:pPr>
  </w:style>
  <w:style w:type="paragraph" w:customStyle="1" w:styleId="MarginText">
    <w:name w:val="Margin Text"/>
    <w:basedOn w:val="HouseStyleBase"/>
    <w:link w:val="MarginTextChar"/>
    <w:rsid w:val="00FE2C11"/>
  </w:style>
  <w:style w:type="paragraph" w:customStyle="1" w:styleId="SchHead">
    <w:name w:val="SchHead"/>
    <w:basedOn w:val="HouseStyleBaseCentred"/>
    <w:next w:val="SchPart"/>
    <w:rsid w:val="00FE2C11"/>
    <w:pPr>
      <w:keepNext/>
      <w:numPr>
        <w:numId w:val="6"/>
      </w:numPr>
      <w:jc w:val="center"/>
      <w:outlineLvl w:val="0"/>
    </w:pPr>
    <w:rPr>
      <w:b/>
      <w:caps/>
    </w:rPr>
  </w:style>
  <w:style w:type="paragraph" w:customStyle="1" w:styleId="ListBullet1">
    <w:name w:val="List Bullet 1"/>
    <w:basedOn w:val="HouseStyleBase"/>
    <w:rsid w:val="00FE2C11"/>
    <w:pPr>
      <w:numPr>
        <w:numId w:val="7"/>
      </w:numPr>
    </w:pPr>
  </w:style>
  <w:style w:type="paragraph" w:styleId="ListBullet">
    <w:name w:val="List Bullet"/>
    <w:aliases w:val="lb"/>
    <w:basedOn w:val="Normal"/>
    <w:rsid w:val="00FE2C11"/>
    <w:pPr>
      <w:overflowPunct w:val="0"/>
      <w:autoSpaceDE w:val="0"/>
      <w:autoSpaceDN w:val="0"/>
      <w:adjustRightInd w:val="0"/>
      <w:spacing w:after="240" w:line="360" w:lineRule="auto"/>
      <w:ind w:left="720" w:hanging="720"/>
      <w:jc w:val="both"/>
      <w:textAlignment w:val="baseline"/>
    </w:pPr>
    <w:rPr>
      <w:rFonts w:eastAsia="Times New Roman"/>
      <w:szCs w:val="20"/>
      <w:lang w:eastAsia="en-US"/>
    </w:rPr>
  </w:style>
  <w:style w:type="paragraph" w:styleId="ListBullet2">
    <w:name w:val="List Bullet 2"/>
    <w:basedOn w:val="HouseStyleBase"/>
    <w:rsid w:val="00FE2C11"/>
    <w:pPr>
      <w:numPr>
        <w:ilvl w:val="1"/>
        <w:numId w:val="7"/>
      </w:numPr>
    </w:pPr>
  </w:style>
  <w:style w:type="paragraph" w:customStyle="1" w:styleId="body">
    <w:name w:val="body"/>
    <w:basedOn w:val="Normal"/>
    <w:link w:val="bodyChar"/>
    <w:rsid w:val="00FE2C11"/>
    <w:rPr>
      <w:lang w:eastAsia="en-GB"/>
    </w:rPr>
  </w:style>
  <w:style w:type="paragraph" w:customStyle="1" w:styleId="bodystrong">
    <w:name w:val="body strong"/>
    <w:basedOn w:val="body"/>
    <w:link w:val="bodystrongChar"/>
    <w:rsid w:val="00FE2C11"/>
    <w:rPr>
      <w:b/>
    </w:rPr>
  </w:style>
  <w:style w:type="paragraph" w:customStyle="1" w:styleId="bodystronger">
    <w:name w:val="body stronger"/>
    <w:basedOn w:val="bodystrong"/>
    <w:link w:val="bodystrongerChar"/>
    <w:rsid w:val="00FE2C11"/>
    <w:rPr>
      <w:caps/>
      <w:szCs w:val="22"/>
    </w:rPr>
  </w:style>
  <w:style w:type="character" w:customStyle="1" w:styleId="bodyChar">
    <w:name w:val="body Char"/>
    <w:link w:val="body"/>
    <w:rsid w:val="00FE2C11"/>
    <w:rPr>
      <w:rFonts w:ascii="Times New Roman" w:eastAsia="SimSun" w:hAnsi="Times New Roman" w:cs="Times New Roman"/>
      <w:szCs w:val="24"/>
      <w:lang w:val="en-GB" w:eastAsia="en-GB"/>
    </w:rPr>
  </w:style>
  <w:style w:type="character" w:customStyle="1" w:styleId="bodystrongChar">
    <w:name w:val="body strong Char"/>
    <w:link w:val="bodystrong"/>
    <w:rsid w:val="00FE2C11"/>
    <w:rPr>
      <w:rFonts w:ascii="Times New Roman" w:eastAsia="SimSun" w:hAnsi="Times New Roman" w:cs="Times New Roman"/>
      <w:b/>
      <w:szCs w:val="24"/>
      <w:lang w:val="en-GB" w:eastAsia="en-GB"/>
    </w:rPr>
  </w:style>
  <w:style w:type="paragraph" w:customStyle="1" w:styleId="bodystrongcentred">
    <w:name w:val="body strong centred"/>
    <w:basedOn w:val="bodystrong"/>
    <w:rsid w:val="00FE2C11"/>
    <w:pPr>
      <w:jc w:val="center"/>
    </w:pPr>
    <w:rPr>
      <w:szCs w:val="22"/>
    </w:rPr>
  </w:style>
  <w:style w:type="paragraph" w:customStyle="1" w:styleId="bodycondstrongcentredspaced">
    <w:name w:val="body cond strong centred spaced"/>
    <w:basedOn w:val="bodycondstrongcentred"/>
    <w:rsid w:val="00FE2C11"/>
    <w:pPr>
      <w:spacing w:after="40"/>
    </w:pPr>
  </w:style>
  <w:style w:type="paragraph" w:customStyle="1" w:styleId="bodycond">
    <w:name w:val="body cond"/>
    <w:basedOn w:val="body"/>
    <w:link w:val="bodycondChar"/>
    <w:rsid w:val="00FE2C11"/>
    <w:rPr>
      <w:spacing w:val="-3"/>
      <w:szCs w:val="22"/>
    </w:rPr>
  </w:style>
  <w:style w:type="paragraph" w:customStyle="1" w:styleId="bodycondstrong">
    <w:name w:val="body cond strong"/>
    <w:basedOn w:val="bodycond"/>
    <w:link w:val="bodycondstrongChar"/>
    <w:rsid w:val="00FE2C11"/>
    <w:rPr>
      <w:b/>
    </w:rPr>
  </w:style>
  <w:style w:type="paragraph" w:customStyle="1" w:styleId="bodycondstrongcentred">
    <w:name w:val="body cond strong centred"/>
    <w:basedOn w:val="bodycondstrong"/>
    <w:link w:val="bodycondstrongcentredChar"/>
    <w:rsid w:val="00FE2C11"/>
    <w:pPr>
      <w:jc w:val="center"/>
    </w:pPr>
  </w:style>
  <w:style w:type="paragraph" w:customStyle="1" w:styleId="bodycondstrongercentred">
    <w:name w:val="body cond stronger centred"/>
    <w:basedOn w:val="bodycondstrongcentred"/>
    <w:link w:val="bodycondstrongercentredChar"/>
    <w:rsid w:val="00FE2C11"/>
    <w:rPr>
      <w:caps/>
    </w:rPr>
  </w:style>
  <w:style w:type="paragraph" w:customStyle="1" w:styleId="bodycondcentred">
    <w:name w:val="body cond centred"/>
    <w:basedOn w:val="bodycond"/>
    <w:rsid w:val="00FE2C11"/>
    <w:pPr>
      <w:jc w:val="center"/>
    </w:pPr>
  </w:style>
  <w:style w:type="character" w:customStyle="1" w:styleId="bodycondChar">
    <w:name w:val="body cond Char"/>
    <w:link w:val="bodycond"/>
    <w:rsid w:val="00FE2C11"/>
    <w:rPr>
      <w:rFonts w:ascii="Times New Roman" w:eastAsia="SimSun" w:hAnsi="Times New Roman" w:cs="Times New Roman"/>
      <w:spacing w:val="-3"/>
      <w:lang w:val="en-GB" w:eastAsia="en-GB"/>
    </w:rPr>
  </w:style>
  <w:style w:type="character" w:customStyle="1" w:styleId="bodycondstrongChar">
    <w:name w:val="body cond strong Char"/>
    <w:link w:val="bodycondstrong"/>
    <w:rsid w:val="00FE2C11"/>
    <w:rPr>
      <w:rFonts w:ascii="Times New Roman" w:eastAsia="SimSun" w:hAnsi="Times New Roman" w:cs="Times New Roman"/>
      <w:b/>
      <w:spacing w:val="-3"/>
      <w:lang w:val="en-GB" w:eastAsia="en-GB"/>
    </w:rPr>
  </w:style>
  <w:style w:type="character" w:customStyle="1" w:styleId="bodycondstrongcentredChar">
    <w:name w:val="body cond strong centred Char"/>
    <w:link w:val="bodycondstrongcentred"/>
    <w:rsid w:val="00FE2C11"/>
    <w:rPr>
      <w:rFonts w:ascii="Times New Roman" w:eastAsia="SimSun" w:hAnsi="Times New Roman" w:cs="Times New Roman"/>
      <w:b/>
      <w:spacing w:val="-3"/>
      <w:lang w:val="en-GB" w:eastAsia="en-GB"/>
    </w:rPr>
  </w:style>
  <w:style w:type="character" w:customStyle="1" w:styleId="bodycondstrongercentredChar">
    <w:name w:val="body cond stronger centred Char"/>
    <w:link w:val="bodycondstrongercentred"/>
    <w:rsid w:val="00FE2C11"/>
    <w:rPr>
      <w:rFonts w:ascii="Times New Roman" w:eastAsia="SimSun" w:hAnsi="Times New Roman" w:cs="Times New Roman"/>
      <w:b/>
      <w:caps/>
      <w:spacing w:val="-3"/>
      <w:lang w:val="en-GB" w:eastAsia="en-GB"/>
    </w:rPr>
  </w:style>
  <w:style w:type="paragraph" w:customStyle="1" w:styleId="bodyspaced">
    <w:name w:val="body spaced"/>
    <w:basedOn w:val="body"/>
    <w:rsid w:val="00FE2C11"/>
    <w:pPr>
      <w:spacing w:after="240"/>
    </w:pPr>
  </w:style>
  <w:style w:type="character" w:customStyle="1" w:styleId="bodystrongerChar">
    <w:name w:val="body stronger Char"/>
    <w:link w:val="bodystronger"/>
    <w:rsid w:val="00FE2C11"/>
    <w:rPr>
      <w:rFonts w:ascii="Times New Roman" w:eastAsia="SimSun" w:hAnsi="Times New Roman" w:cs="Times New Roman"/>
      <w:b/>
      <w:caps/>
      <w:lang w:val="en-GB" w:eastAsia="en-GB"/>
    </w:rPr>
  </w:style>
  <w:style w:type="paragraph" w:customStyle="1" w:styleId="bodypartyhead">
    <w:name w:val="body party head"/>
    <w:basedOn w:val="bodystronger"/>
    <w:next w:val="bodyparty"/>
    <w:link w:val="bodypartyheadChar"/>
    <w:rsid w:val="00FE2C11"/>
    <w:pPr>
      <w:spacing w:after="240"/>
      <w:ind w:left="720" w:hanging="720"/>
    </w:pPr>
  </w:style>
  <w:style w:type="paragraph" w:customStyle="1" w:styleId="bodyparty">
    <w:name w:val="body party"/>
    <w:basedOn w:val="body"/>
    <w:rsid w:val="00FE2C11"/>
    <w:pPr>
      <w:spacing w:after="240"/>
      <w:ind w:left="720"/>
      <w:contextualSpacing/>
    </w:pPr>
  </w:style>
  <w:style w:type="table" w:styleId="TableGrid">
    <w:name w:val="Table Grid"/>
    <w:basedOn w:val="TableNormal"/>
    <w:rsid w:val="00FE2C1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FE2C11"/>
    <w:pPr>
      <w:adjustRightInd w:val="0"/>
      <w:spacing w:after="240" w:line="240" w:lineRule="auto"/>
      <w:jc w:val="both"/>
    </w:pPr>
    <w:rPr>
      <w:rFonts w:ascii="Times New Roman" w:eastAsia="STZhongsong" w:hAnsi="Times New Roman" w:cs="Times New Roman"/>
      <w:szCs w:val="20"/>
      <w:lang w:val="en-GB" w:eastAsia="zh-CN"/>
    </w:rPr>
  </w:style>
  <w:style w:type="character" w:customStyle="1" w:styleId="MarginTextChar">
    <w:name w:val="Margin Text Char"/>
    <w:link w:val="MarginText"/>
    <w:rsid w:val="00FE2C11"/>
    <w:rPr>
      <w:rFonts w:ascii="Times New Roman" w:eastAsia="STZhongsong" w:hAnsi="Times New Roman" w:cs="Times New Roman"/>
      <w:szCs w:val="20"/>
      <w:lang w:val="en-GB" w:eastAsia="zh-CN"/>
    </w:rPr>
  </w:style>
  <w:style w:type="numbering" w:styleId="111111">
    <w:name w:val="Outline List 2"/>
    <w:basedOn w:val="NoList"/>
    <w:rsid w:val="00FE2C11"/>
    <w:pPr>
      <w:numPr>
        <w:numId w:val="1"/>
      </w:numPr>
    </w:pPr>
  </w:style>
  <w:style w:type="paragraph" w:customStyle="1" w:styleId="BODYDOCTITLE">
    <w:name w:val="BODY DOC TITLE"/>
    <w:basedOn w:val="bodycondstrongercentred"/>
    <w:rsid w:val="00FE2C11"/>
    <w:rPr>
      <w:sz w:val="28"/>
    </w:rPr>
  </w:style>
  <w:style w:type="character" w:customStyle="1" w:styleId="bodypartyheadChar">
    <w:name w:val="body party head Char"/>
    <w:link w:val="bodypartyhead"/>
    <w:rsid w:val="00FE2C11"/>
    <w:rPr>
      <w:rFonts w:ascii="Times New Roman" w:eastAsia="SimSun" w:hAnsi="Times New Roman" w:cs="Times New Roman"/>
      <w:b/>
      <w:caps/>
      <w:lang w:val="en-GB" w:eastAsia="en-GB"/>
    </w:rPr>
  </w:style>
  <w:style w:type="paragraph" w:customStyle="1" w:styleId="Heading">
    <w:name w:val="Heading"/>
    <w:basedOn w:val="HouseStyleBaseCentred"/>
    <w:next w:val="MarginText"/>
    <w:rsid w:val="00FE2C11"/>
    <w:pPr>
      <w:keepNext/>
      <w:jc w:val="center"/>
    </w:pPr>
    <w:rPr>
      <w:b/>
      <w:caps/>
    </w:rPr>
  </w:style>
  <w:style w:type="paragraph" w:customStyle="1" w:styleId="AppHead">
    <w:name w:val="AppHead"/>
    <w:basedOn w:val="HouseStyleBaseCentred"/>
    <w:link w:val="AppHeadChar"/>
    <w:rsid w:val="00FE2C11"/>
    <w:pPr>
      <w:numPr>
        <w:numId w:val="4"/>
      </w:numPr>
      <w:jc w:val="center"/>
      <w:outlineLvl w:val="0"/>
    </w:pPr>
    <w:rPr>
      <w:b/>
      <w:caps/>
    </w:rPr>
  </w:style>
  <w:style w:type="paragraph" w:customStyle="1" w:styleId="RecitalNumbering">
    <w:name w:val="Recital Numbering"/>
    <w:basedOn w:val="HouseStyleBase"/>
    <w:rsid w:val="00FE2C11"/>
    <w:pPr>
      <w:numPr>
        <w:numId w:val="8"/>
      </w:numPr>
      <w:outlineLvl w:val="0"/>
    </w:pPr>
  </w:style>
  <w:style w:type="paragraph" w:customStyle="1" w:styleId="DefinitionNumbering1">
    <w:name w:val="Definition Numbering 1"/>
    <w:basedOn w:val="HouseStyleBase"/>
    <w:rsid w:val="00FE2C11"/>
    <w:pPr>
      <w:numPr>
        <w:ilvl w:val="2"/>
        <w:numId w:val="5"/>
      </w:numPr>
      <w:outlineLvl w:val="0"/>
    </w:pPr>
  </w:style>
  <w:style w:type="paragraph" w:customStyle="1" w:styleId="DefinitionNumbering2">
    <w:name w:val="Definition Numbering 2"/>
    <w:basedOn w:val="HouseStyleBase"/>
    <w:rsid w:val="00FE2C11"/>
    <w:pPr>
      <w:numPr>
        <w:ilvl w:val="3"/>
        <w:numId w:val="5"/>
      </w:numPr>
      <w:outlineLvl w:val="1"/>
    </w:pPr>
  </w:style>
  <w:style w:type="paragraph" w:customStyle="1" w:styleId="DefinitionNumbering3">
    <w:name w:val="Definition Numbering 3"/>
    <w:basedOn w:val="HouseStyleBase"/>
    <w:rsid w:val="00FE2C11"/>
    <w:pPr>
      <w:numPr>
        <w:ilvl w:val="4"/>
        <w:numId w:val="5"/>
      </w:numPr>
      <w:outlineLvl w:val="2"/>
    </w:pPr>
  </w:style>
  <w:style w:type="paragraph" w:customStyle="1" w:styleId="DefinitionNumbering4">
    <w:name w:val="Definition Numbering 4"/>
    <w:basedOn w:val="HouseStyleBase"/>
    <w:rsid w:val="00FE2C11"/>
    <w:pPr>
      <w:numPr>
        <w:ilvl w:val="5"/>
        <w:numId w:val="5"/>
      </w:numPr>
      <w:outlineLvl w:val="3"/>
    </w:pPr>
  </w:style>
  <w:style w:type="paragraph" w:customStyle="1" w:styleId="DefinitionNumbering5">
    <w:name w:val="Definition Numbering 5"/>
    <w:basedOn w:val="HouseStyleBase"/>
    <w:rsid w:val="00FE2C11"/>
    <w:pPr>
      <w:numPr>
        <w:ilvl w:val="6"/>
        <w:numId w:val="5"/>
      </w:numPr>
      <w:outlineLvl w:val="4"/>
    </w:pPr>
  </w:style>
  <w:style w:type="paragraph" w:customStyle="1" w:styleId="DefinitionNumbering6">
    <w:name w:val="Definition Numbering 6"/>
    <w:basedOn w:val="HouseStyleBase"/>
    <w:rsid w:val="00FE2C11"/>
    <w:pPr>
      <w:numPr>
        <w:ilvl w:val="7"/>
        <w:numId w:val="5"/>
      </w:numPr>
      <w:outlineLvl w:val="5"/>
    </w:pPr>
  </w:style>
  <w:style w:type="paragraph" w:customStyle="1" w:styleId="DefinitionNumbering7">
    <w:name w:val="Definition Numbering 7"/>
    <w:basedOn w:val="HouseStyleBase"/>
    <w:rsid w:val="00FE2C11"/>
    <w:pPr>
      <w:numPr>
        <w:ilvl w:val="8"/>
        <w:numId w:val="5"/>
      </w:numPr>
      <w:outlineLvl w:val="6"/>
    </w:pPr>
  </w:style>
  <w:style w:type="paragraph" w:customStyle="1" w:styleId="DefinitionNumbering8">
    <w:name w:val="Definition Numbering 8"/>
    <w:basedOn w:val="HouseStyleBase"/>
    <w:rsid w:val="00FE2C11"/>
    <w:pPr>
      <w:outlineLvl w:val="7"/>
    </w:pPr>
  </w:style>
  <w:style w:type="paragraph" w:customStyle="1" w:styleId="DefinitionNumbering9">
    <w:name w:val="Definition Numbering 9"/>
    <w:basedOn w:val="HouseStyleBase"/>
    <w:rsid w:val="00FE2C11"/>
    <w:pPr>
      <w:outlineLvl w:val="8"/>
    </w:pPr>
  </w:style>
  <w:style w:type="paragraph" w:customStyle="1" w:styleId="SchPart">
    <w:name w:val="SchPart"/>
    <w:basedOn w:val="HouseStyleBaseCentred"/>
    <w:next w:val="MarginText"/>
    <w:rsid w:val="00FE2C11"/>
    <w:pPr>
      <w:keepNext/>
      <w:numPr>
        <w:ilvl w:val="1"/>
        <w:numId w:val="6"/>
      </w:numPr>
      <w:jc w:val="center"/>
      <w:outlineLvl w:val="1"/>
    </w:pPr>
    <w:rPr>
      <w:b/>
    </w:rPr>
  </w:style>
  <w:style w:type="paragraph" w:styleId="ListBullet3">
    <w:name w:val="List Bullet 3"/>
    <w:basedOn w:val="HouseStyleBase"/>
    <w:rsid w:val="00FE2C11"/>
    <w:pPr>
      <w:numPr>
        <w:ilvl w:val="2"/>
        <w:numId w:val="7"/>
      </w:numPr>
    </w:pPr>
  </w:style>
  <w:style w:type="paragraph" w:styleId="ListBullet4">
    <w:name w:val="List Bullet 4"/>
    <w:basedOn w:val="HouseStyleBase"/>
    <w:rsid w:val="00FE2C11"/>
    <w:pPr>
      <w:numPr>
        <w:ilvl w:val="3"/>
        <w:numId w:val="7"/>
      </w:numPr>
    </w:pPr>
  </w:style>
  <w:style w:type="paragraph" w:styleId="ListBullet5">
    <w:name w:val="List Bullet 5"/>
    <w:basedOn w:val="HouseStyleBase"/>
    <w:rsid w:val="00FE2C11"/>
    <w:pPr>
      <w:numPr>
        <w:ilvl w:val="4"/>
        <w:numId w:val="7"/>
      </w:numPr>
    </w:pPr>
  </w:style>
  <w:style w:type="paragraph" w:customStyle="1" w:styleId="ListBullet6">
    <w:name w:val="List Bullet 6"/>
    <w:basedOn w:val="HouseStyleBase"/>
    <w:rsid w:val="00FE2C11"/>
    <w:pPr>
      <w:numPr>
        <w:ilvl w:val="5"/>
        <w:numId w:val="7"/>
      </w:numPr>
    </w:pPr>
  </w:style>
  <w:style w:type="paragraph" w:customStyle="1" w:styleId="ListBullet7">
    <w:name w:val="List Bullet 7"/>
    <w:basedOn w:val="HouseStyleBase"/>
    <w:rsid w:val="00FE2C11"/>
    <w:pPr>
      <w:numPr>
        <w:ilvl w:val="6"/>
        <w:numId w:val="7"/>
      </w:numPr>
    </w:pPr>
  </w:style>
  <w:style w:type="paragraph" w:customStyle="1" w:styleId="ListBullet8">
    <w:name w:val="List Bullet 8"/>
    <w:basedOn w:val="HouseStyleBase"/>
    <w:rsid w:val="00FE2C11"/>
    <w:pPr>
      <w:numPr>
        <w:ilvl w:val="7"/>
        <w:numId w:val="7"/>
      </w:numPr>
    </w:pPr>
  </w:style>
  <w:style w:type="paragraph" w:customStyle="1" w:styleId="ListBullet9">
    <w:name w:val="List Bullet 9"/>
    <w:basedOn w:val="HouseStyleBase"/>
    <w:rsid w:val="00FE2C11"/>
    <w:pPr>
      <w:numPr>
        <w:ilvl w:val="8"/>
        <w:numId w:val="7"/>
      </w:numPr>
    </w:pPr>
  </w:style>
  <w:style w:type="paragraph" w:customStyle="1" w:styleId="ScheduleL1">
    <w:name w:val="Schedule L1"/>
    <w:basedOn w:val="HouseStyleBase"/>
    <w:rsid w:val="00FE2C11"/>
    <w:pPr>
      <w:numPr>
        <w:numId w:val="3"/>
      </w:numPr>
      <w:outlineLvl w:val="0"/>
    </w:pPr>
  </w:style>
  <w:style w:type="paragraph" w:customStyle="1" w:styleId="ScheduleL2">
    <w:name w:val="Schedule L2"/>
    <w:basedOn w:val="HouseStyleBase"/>
    <w:rsid w:val="00FE2C11"/>
    <w:pPr>
      <w:numPr>
        <w:ilvl w:val="1"/>
        <w:numId w:val="3"/>
      </w:numPr>
      <w:outlineLvl w:val="1"/>
    </w:pPr>
  </w:style>
  <w:style w:type="paragraph" w:customStyle="1" w:styleId="ScheduleL3">
    <w:name w:val="Schedule L3"/>
    <w:basedOn w:val="HouseStyleBase"/>
    <w:rsid w:val="00FE2C11"/>
    <w:pPr>
      <w:numPr>
        <w:ilvl w:val="2"/>
        <w:numId w:val="3"/>
      </w:numPr>
      <w:outlineLvl w:val="2"/>
    </w:pPr>
  </w:style>
  <w:style w:type="paragraph" w:customStyle="1" w:styleId="ScheduleL4">
    <w:name w:val="Schedule L4"/>
    <w:basedOn w:val="HouseStyleBase"/>
    <w:rsid w:val="00FE2C11"/>
    <w:pPr>
      <w:numPr>
        <w:ilvl w:val="3"/>
        <w:numId w:val="3"/>
      </w:numPr>
      <w:outlineLvl w:val="3"/>
    </w:pPr>
  </w:style>
  <w:style w:type="paragraph" w:customStyle="1" w:styleId="ScheduleL5">
    <w:name w:val="Schedule L5"/>
    <w:basedOn w:val="HouseStyleBase"/>
    <w:rsid w:val="00FE2C11"/>
    <w:pPr>
      <w:numPr>
        <w:ilvl w:val="4"/>
        <w:numId w:val="3"/>
      </w:numPr>
      <w:outlineLvl w:val="4"/>
    </w:pPr>
  </w:style>
  <w:style w:type="paragraph" w:customStyle="1" w:styleId="ScheduleL6">
    <w:name w:val="Schedule L6"/>
    <w:basedOn w:val="HouseStyleBase"/>
    <w:rsid w:val="00FE2C11"/>
    <w:pPr>
      <w:numPr>
        <w:ilvl w:val="5"/>
        <w:numId w:val="3"/>
      </w:numPr>
      <w:outlineLvl w:val="5"/>
    </w:pPr>
  </w:style>
  <w:style w:type="paragraph" w:customStyle="1" w:styleId="ScheduleL7">
    <w:name w:val="Schedule L7"/>
    <w:basedOn w:val="HouseStyleBase"/>
    <w:rsid w:val="00FE2C11"/>
    <w:pPr>
      <w:numPr>
        <w:ilvl w:val="6"/>
        <w:numId w:val="3"/>
      </w:numPr>
      <w:outlineLvl w:val="6"/>
    </w:pPr>
  </w:style>
  <w:style w:type="paragraph" w:customStyle="1" w:styleId="ScheduleL8">
    <w:name w:val="Schedule L8"/>
    <w:basedOn w:val="HouseStyleBase"/>
    <w:rsid w:val="00FE2C11"/>
    <w:pPr>
      <w:numPr>
        <w:ilvl w:val="7"/>
        <w:numId w:val="3"/>
      </w:numPr>
      <w:outlineLvl w:val="7"/>
    </w:pPr>
  </w:style>
  <w:style w:type="paragraph" w:customStyle="1" w:styleId="ScheduleL9">
    <w:name w:val="Schedule L9"/>
    <w:basedOn w:val="HouseStyleBase"/>
    <w:rsid w:val="00FE2C11"/>
    <w:pPr>
      <w:numPr>
        <w:ilvl w:val="8"/>
        <w:numId w:val="3"/>
      </w:numPr>
      <w:outlineLvl w:val="8"/>
    </w:pPr>
  </w:style>
  <w:style w:type="paragraph" w:styleId="BodyText2">
    <w:name w:val="Body Text 2"/>
    <w:basedOn w:val="Normal"/>
    <w:link w:val="BodyText2Char"/>
    <w:rsid w:val="00FE2C11"/>
    <w:pPr>
      <w:spacing w:after="120"/>
    </w:pPr>
  </w:style>
  <w:style w:type="character" w:customStyle="1" w:styleId="BodyText2Char">
    <w:name w:val="Body Text 2 Char"/>
    <w:basedOn w:val="DefaultParagraphFont"/>
    <w:link w:val="BodyText2"/>
    <w:rsid w:val="00FE2C11"/>
    <w:rPr>
      <w:rFonts w:ascii="Times New Roman" w:eastAsia="SimSun" w:hAnsi="Times New Roman" w:cs="Times New Roman"/>
      <w:szCs w:val="24"/>
      <w:lang w:val="en-GB" w:eastAsia="zh-CN"/>
    </w:rPr>
  </w:style>
  <w:style w:type="paragraph" w:customStyle="1" w:styleId="HouseStyleBaseCentred">
    <w:name w:val="House Style Base Centred"/>
    <w:link w:val="HouseStyleBaseCentredChar"/>
    <w:rsid w:val="00FE2C11"/>
    <w:pPr>
      <w:adjustRightInd w:val="0"/>
      <w:spacing w:after="240" w:line="240" w:lineRule="auto"/>
    </w:pPr>
    <w:rPr>
      <w:rFonts w:ascii="Times New Roman" w:eastAsia="STZhongsong" w:hAnsi="Times New Roman" w:cs="Times New Roman"/>
      <w:szCs w:val="20"/>
      <w:lang w:val="en-GB" w:eastAsia="zh-CN"/>
    </w:rPr>
  </w:style>
  <w:style w:type="paragraph" w:customStyle="1" w:styleId="MarginTextHang">
    <w:name w:val="Margin Text Hang"/>
    <w:basedOn w:val="HouseStyleBase"/>
    <w:rsid w:val="00FE2C11"/>
    <w:pPr>
      <w:overflowPunct w:val="0"/>
      <w:autoSpaceDE w:val="0"/>
      <w:autoSpaceDN w:val="0"/>
      <w:ind w:left="720" w:hanging="720"/>
      <w:textAlignment w:val="baseline"/>
    </w:pPr>
  </w:style>
  <w:style w:type="paragraph" w:customStyle="1" w:styleId="SchSection">
    <w:name w:val="SchSection"/>
    <w:basedOn w:val="HouseStyleBaseCentred"/>
    <w:next w:val="MarginText"/>
    <w:rsid w:val="00FE2C11"/>
    <w:pPr>
      <w:keepNext/>
      <w:numPr>
        <w:ilvl w:val="2"/>
        <w:numId w:val="6"/>
      </w:numPr>
      <w:jc w:val="center"/>
      <w:outlineLvl w:val="2"/>
    </w:pPr>
    <w:rPr>
      <w:b/>
    </w:rPr>
  </w:style>
  <w:style w:type="paragraph" w:customStyle="1" w:styleId="Table-followingparagraph">
    <w:name w:val="Table - following paragraph"/>
    <w:basedOn w:val="HouseStyleBase"/>
    <w:next w:val="MarginText"/>
    <w:rsid w:val="00FE2C11"/>
    <w:pPr>
      <w:spacing w:after="0"/>
    </w:pPr>
  </w:style>
  <w:style w:type="paragraph" w:customStyle="1" w:styleId="Table-Text">
    <w:name w:val="Table - Text"/>
    <w:basedOn w:val="HouseStyleBase"/>
    <w:rsid w:val="00FE2C11"/>
    <w:pPr>
      <w:spacing w:before="120" w:after="120"/>
      <w:jc w:val="left"/>
    </w:pPr>
  </w:style>
  <w:style w:type="paragraph" w:customStyle="1" w:styleId="AppPart">
    <w:name w:val="AppPart"/>
    <w:basedOn w:val="HouseStyleBaseCentred"/>
    <w:rsid w:val="00FE2C11"/>
    <w:pPr>
      <w:numPr>
        <w:ilvl w:val="1"/>
        <w:numId w:val="4"/>
      </w:numPr>
      <w:jc w:val="center"/>
      <w:outlineLvl w:val="1"/>
    </w:pPr>
    <w:rPr>
      <w:b/>
    </w:rPr>
  </w:style>
  <w:style w:type="paragraph" w:customStyle="1" w:styleId="RecitalNumbering2">
    <w:name w:val="Recital Numbering 2"/>
    <w:basedOn w:val="HouseStyleBase"/>
    <w:rsid w:val="00FE2C11"/>
    <w:pPr>
      <w:numPr>
        <w:ilvl w:val="1"/>
        <w:numId w:val="8"/>
      </w:numPr>
      <w:overflowPunct w:val="0"/>
      <w:autoSpaceDE w:val="0"/>
      <w:autoSpaceDN w:val="0"/>
      <w:textAlignment w:val="baseline"/>
    </w:pPr>
  </w:style>
  <w:style w:type="paragraph" w:customStyle="1" w:styleId="RecitalNumbering3">
    <w:name w:val="Recital Numbering 3"/>
    <w:basedOn w:val="HouseStyleBase"/>
    <w:rsid w:val="00FE2C11"/>
    <w:pPr>
      <w:numPr>
        <w:ilvl w:val="2"/>
        <w:numId w:val="8"/>
      </w:numPr>
      <w:overflowPunct w:val="0"/>
      <w:autoSpaceDE w:val="0"/>
      <w:autoSpaceDN w:val="0"/>
      <w:textAlignment w:val="baseline"/>
    </w:pPr>
  </w:style>
  <w:style w:type="character" w:customStyle="1" w:styleId="bodychar0">
    <w:name w:val="body char"/>
    <w:qFormat/>
    <w:rsid w:val="00FE2C11"/>
    <w:rPr>
      <w:rFonts w:eastAsia="SimSun"/>
      <w:sz w:val="22"/>
      <w:szCs w:val="24"/>
      <w:lang w:val="en-GB" w:eastAsia="en-GB" w:bidi="ar-SA"/>
    </w:rPr>
  </w:style>
  <w:style w:type="character" w:customStyle="1" w:styleId="bodycondstrongercentredchar0">
    <w:name w:val="body cond stronger centred char"/>
    <w:qFormat/>
    <w:rsid w:val="00FE2C11"/>
    <w:rPr>
      <w:rFonts w:eastAsia="SimSun"/>
      <w:b/>
      <w:caps/>
      <w:spacing w:val="-3"/>
      <w:sz w:val="22"/>
      <w:szCs w:val="22"/>
      <w:lang w:val="en-GB" w:eastAsia="en-GB" w:bidi="ar-SA"/>
    </w:rPr>
  </w:style>
  <w:style w:type="character" w:customStyle="1" w:styleId="HouseStyleBaseChar">
    <w:name w:val="House Style Base Char"/>
    <w:link w:val="HouseStyleBase"/>
    <w:rsid w:val="00FE2C11"/>
    <w:rPr>
      <w:rFonts w:ascii="Times New Roman" w:eastAsia="STZhongsong" w:hAnsi="Times New Roman" w:cs="Times New Roman"/>
      <w:szCs w:val="20"/>
      <w:lang w:val="en-GB" w:eastAsia="zh-CN"/>
    </w:rPr>
  </w:style>
  <w:style w:type="character" w:customStyle="1" w:styleId="bodypartyheadchar0">
    <w:name w:val="body party head char"/>
    <w:qFormat/>
    <w:rsid w:val="00FE2C11"/>
    <w:rPr>
      <w:rFonts w:eastAsia="SimSun"/>
      <w:b/>
      <w:caps/>
      <w:sz w:val="22"/>
      <w:szCs w:val="22"/>
      <w:lang w:val="en-GB" w:eastAsia="en-GB" w:bidi="ar-SA"/>
    </w:rPr>
  </w:style>
  <w:style w:type="character" w:customStyle="1" w:styleId="bodystrongchar0">
    <w:name w:val="body strong char"/>
    <w:qFormat/>
    <w:rsid w:val="00FE2C11"/>
    <w:rPr>
      <w:rFonts w:eastAsia="SimSun"/>
      <w:b/>
      <w:sz w:val="22"/>
      <w:szCs w:val="24"/>
      <w:lang w:val="en-GB" w:eastAsia="en-GB" w:bidi="ar-SA"/>
    </w:rPr>
  </w:style>
  <w:style w:type="paragraph" w:styleId="Bibliography">
    <w:name w:val="Bibliography"/>
    <w:basedOn w:val="Normal"/>
    <w:next w:val="Normal"/>
    <w:uiPriority w:val="37"/>
    <w:semiHidden/>
    <w:unhideWhenUsed/>
    <w:rsid w:val="00FE2C11"/>
  </w:style>
  <w:style w:type="paragraph" w:styleId="BlockText">
    <w:name w:val="Block Text"/>
    <w:basedOn w:val="Normal"/>
    <w:rsid w:val="00FE2C11"/>
    <w:pPr>
      <w:spacing w:after="120"/>
      <w:ind w:left="1440" w:right="1440"/>
    </w:pPr>
  </w:style>
  <w:style w:type="paragraph" w:styleId="BodyText3">
    <w:name w:val="Body Text 3"/>
    <w:basedOn w:val="Normal"/>
    <w:link w:val="BodyText3Char"/>
    <w:rsid w:val="00FE2C11"/>
    <w:pPr>
      <w:spacing w:after="120"/>
    </w:pPr>
    <w:rPr>
      <w:sz w:val="16"/>
      <w:szCs w:val="16"/>
    </w:rPr>
  </w:style>
  <w:style w:type="character" w:customStyle="1" w:styleId="BodyText3Char">
    <w:name w:val="Body Text 3 Char"/>
    <w:basedOn w:val="DefaultParagraphFont"/>
    <w:link w:val="BodyText3"/>
    <w:rsid w:val="00FE2C11"/>
    <w:rPr>
      <w:rFonts w:ascii="Times New Roman" w:eastAsia="SimSun" w:hAnsi="Times New Roman" w:cs="Times New Roman"/>
      <w:sz w:val="16"/>
      <w:szCs w:val="16"/>
      <w:lang w:val="en-GB" w:eastAsia="zh-CN"/>
    </w:rPr>
  </w:style>
  <w:style w:type="paragraph" w:styleId="BodyTextFirstIndent">
    <w:name w:val="Body Text First Indent"/>
    <w:basedOn w:val="BodyText"/>
    <w:link w:val="BodyTextFirstIndentChar"/>
    <w:rsid w:val="00FE2C11"/>
    <w:pPr>
      <w:overflowPunct/>
      <w:autoSpaceDE/>
      <w:autoSpaceDN/>
      <w:adjustRightInd/>
      <w:ind w:firstLine="210"/>
      <w:jc w:val="left"/>
      <w:textAlignment w:val="auto"/>
    </w:pPr>
    <w:rPr>
      <w:rFonts w:eastAsia="SimSun"/>
      <w:szCs w:val="24"/>
      <w:lang w:eastAsia="zh-CN"/>
    </w:rPr>
  </w:style>
  <w:style w:type="character" w:customStyle="1" w:styleId="BodyTextFirstIndentChar">
    <w:name w:val="Body Text First Indent Char"/>
    <w:basedOn w:val="BodyTextChar"/>
    <w:link w:val="BodyTextFirstIndent"/>
    <w:rsid w:val="00FE2C11"/>
    <w:rPr>
      <w:rFonts w:ascii="Times New Roman" w:eastAsia="SimSun" w:hAnsi="Times New Roman" w:cs="Times New Roman"/>
      <w:szCs w:val="24"/>
      <w:lang w:val="en-GB" w:eastAsia="zh-CN"/>
    </w:rPr>
  </w:style>
  <w:style w:type="paragraph" w:styleId="BodyTextFirstIndent2">
    <w:name w:val="Body Text First Indent 2"/>
    <w:basedOn w:val="BodyTextIndent"/>
    <w:link w:val="BodyTextFirstIndent2Char"/>
    <w:rsid w:val="00FE2C11"/>
    <w:pPr>
      <w:numPr>
        <w:numId w:val="0"/>
      </w:numPr>
      <w:adjustRightInd/>
      <w:spacing w:after="120"/>
      <w:ind w:left="283" w:firstLine="210"/>
      <w:jc w:val="left"/>
    </w:pPr>
    <w:rPr>
      <w:rFonts w:eastAsia="SimSun"/>
      <w:szCs w:val="24"/>
    </w:rPr>
  </w:style>
  <w:style w:type="character" w:customStyle="1" w:styleId="BodyTextFirstIndent2Char">
    <w:name w:val="Body Text First Indent 2 Char"/>
    <w:basedOn w:val="BodyTextIndentChar"/>
    <w:link w:val="BodyTextFirstIndent2"/>
    <w:rsid w:val="00FE2C11"/>
    <w:rPr>
      <w:rFonts w:ascii="Times New Roman" w:eastAsia="SimSun" w:hAnsi="Times New Roman" w:cs="Times New Roman"/>
      <w:szCs w:val="24"/>
      <w:lang w:val="en-GB" w:eastAsia="zh-CN"/>
    </w:rPr>
  </w:style>
  <w:style w:type="character" w:styleId="BookTitle">
    <w:name w:val="Book Title"/>
    <w:uiPriority w:val="33"/>
    <w:qFormat/>
    <w:rsid w:val="00FE2C11"/>
    <w:rPr>
      <w:b/>
      <w:bCs/>
      <w:smallCaps/>
      <w:spacing w:val="5"/>
    </w:rPr>
  </w:style>
  <w:style w:type="paragraph" w:styleId="Closing">
    <w:name w:val="Closing"/>
    <w:basedOn w:val="Normal"/>
    <w:link w:val="ClosingChar"/>
    <w:rsid w:val="00FE2C11"/>
    <w:pPr>
      <w:ind w:left="4252"/>
    </w:pPr>
  </w:style>
  <w:style w:type="character" w:customStyle="1" w:styleId="ClosingChar">
    <w:name w:val="Closing Char"/>
    <w:basedOn w:val="DefaultParagraphFont"/>
    <w:link w:val="Closing"/>
    <w:rsid w:val="00FE2C11"/>
    <w:rPr>
      <w:rFonts w:ascii="Times New Roman" w:eastAsia="SimSun" w:hAnsi="Times New Roman" w:cs="Times New Roman"/>
      <w:szCs w:val="24"/>
      <w:lang w:val="en-GB" w:eastAsia="zh-CN"/>
    </w:rPr>
  </w:style>
  <w:style w:type="table" w:styleId="ColorfulGrid">
    <w:name w:val="Colorful Grid"/>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paragraph" w:styleId="CommentSubject">
    <w:name w:val="annotation subject"/>
    <w:basedOn w:val="CommentText"/>
    <w:next w:val="CommentText"/>
    <w:link w:val="CommentSubjectChar"/>
    <w:rsid w:val="00FE2C11"/>
    <w:pPr>
      <w:spacing w:after="0"/>
    </w:pPr>
    <w:rPr>
      <w:rFonts w:eastAsia="SimSun"/>
      <w:b/>
      <w:bCs/>
    </w:rPr>
  </w:style>
  <w:style w:type="character" w:customStyle="1" w:styleId="CommentSubjectChar">
    <w:name w:val="Comment Subject Char"/>
    <w:basedOn w:val="CommentTextChar"/>
    <w:link w:val="CommentSubject"/>
    <w:rsid w:val="00FE2C11"/>
    <w:rPr>
      <w:rFonts w:ascii="Times New Roman" w:eastAsia="SimSun" w:hAnsi="Times New Roman" w:cs="Times New Roman"/>
      <w:b/>
      <w:bCs/>
      <w:sz w:val="20"/>
      <w:szCs w:val="20"/>
      <w:lang w:val="en-GB" w:eastAsia="zh-CN"/>
    </w:rPr>
  </w:style>
  <w:style w:type="table" w:styleId="DarkList">
    <w:name w:val="Dark List"/>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FE2C11"/>
    <w:pPr>
      <w:spacing w:after="0" w:line="240" w:lineRule="auto"/>
    </w:pPr>
    <w:rPr>
      <w:rFonts w:ascii="Times New Roman" w:eastAsia="Times New Roman" w:hAnsi="Times New Roman" w:cs="Times New Roman"/>
      <w:color w:val="FFFFFF"/>
      <w:sz w:val="20"/>
      <w:szCs w:val="20"/>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FE2C11"/>
  </w:style>
  <w:style w:type="character" w:customStyle="1" w:styleId="DateChar">
    <w:name w:val="Date Char"/>
    <w:basedOn w:val="DefaultParagraphFont"/>
    <w:link w:val="Date"/>
    <w:rsid w:val="00FE2C11"/>
    <w:rPr>
      <w:rFonts w:ascii="Times New Roman" w:eastAsia="SimSun" w:hAnsi="Times New Roman" w:cs="Times New Roman"/>
      <w:szCs w:val="24"/>
      <w:lang w:val="en-GB" w:eastAsia="zh-CN"/>
    </w:rPr>
  </w:style>
  <w:style w:type="paragraph" w:styleId="DocumentMap">
    <w:name w:val="Document Map"/>
    <w:basedOn w:val="Normal"/>
    <w:link w:val="DocumentMapChar"/>
    <w:rsid w:val="00FE2C11"/>
    <w:rPr>
      <w:rFonts w:ascii="Tahoma" w:hAnsi="Tahoma" w:cs="Tahoma"/>
      <w:sz w:val="16"/>
      <w:szCs w:val="16"/>
    </w:rPr>
  </w:style>
  <w:style w:type="character" w:customStyle="1" w:styleId="DocumentMapChar">
    <w:name w:val="Document Map Char"/>
    <w:basedOn w:val="DefaultParagraphFont"/>
    <w:link w:val="DocumentMap"/>
    <w:rsid w:val="00FE2C11"/>
    <w:rPr>
      <w:rFonts w:ascii="Tahoma" w:eastAsia="SimSun" w:hAnsi="Tahoma" w:cs="Tahoma"/>
      <w:sz w:val="16"/>
      <w:szCs w:val="16"/>
      <w:lang w:val="en-GB" w:eastAsia="zh-CN"/>
    </w:rPr>
  </w:style>
  <w:style w:type="paragraph" w:styleId="E-mailSignature">
    <w:name w:val="E-mail Signature"/>
    <w:basedOn w:val="Normal"/>
    <w:link w:val="E-mailSignatureChar"/>
    <w:rsid w:val="00FE2C11"/>
  </w:style>
  <w:style w:type="character" w:customStyle="1" w:styleId="E-mailSignatureChar">
    <w:name w:val="E-mail Signature Char"/>
    <w:basedOn w:val="DefaultParagraphFont"/>
    <w:link w:val="E-mailSignature"/>
    <w:rsid w:val="00FE2C11"/>
    <w:rPr>
      <w:rFonts w:ascii="Times New Roman" w:eastAsia="SimSun" w:hAnsi="Times New Roman" w:cs="Times New Roman"/>
      <w:szCs w:val="24"/>
      <w:lang w:val="en-GB" w:eastAsia="zh-CN"/>
    </w:rPr>
  </w:style>
  <w:style w:type="character" w:styleId="Emphasis">
    <w:name w:val="Emphasis"/>
    <w:qFormat/>
    <w:rsid w:val="00FE2C11"/>
    <w:rPr>
      <w:i/>
      <w:iCs/>
    </w:rPr>
  </w:style>
  <w:style w:type="paragraph" w:styleId="EnvelopeAddress">
    <w:name w:val="envelope address"/>
    <w:basedOn w:val="Normal"/>
    <w:rsid w:val="00FE2C11"/>
    <w:pPr>
      <w:framePr w:w="7920" w:h="1980" w:hRule="exact" w:hSpace="180" w:wrap="auto" w:hAnchor="page" w:xAlign="center" w:yAlign="bottom"/>
      <w:ind w:left="2880"/>
    </w:pPr>
    <w:rPr>
      <w:rFonts w:ascii="Cambria" w:eastAsia="Times New Roman" w:hAnsi="Cambria"/>
      <w:sz w:val="24"/>
    </w:rPr>
  </w:style>
  <w:style w:type="paragraph" w:styleId="EnvelopeReturn">
    <w:name w:val="envelope return"/>
    <w:basedOn w:val="Normal"/>
    <w:rsid w:val="00FE2C11"/>
    <w:rPr>
      <w:rFonts w:ascii="Cambria" w:eastAsia="Times New Roman" w:hAnsi="Cambria"/>
      <w:sz w:val="20"/>
      <w:szCs w:val="20"/>
    </w:rPr>
  </w:style>
  <w:style w:type="character" w:styleId="FollowedHyperlink">
    <w:name w:val="FollowedHyperlink"/>
    <w:rsid w:val="00FE2C11"/>
    <w:rPr>
      <w:color w:val="800080"/>
      <w:u w:val="single"/>
    </w:rPr>
  </w:style>
  <w:style w:type="character" w:styleId="HTMLAcronym">
    <w:name w:val="HTML Acronym"/>
    <w:rsid w:val="00FE2C11"/>
  </w:style>
  <w:style w:type="paragraph" w:styleId="HTMLAddress">
    <w:name w:val="HTML Address"/>
    <w:basedOn w:val="Normal"/>
    <w:link w:val="HTMLAddressChar"/>
    <w:rsid w:val="00FE2C11"/>
    <w:rPr>
      <w:i/>
      <w:iCs/>
    </w:rPr>
  </w:style>
  <w:style w:type="character" w:customStyle="1" w:styleId="HTMLAddressChar">
    <w:name w:val="HTML Address Char"/>
    <w:basedOn w:val="DefaultParagraphFont"/>
    <w:link w:val="HTMLAddress"/>
    <w:rsid w:val="00FE2C11"/>
    <w:rPr>
      <w:rFonts w:ascii="Times New Roman" w:eastAsia="SimSun" w:hAnsi="Times New Roman" w:cs="Times New Roman"/>
      <w:i/>
      <w:iCs/>
      <w:szCs w:val="24"/>
      <w:lang w:val="en-GB" w:eastAsia="zh-CN"/>
    </w:rPr>
  </w:style>
  <w:style w:type="character" w:styleId="HTMLCite">
    <w:name w:val="HTML Cite"/>
    <w:rsid w:val="00FE2C11"/>
    <w:rPr>
      <w:i/>
      <w:iCs/>
    </w:rPr>
  </w:style>
  <w:style w:type="character" w:styleId="HTMLCode">
    <w:name w:val="HTML Code"/>
    <w:rsid w:val="00FE2C11"/>
    <w:rPr>
      <w:rFonts w:ascii="Courier New" w:hAnsi="Courier New" w:cs="Courier New"/>
      <w:sz w:val="20"/>
      <w:szCs w:val="20"/>
    </w:rPr>
  </w:style>
  <w:style w:type="character" w:styleId="HTMLDefinition">
    <w:name w:val="HTML Definition"/>
    <w:rsid w:val="00FE2C11"/>
    <w:rPr>
      <w:i/>
      <w:iCs/>
    </w:rPr>
  </w:style>
  <w:style w:type="character" w:styleId="HTMLKeyboard">
    <w:name w:val="HTML Keyboard"/>
    <w:rsid w:val="00FE2C11"/>
    <w:rPr>
      <w:rFonts w:ascii="Courier New" w:hAnsi="Courier New" w:cs="Courier New"/>
      <w:sz w:val="20"/>
      <w:szCs w:val="20"/>
    </w:rPr>
  </w:style>
  <w:style w:type="paragraph" w:styleId="HTMLPreformatted">
    <w:name w:val="HTML Preformatted"/>
    <w:basedOn w:val="Normal"/>
    <w:link w:val="HTMLPreformattedChar"/>
    <w:rsid w:val="00FE2C11"/>
    <w:rPr>
      <w:rFonts w:ascii="Courier New" w:hAnsi="Courier New" w:cs="Courier New"/>
      <w:sz w:val="20"/>
      <w:szCs w:val="20"/>
    </w:rPr>
  </w:style>
  <w:style w:type="character" w:customStyle="1" w:styleId="HTMLPreformattedChar">
    <w:name w:val="HTML Preformatted Char"/>
    <w:basedOn w:val="DefaultParagraphFont"/>
    <w:link w:val="HTMLPreformatted"/>
    <w:rsid w:val="00FE2C11"/>
    <w:rPr>
      <w:rFonts w:ascii="Courier New" w:eastAsia="SimSun" w:hAnsi="Courier New" w:cs="Courier New"/>
      <w:sz w:val="20"/>
      <w:szCs w:val="20"/>
      <w:lang w:val="en-GB" w:eastAsia="zh-CN"/>
    </w:rPr>
  </w:style>
  <w:style w:type="character" w:styleId="HTMLSample">
    <w:name w:val="HTML Sample"/>
    <w:rsid w:val="00FE2C11"/>
    <w:rPr>
      <w:rFonts w:ascii="Courier New" w:hAnsi="Courier New" w:cs="Courier New"/>
    </w:rPr>
  </w:style>
  <w:style w:type="character" w:styleId="HTMLTypewriter">
    <w:name w:val="HTML Typewriter"/>
    <w:rsid w:val="00FE2C11"/>
    <w:rPr>
      <w:rFonts w:ascii="Courier New" w:hAnsi="Courier New" w:cs="Courier New"/>
      <w:sz w:val="20"/>
      <w:szCs w:val="20"/>
    </w:rPr>
  </w:style>
  <w:style w:type="character" w:styleId="HTMLVariable">
    <w:name w:val="HTML Variable"/>
    <w:rsid w:val="00FE2C11"/>
    <w:rPr>
      <w:i/>
      <w:iCs/>
    </w:rPr>
  </w:style>
  <w:style w:type="character" w:styleId="Hyperlink">
    <w:name w:val="Hyperlink"/>
    <w:uiPriority w:val="99"/>
    <w:rsid w:val="00FE2C11"/>
    <w:rPr>
      <w:color w:val="0000FF"/>
      <w:u w:val="single"/>
    </w:rPr>
  </w:style>
  <w:style w:type="paragraph" w:styleId="Index3">
    <w:name w:val="index 3"/>
    <w:basedOn w:val="Normal"/>
    <w:next w:val="Normal"/>
    <w:autoRedefine/>
    <w:rsid w:val="00FE2C11"/>
    <w:pPr>
      <w:ind w:left="660" w:hanging="220"/>
    </w:pPr>
  </w:style>
  <w:style w:type="paragraph" w:styleId="Index4">
    <w:name w:val="index 4"/>
    <w:basedOn w:val="Normal"/>
    <w:next w:val="Normal"/>
    <w:autoRedefine/>
    <w:rsid w:val="00FE2C11"/>
    <w:pPr>
      <w:ind w:left="880" w:hanging="220"/>
    </w:pPr>
  </w:style>
  <w:style w:type="paragraph" w:styleId="Index5">
    <w:name w:val="index 5"/>
    <w:basedOn w:val="Normal"/>
    <w:next w:val="Normal"/>
    <w:autoRedefine/>
    <w:rsid w:val="00FE2C11"/>
    <w:pPr>
      <w:ind w:left="1100" w:hanging="220"/>
    </w:pPr>
  </w:style>
  <w:style w:type="paragraph" w:styleId="Index6">
    <w:name w:val="index 6"/>
    <w:basedOn w:val="Normal"/>
    <w:next w:val="Normal"/>
    <w:autoRedefine/>
    <w:rsid w:val="00FE2C11"/>
    <w:pPr>
      <w:ind w:left="1320" w:hanging="220"/>
    </w:pPr>
  </w:style>
  <w:style w:type="paragraph" w:styleId="Index7">
    <w:name w:val="index 7"/>
    <w:basedOn w:val="Normal"/>
    <w:next w:val="Normal"/>
    <w:autoRedefine/>
    <w:rsid w:val="00FE2C11"/>
    <w:pPr>
      <w:ind w:left="1540" w:hanging="220"/>
    </w:pPr>
  </w:style>
  <w:style w:type="paragraph" w:styleId="Index8">
    <w:name w:val="index 8"/>
    <w:basedOn w:val="Normal"/>
    <w:next w:val="Normal"/>
    <w:autoRedefine/>
    <w:rsid w:val="00FE2C11"/>
    <w:pPr>
      <w:ind w:left="1760" w:hanging="220"/>
    </w:pPr>
  </w:style>
  <w:style w:type="paragraph" w:styleId="Index9">
    <w:name w:val="index 9"/>
    <w:basedOn w:val="Normal"/>
    <w:next w:val="Normal"/>
    <w:autoRedefine/>
    <w:rsid w:val="00FE2C11"/>
    <w:pPr>
      <w:ind w:left="1980" w:hanging="220"/>
    </w:pPr>
  </w:style>
  <w:style w:type="paragraph" w:styleId="IndexHeading">
    <w:name w:val="index heading"/>
    <w:basedOn w:val="Normal"/>
    <w:next w:val="Index1"/>
    <w:rsid w:val="00FE2C11"/>
    <w:rPr>
      <w:rFonts w:ascii="Cambria" w:eastAsia="Times New Roman" w:hAnsi="Cambria"/>
      <w:b/>
      <w:bCs/>
    </w:rPr>
  </w:style>
  <w:style w:type="character" w:styleId="IntenseEmphasis">
    <w:name w:val="Intense Emphasis"/>
    <w:uiPriority w:val="21"/>
    <w:qFormat/>
    <w:rsid w:val="00FE2C11"/>
    <w:rPr>
      <w:b/>
      <w:bCs/>
      <w:i/>
      <w:iCs/>
      <w:color w:val="4F81BD"/>
    </w:rPr>
  </w:style>
  <w:style w:type="paragraph" w:styleId="IntenseQuote">
    <w:name w:val="Intense Quote"/>
    <w:basedOn w:val="Normal"/>
    <w:next w:val="Normal"/>
    <w:link w:val="IntenseQuoteChar"/>
    <w:uiPriority w:val="30"/>
    <w:qFormat/>
    <w:rsid w:val="00FE2C11"/>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FE2C11"/>
    <w:rPr>
      <w:rFonts w:ascii="Times New Roman" w:eastAsia="SimSun" w:hAnsi="Times New Roman" w:cs="Times New Roman"/>
      <w:b/>
      <w:bCs/>
      <w:i/>
      <w:iCs/>
      <w:color w:val="4F81BD"/>
      <w:szCs w:val="24"/>
      <w:lang w:val="en-GB" w:eastAsia="zh-CN"/>
    </w:rPr>
  </w:style>
  <w:style w:type="character" w:styleId="IntenseReference">
    <w:name w:val="Intense Reference"/>
    <w:uiPriority w:val="32"/>
    <w:qFormat/>
    <w:rsid w:val="00FE2C11"/>
    <w:rPr>
      <w:b/>
      <w:bCs/>
      <w:smallCaps/>
      <w:color w:val="C0504D"/>
      <w:spacing w:val="5"/>
      <w:u w:val="single"/>
    </w:rPr>
  </w:style>
  <w:style w:type="table" w:styleId="LightGrid">
    <w:name w:val="Light Grid"/>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Times New Roman" w:hAnsi="Times New Roma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Times New Roman" w:hAnsi="Times New Roman"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Times New Roman" w:hAnsi="Times New Roman"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Times New Roman" w:hAnsi="Times New Rom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Times New Roman" w:hAnsi="Times New Rom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FE2C11"/>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FE2C11"/>
    <w:pPr>
      <w:spacing w:after="0" w:line="240" w:lineRule="auto"/>
    </w:pPr>
    <w:rPr>
      <w:rFonts w:ascii="Times New Roman" w:eastAsia="Times New Roman" w:hAnsi="Times New Roman" w:cs="Times New Roman"/>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FE2C11"/>
    <w:pPr>
      <w:spacing w:after="0" w:line="240" w:lineRule="auto"/>
    </w:pPr>
    <w:rPr>
      <w:rFonts w:ascii="Times New Roman" w:eastAsia="Times New Roman" w:hAnsi="Times New Roman" w:cs="Times New Roman"/>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FE2C11"/>
    <w:pPr>
      <w:spacing w:after="0" w:line="240" w:lineRule="auto"/>
    </w:pPr>
    <w:rPr>
      <w:rFonts w:ascii="Times New Roman" w:eastAsia="Times New Roman" w:hAnsi="Times New Roman" w:cs="Times New Roman"/>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FE2C11"/>
    <w:pPr>
      <w:spacing w:after="0" w:line="240" w:lineRule="auto"/>
    </w:pPr>
    <w:rPr>
      <w:rFonts w:ascii="Times New Roman" w:eastAsia="Times New Roman" w:hAnsi="Times New Roman" w:cs="Times New Roman"/>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FE2C11"/>
    <w:pPr>
      <w:spacing w:after="0" w:line="240" w:lineRule="auto"/>
    </w:pPr>
    <w:rPr>
      <w:rFonts w:ascii="Times New Roman" w:eastAsia="Times New Roman" w:hAnsi="Times New Roman" w:cs="Times New Roman"/>
      <w:color w:val="E36C0A"/>
      <w:sz w:val="20"/>
      <w:szCs w:val="20"/>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rsid w:val="00FE2C11"/>
  </w:style>
  <w:style w:type="paragraph" w:styleId="List">
    <w:name w:val="List"/>
    <w:basedOn w:val="Normal"/>
    <w:rsid w:val="00FE2C11"/>
    <w:pPr>
      <w:ind w:left="283" w:hanging="283"/>
      <w:contextualSpacing/>
    </w:pPr>
  </w:style>
  <w:style w:type="paragraph" w:styleId="List2">
    <w:name w:val="List 2"/>
    <w:basedOn w:val="Normal"/>
    <w:rsid w:val="00FE2C11"/>
    <w:pPr>
      <w:ind w:left="566" w:hanging="283"/>
      <w:contextualSpacing/>
    </w:pPr>
  </w:style>
  <w:style w:type="paragraph" w:styleId="List3">
    <w:name w:val="List 3"/>
    <w:basedOn w:val="Normal"/>
    <w:rsid w:val="00FE2C11"/>
    <w:pPr>
      <w:ind w:left="849" w:hanging="283"/>
      <w:contextualSpacing/>
    </w:pPr>
  </w:style>
  <w:style w:type="paragraph" w:styleId="List4">
    <w:name w:val="List 4"/>
    <w:basedOn w:val="Normal"/>
    <w:rsid w:val="00FE2C11"/>
    <w:pPr>
      <w:ind w:left="1132" w:hanging="283"/>
      <w:contextualSpacing/>
    </w:pPr>
  </w:style>
  <w:style w:type="paragraph" w:styleId="List5">
    <w:name w:val="List 5"/>
    <w:basedOn w:val="Normal"/>
    <w:rsid w:val="00FE2C11"/>
    <w:pPr>
      <w:ind w:left="1415" w:hanging="283"/>
      <w:contextualSpacing/>
    </w:pPr>
  </w:style>
  <w:style w:type="paragraph" w:styleId="ListContinue">
    <w:name w:val="List Continue"/>
    <w:basedOn w:val="Normal"/>
    <w:rsid w:val="00FE2C11"/>
    <w:pPr>
      <w:spacing w:after="120"/>
      <w:ind w:left="283"/>
      <w:contextualSpacing/>
    </w:pPr>
  </w:style>
  <w:style w:type="paragraph" w:styleId="ListContinue2">
    <w:name w:val="List Continue 2"/>
    <w:basedOn w:val="Normal"/>
    <w:rsid w:val="00FE2C11"/>
    <w:pPr>
      <w:spacing w:after="120"/>
      <w:ind w:left="566"/>
      <w:contextualSpacing/>
    </w:pPr>
  </w:style>
  <w:style w:type="paragraph" w:styleId="ListContinue3">
    <w:name w:val="List Continue 3"/>
    <w:basedOn w:val="Normal"/>
    <w:rsid w:val="00FE2C11"/>
    <w:pPr>
      <w:spacing w:after="120"/>
      <w:ind w:left="849"/>
      <w:contextualSpacing/>
    </w:pPr>
  </w:style>
  <w:style w:type="paragraph" w:styleId="ListContinue4">
    <w:name w:val="List Continue 4"/>
    <w:basedOn w:val="Normal"/>
    <w:rsid w:val="00FE2C11"/>
    <w:pPr>
      <w:spacing w:after="120"/>
      <w:ind w:left="1132"/>
      <w:contextualSpacing/>
    </w:pPr>
  </w:style>
  <w:style w:type="paragraph" w:styleId="ListContinue5">
    <w:name w:val="List Continue 5"/>
    <w:basedOn w:val="Normal"/>
    <w:rsid w:val="00FE2C11"/>
    <w:pPr>
      <w:spacing w:after="120"/>
      <w:ind w:left="1415"/>
      <w:contextualSpacing/>
    </w:pPr>
  </w:style>
  <w:style w:type="paragraph" w:styleId="ListNumber">
    <w:name w:val="List Number"/>
    <w:basedOn w:val="Normal"/>
    <w:rsid w:val="00FE2C11"/>
    <w:pPr>
      <w:numPr>
        <w:numId w:val="9"/>
      </w:numPr>
      <w:contextualSpacing/>
    </w:pPr>
  </w:style>
  <w:style w:type="paragraph" w:styleId="ListNumber2">
    <w:name w:val="List Number 2"/>
    <w:basedOn w:val="Normal"/>
    <w:rsid w:val="00FE2C11"/>
    <w:pPr>
      <w:numPr>
        <w:numId w:val="10"/>
      </w:numPr>
      <w:contextualSpacing/>
    </w:pPr>
  </w:style>
  <w:style w:type="paragraph" w:styleId="ListNumber3">
    <w:name w:val="List Number 3"/>
    <w:basedOn w:val="Normal"/>
    <w:rsid w:val="00FE2C11"/>
    <w:pPr>
      <w:numPr>
        <w:numId w:val="11"/>
      </w:numPr>
      <w:contextualSpacing/>
    </w:pPr>
  </w:style>
  <w:style w:type="paragraph" w:styleId="ListNumber4">
    <w:name w:val="List Number 4"/>
    <w:basedOn w:val="Normal"/>
    <w:rsid w:val="00FE2C11"/>
    <w:pPr>
      <w:numPr>
        <w:numId w:val="12"/>
      </w:numPr>
      <w:contextualSpacing/>
    </w:pPr>
  </w:style>
  <w:style w:type="paragraph" w:styleId="ListNumber5">
    <w:name w:val="List Number 5"/>
    <w:basedOn w:val="Normal"/>
    <w:rsid w:val="00FE2C11"/>
    <w:pPr>
      <w:numPr>
        <w:numId w:val="13"/>
      </w:numPr>
      <w:contextualSpacing/>
    </w:pPr>
  </w:style>
  <w:style w:type="paragraph" w:styleId="ListParagraph">
    <w:name w:val="List Paragraph"/>
    <w:basedOn w:val="Normal"/>
    <w:link w:val="ListParagraphChar"/>
    <w:uiPriority w:val="34"/>
    <w:qFormat/>
    <w:rsid w:val="00FE2C11"/>
    <w:pPr>
      <w:ind w:left="720"/>
    </w:pPr>
  </w:style>
  <w:style w:type="paragraph" w:styleId="MacroText">
    <w:name w:val="macro"/>
    <w:link w:val="MacroTextChar"/>
    <w:rsid w:val="00FE2C1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hAnsi="Courier New" w:cs="Courier New"/>
      <w:sz w:val="20"/>
      <w:szCs w:val="20"/>
      <w:lang w:val="en-GB" w:eastAsia="zh-CN"/>
    </w:rPr>
  </w:style>
  <w:style w:type="character" w:customStyle="1" w:styleId="MacroTextChar">
    <w:name w:val="Macro Text Char"/>
    <w:basedOn w:val="DefaultParagraphFont"/>
    <w:link w:val="MacroText"/>
    <w:rsid w:val="00FE2C11"/>
    <w:rPr>
      <w:rFonts w:ascii="Courier New" w:eastAsia="SimSun" w:hAnsi="Courier New" w:cs="Courier New"/>
      <w:sz w:val="20"/>
      <w:szCs w:val="20"/>
      <w:lang w:val="en-GB" w:eastAsia="zh-CN"/>
    </w:rPr>
  </w:style>
  <w:style w:type="table" w:styleId="MediumGrid1">
    <w:name w:val="Medium Grid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000000"/>
        <w:bottom w:val="single" w:sz="8" w:space="0" w:color="000000"/>
      </w:tblBorders>
    </w:tblPr>
    <w:tblStylePr w:type="firstRow">
      <w:rPr>
        <w:rFonts w:ascii="Times New Roman" w:eastAsia="Times New Roman" w:hAnsi="Times New Rom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F81BD"/>
        <w:bottom w:val="single" w:sz="8" w:space="0" w:color="4F81BD"/>
      </w:tblBorders>
    </w:tblPr>
    <w:tblStylePr w:type="firstRow">
      <w:rPr>
        <w:rFonts w:ascii="Times New Roman" w:eastAsia="Times New Roman" w:hAnsi="Times New Roman"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C0504D"/>
        <w:bottom w:val="single" w:sz="8" w:space="0" w:color="C0504D"/>
      </w:tblBorders>
    </w:tblPr>
    <w:tblStylePr w:type="firstRow">
      <w:rPr>
        <w:rFonts w:ascii="Times New Roman" w:eastAsia="Times New Roman" w:hAnsi="Times New Roman"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9BBB59"/>
        <w:bottom w:val="single" w:sz="8" w:space="0" w:color="9BBB59"/>
      </w:tblBorders>
    </w:tblPr>
    <w:tblStylePr w:type="firstRow">
      <w:rPr>
        <w:rFonts w:ascii="Times New Roman" w:eastAsia="Times New Roman" w:hAnsi="Times New Roman"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8064A2"/>
        <w:bottom w:val="single" w:sz="8" w:space="0" w:color="8064A2"/>
      </w:tblBorders>
    </w:tblPr>
    <w:tblStylePr w:type="firstRow">
      <w:rPr>
        <w:rFonts w:ascii="Times New Roman" w:eastAsia="Times New Roman" w:hAnsi="Times New Roman"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4BACC6"/>
        <w:bottom w:val="single" w:sz="8" w:space="0" w:color="4BACC6"/>
      </w:tblBorders>
    </w:tblPr>
    <w:tblStylePr w:type="firstRow">
      <w:rPr>
        <w:rFonts w:ascii="Times New Roman" w:eastAsia="Times New Roman" w:hAnsi="Times New Roman"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FE2C11"/>
    <w:pPr>
      <w:spacing w:after="0" w:line="240" w:lineRule="auto"/>
    </w:pPr>
    <w:rPr>
      <w:rFonts w:ascii="Times New Roman" w:eastAsia="Times New Roman" w:hAnsi="Times New Roman" w:cs="Times New Roman"/>
      <w:color w:val="000000"/>
      <w:sz w:val="20"/>
      <w:szCs w:val="20"/>
    </w:rPr>
    <w:tblPr>
      <w:tblStyleRowBandSize w:val="1"/>
      <w:tblStyleColBandSize w:val="1"/>
      <w:tblBorders>
        <w:top w:val="single" w:sz="8" w:space="0" w:color="F79646"/>
        <w:bottom w:val="single" w:sz="8" w:space="0" w:color="F79646"/>
      </w:tblBorders>
    </w:tblPr>
    <w:tblStylePr w:type="firstRow">
      <w:rPr>
        <w:rFonts w:ascii="Times New Roman" w:eastAsia="Times New Roman" w:hAnsi="Times New Roma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FE2C11"/>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FE2C11"/>
    <w:pPr>
      <w:spacing w:after="0" w:line="240" w:lineRule="auto"/>
    </w:pPr>
    <w:rPr>
      <w:rFonts w:ascii="Times New Roman" w:eastAsia="Times New Roman" w:hAnsi="Times New Roman"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FE2C11"/>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rPr>
  </w:style>
  <w:style w:type="character" w:customStyle="1" w:styleId="MessageHeaderChar">
    <w:name w:val="Message Header Char"/>
    <w:basedOn w:val="DefaultParagraphFont"/>
    <w:link w:val="MessageHeader"/>
    <w:rsid w:val="00FE2C11"/>
    <w:rPr>
      <w:rFonts w:ascii="Cambria" w:eastAsia="Times New Roman" w:hAnsi="Cambria" w:cs="Times New Roman"/>
      <w:sz w:val="24"/>
      <w:szCs w:val="24"/>
      <w:shd w:val="pct20" w:color="auto" w:fill="auto"/>
      <w:lang w:val="en-GB" w:eastAsia="zh-CN"/>
    </w:rPr>
  </w:style>
  <w:style w:type="paragraph" w:styleId="NoSpacing">
    <w:name w:val="No Spacing"/>
    <w:uiPriority w:val="1"/>
    <w:qFormat/>
    <w:rsid w:val="00FE2C11"/>
    <w:pPr>
      <w:spacing w:after="0" w:line="240" w:lineRule="auto"/>
    </w:pPr>
    <w:rPr>
      <w:rFonts w:ascii="Times New Roman" w:hAnsi="Times New Roman" w:cs="Times New Roman"/>
      <w:szCs w:val="24"/>
      <w:lang w:val="en-GB" w:eastAsia="zh-CN"/>
    </w:rPr>
  </w:style>
  <w:style w:type="paragraph" w:styleId="NormalWeb">
    <w:name w:val="Normal (Web)"/>
    <w:basedOn w:val="Normal"/>
    <w:rsid w:val="00FE2C11"/>
    <w:rPr>
      <w:sz w:val="24"/>
    </w:rPr>
  </w:style>
  <w:style w:type="paragraph" w:styleId="NormalIndent">
    <w:name w:val="Normal Indent"/>
    <w:basedOn w:val="Normal"/>
    <w:rsid w:val="00FE2C11"/>
    <w:pPr>
      <w:ind w:left="720"/>
    </w:pPr>
  </w:style>
  <w:style w:type="paragraph" w:customStyle="1" w:styleId="NoteHeading1">
    <w:name w:val="Note Heading1"/>
    <w:basedOn w:val="Normal"/>
    <w:next w:val="Normal"/>
    <w:link w:val="NoteHeadingChar"/>
    <w:rsid w:val="00FE2C11"/>
  </w:style>
  <w:style w:type="character" w:customStyle="1" w:styleId="NoteHeadingChar">
    <w:name w:val="Note Heading Char"/>
    <w:link w:val="NoteHeading1"/>
    <w:rsid w:val="00FE2C11"/>
    <w:rPr>
      <w:rFonts w:ascii="Times New Roman" w:eastAsia="SimSun" w:hAnsi="Times New Roman" w:cs="Times New Roman"/>
      <w:szCs w:val="24"/>
      <w:lang w:val="en-GB" w:eastAsia="zh-CN"/>
    </w:rPr>
  </w:style>
  <w:style w:type="character" w:styleId="PlaceholderText">
    <w:name w:val="Placeholder Text"/>
    <w:uiPriority w:val="99"/>
    <w:semiHidden/>
    <w:rsid w:val="00FE2C11"/>
    <w:rPr>
      <w:color w:val="808080"/>
    </w:rPr>
  </w:style>
  <w:style w:type="paragraph" w:styleId="PlainText">
    <w:name w:val="Plain Text"/>
    <w:basedOn w:val="Normal"/>
    <w:link w:val="PlainTextChar"/>
    <w:rsid w:val="00FE2C11"/>
    <w:rPr>
      <w:rFonts w:ascii="Courier New" w:hAnsi="Courier New" w:cs="Courier New"/>
      <w:sz w:val="20"/>
      <w:szCs w:val="20"/>
    </w:rPr>
  </w:style>
  <w:style w:type="character" w:customStyle="1" w:styleId="PlainTextChar">
    <w:name w:val="Plain Text Char"/>
    <w:basedOn w:val="DefaultParagraphFont"/>
    <w:link w:val="PlainText"/>
    <w:rsid w:val="00FE2C11"/>
    <w:rPr>
      <w:rFonts w:ascii="Courier New" w:eastAsia="SimSun" w:hAnsi="Courier New" w:cs="Courier New"/>
      <w:sz w:val="20"/>
      <w:szCs w:val="20"/>
      <w:lang w:val="en-GB" w:eastAsia="zh-CN"/>
    </w:rPr>
  </w:style>
  <w:style w:type="paragraph" w:styleId="Quote">
    <w:name w:val="Quote"/>
    <w:basedOn w:val="Normal"/>
    <w:next w:val="Normal"/>
    <w:link w:val="QuoteChar"/>
    <w:uiPriority w:val="29"/>
    <w:qFormat/>
    <w:rsid w:val="00FE2C11"/>
    <w:rPr>
      <w:i/>
      <w:iCs/>
      <w:color w:val="000000"/>
    </w:rPr>
  </w:style>
  <w:style w:type="character" w:customStyle="1" w:styleId="QuoteChar">
    <w:name w:val="Quote Char"/>
    <w:basedOn w:val="DefaultParagraphFont"/>
    <w:link w:val="Quote"/>
    <w:uiPriority w:val="29"/>
    <w:rsid w:val="00FE2C11"/>
    <w:rPr>
      <w:rFonts w:ascii="Times New Roman" w:eastAsia="SimSun" w:hAnsi="Times New Roman" w:cs="Times New Roman"/>
      <w:i/>
      <w:iCs/>
      <w:color w:val="000000"/>
      <w:szCs w:val="24"/>
      <w:lang w:val="en-GB" w:eastAsia="zh-CN"/>
    </w:rPr>
  </w:style>
  <w:style w:type="paragraph" w:styleId="Salutation">
    <w:name w:val="Salutation"/>
    <w:basedOn w:val="Normal"/>
    <w:next w:val="Normal"/>
    <w:link w:val="SalutationChar"/>
    <w:rsid w:val="00FE2C11"/>
  </w:style>
  <w:style w:type="character" w:customStyle="1" w:styleId="SalutationChar">
    <w:name w:val="Salutation Char"/>
    <w:basedOn w:val="DefaultParagraphFont"/>
    <w:link w:val="Salutation"/>
    <w:rsid w:val="00FE2C11"/>
    <w:rPr>
      <w:rFonts w:ascii="Times New Roman" w:eastAsia="SimSun" w:hAnsi="Times New Roman" w:cs="Times New Roman"/>
      <w:szCs w:val="24"/>
      <w:lang w:val="en-GB" w:eastAsia="zh-CN"/>
    </w:rPr>
  </w:style>
  <w:style w:type="paragraph" w:styleId="Signature">
    <w:name w:val="Signature"/>
    <w:basedOn w:val="Normal"/>
    <w:link w:val="SignatureChar"/>
    <w:rsid w:val="00FE2C11"/>
    <w:pPr>
      <w:ind w:left="4252"/>
    </w:pPr>
  </w:style>
  <w:style w:type="character" w:customStyle="1" w:styleId="SignatureChar">
    <w:name w:val="Signature Char"/>
    <w:basedOn w:val="DefaultParagraphFont"/>
    <w:link w:val="Signature"/>
    <w:rsid w:val="00FE2C11"/>
    <w:rPr>
      <w:rFonts w:ascii="Times New Roman" w:eastAsia="SimSun" w:hAnsi="Times New Roman" w:cs="Times New Roman"/>
      <w:szCs w:val="24"/>
      <w:lang w:val="en-GB" w:eastAsia="zh-CN"/>
    </w:rPr>
  </w:style>
  <w:style w:type="character" w:styleId="Strong">
    <w:name w:val="Strong"/>
    <w:qFormat/>
    <w:rsid w:val="00FE2C11"/>
    <w:rPr>
      <w:b/>
      <w:bCs/>
    </w:rPr>
  </w:style>
  <w:style w:type="paragraph" w:styleId="Subtitle">
    <w:name w:val="Subtitle"/>
    <w:basedOn w:val="Normal"/>
    <w:next w:val="Normal"/>
    <w:link w:val="SubtitleChar"/>
    <w:qFormat/>
    <w:rsid w:val="00FE2C11"/>
    <w:pPr>
      <w:spacing w:after="60"/>
      <w:jc w:val="center"/>
      <w:outlineLvl w:val="1"/>
    </w:pPr>
    <w:rPr>
      <w:rFonts w:ascii="Cambria" w:eastAsia="Times New Roman" w:hAnsi="Cambria"/>
      <w:sz w:val="24"/>
    </w:rPr>
  </w:style>
  <w:style w:type="character" w:customStyle="1" w:styleId="SubtitleChar">
    <w:name w:val="Subtitle Char"/>
    <w:basedOn w:val="DefaultParagraphFont"/>
    <w:link w:val="Subtitle"/>
    <w:rsid w:val="00FE2C11"/>
    <w:rPr>
      <w:rFonts w:ascii="Cambria" w:eastAsia="Times New Roman" w:hAnsi="Cambria" w:cs="Times New Roman"/>
      <w:sz w:val="24"/>
      <w:szCs w:val="24"/>
      <w:lang w:val="en-GB" w:eastAsia="zh-CN"/>
    </w:rPr>
  </w:style>
  <w:style w:type="character" w:styleId="SubtleEmphasis">
    <w:name w:val="Subtle Emphasis"/>
    <w:uiPriority w:val="19"/>
    <w:qFormat/>
    <w:rsid w:val="00FE2C11"/>
    <w:rPr>
      <w:i/>
      <w:iCs/>
      <w:color w:val="808080"/>
    </w:rPr>
  </w:style>
  <w:style w:type="character" w:styleId="SubtleReference">
    <w:name w:val="Subtle Reference"/>
    <w:uiPriority w:val="31"/>
    <w:qFormat/>
    <w:rsid w:val="00FE2C11"/>
    <w:rPr>
      <w:smallCaps/>
      <w:color w:val="C0504D"/>
      <w:u w:val="single"/>
    </w:rPr>
  </w:style>
  <w:style w:type="table" w:styleId="Table3Deffects1">
    <w:name w:val="Table 3D effects 1"/>
    <w:basedOn w:val="TableNormal"/>
    <w:rsid w:val="00FE2C11"/>
    <w:pPr>
      <w:spacing w:after="0" w:line="240" w:lineRule="auto"/>
    </w:pPr>
    <w:rPr>
      <w:rFonts w:ascii="Times New Roman" w:eastAsia="Times New Roman" w:hAnsi="Times New Roman"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E2C11"/>
    <w:pPr>
      <w:spacing w:after="0" w:line="240" w:lineRule="auto"/>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E2C11"/>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E2C11"/>
    <w:pPr>
      <w:spacing w:after="0" w:line="240" w:lineRule="auto"/>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E2C11"/>
    <w:pPr>
      <w:spacing w:after="0" w:line="240" w:lineRule="auto"/>
    </w:pPr>
    <w:rPr>
      <w:rFonts w:ascii="Times New Roman" w:eastAsia="Times New Roman" w:hAnsi="Times New Roman"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E2C11"/>
    <w:pPr>
      <w:spacing w:after="0" w:line="240" w:lineRule="auto"/>
    </w:pPr>
    <w:rPr>
      <w:rFonts w:ascii="Times New Roman" w:eastAsia="Times New Roman" w:hAnsi="Times New Roman"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E2C11"/>
    <w:pPr>
      <w:spacing w:after="0" w:line="240" w:lineRule="auto"/>
    </w:pPr>
    <w:rPr>
      <w:rFonts w:ascii="Times New Roman" w:eastAsia="Times New Roman" w:hAnsi="Times New Roman"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E2C11"/>
    <w:pPr>
      <w:spacing w:after="0" w:line="240" w:lineRule="auto"/>
    </w:pPr>
    <w:rPr>
      <w:rFonts w:ascii="Times New Roman" w:eastAsia="Times New Roman" w:hAnsi="Times New Roman"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E2C11"/>
    <w:pPr>
      <w:spacing w:after="0" w:line="240" w:lineRule="auto"/>
    </w:pPr>
    <w:rPr>
      <w:rFonts w:ascii="Times New Roman" w:eastAsia="Times New Roman" w:hAnsi="Times New Roman"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E2C11"/>
    <w:pPr>
      <w:spacing w:after="0" w:line="240" w:lineRule="auto"/>
    </w:pPr>
    <w:rPr>
      <w:rFonts w:ascii="Times New Roman" w:eastAsia="Times New Roman" w:hAnsi="Times New Roman"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E2C11"/>
    <w:pPr>
      <w:spacing w:after="0" w:line="240" w:lineRule="auto"/>
    </w:pPr>
    <w:rPr>
      <w:rFonts w:ascii="Times New Roman" w:eastAsia="Times New Roman" w:hAnsi="Times New Roman"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E2C11"/>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E2C11"/>
    <w:pPr>
      <w:spacing w:after="0" w:line="240" w:lineRule="auto"/>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E2C11"/>
    <w:pPr>
      <w:spacing w:after="0" w:line="240" w:lineRule="auto"/>
    </w:pPr>
    <w:rPr>
      <w:rFonts w:ascii="Times New Roman" w:eastAsia="Times New Roman" w:hAnsi="Times New Roman"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E2C11"/>
    <w:pPr>
      <w:spacing w:after="0" w:line="240" w:lineRule="auto"/>
    </w:pPr>
    <w:rPr>
      <w:rFonts w:ascii="Times New Roman" w:eastAsia="Times New Roman" w:hAnsi="Times New Roman"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6">
    <w:name w:val="Table Grid 6"/>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7">
    <w:name w:val="Table Grid 7"/>
    <w:basedOn w:val="TableNormal"/>
    <w:rsid w:val="00FE2C11"/>
    <w:pPr>
      <w:spacing w:after="0" w:line="240" w:lineRule="auto"/>
    </w:pPr>
    <w:rPr>
      <w:rFonts w:ascii="Times New Roman" w:eastAsia="Times New Roman" w:hAnsi="Times New Roman"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none" w:sz="0" w:space="0" w:color="auto"/>
          <w:tr2bl w:val="single" w:sz="6" w:space="0" w:color="000000"/>
        </w:tcBorders>
      </w:tcPr>
    </w:tblStylePr>
  </w:style>
  <w:style w:type="table" w:styleId="TableGrid8">
    <w:name w:val="Table Grid 8"/>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E2C11"/>
    <w:pPr>
      <w:spacing w:after="0" w:line="240" w:lineRule="auto"/>
    </w:pPr>
    <w:rPr>
      <w:rFonts w:ascii="Times New Roman" w:eastAsia="Times New Roman" w:hAnsi="Times New Roman"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E2C11"/>
    <w:pPr>
      <w:spacing w:after="0" w:line="240" w:lineRule="auto"/>
    </w:pPr>
    <w:rPr>
      <w:rFonts w:ascii="Times New Roman" w:eastAsia="Times New Roman" w:hAnsi="Times New Roman"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FE2C11"/>
    <w:pPr>
      <w:ind w:left="220" w:hanging="220"/>
    </w:pPr>
  </w:style>
  <w:style w:type="paragraph" w:styleId="TableofFigures">
    <w:name w:val="table of figures"/>
    <w:basedOn w:val="Normal"/>
    <w:next w:val="Normal"/>
    <w:rsid w:val="00FE2C11"/>
  </w:style>
  <w:style w:type="table" w:styleId="TableProfessional">
    <w:name w:val="Table Professional"/>
    <w:basedOn w:val="TableNormal"/>
    <w:rsid w:val="00FE2C11"/>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E2C11"/>
    <w:pPr>
      <w:spacing w:after="0" w:line="240" w:lineRule="auto"/>
    </w:pPr>
    <w:rPr>
      <w:rFonts w:ascii="Times New Roman" w:eastAsia="Times New Roman" w:hAnsi="Times New Roman"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E2C11"/>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E2C11"/>
    <w:pPr>
      <w:spacing w:after="0" w:line="240" w:lineRule="auto"/>
    </w:pPr>
    <w:rPr>
      <w:rFonts w:ascii="Times New Roman" w:eastAsia="Times New Roman" w:hAnsi="Times New Roman"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E2C11"/>
    <w:pPr>
      <w:spacing w:after="0" w:line="240" w:lineRule="auto"/>
    </w:pPr>
    <w:rPr>
      <w:rFonts w:ascii="Times New Roman" w:eastAsia="Times New Roman" w:hAnsi="Times New Roman"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E2C1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E2C11"/>
    <w:pPr>
      <w:spacing w:after="0" w:line="240" w:lineRule="auto"/>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qFormat/>
    <w:rsid w:val="00FE2C11"/>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rsid w:val="00FE2C11"/>
    <w:rPr>
      <w:rFonts w:ascii="Cambria" w:eastAsia="Times New Roman" w:hAnsi="Cambria" w:cs="Times New Roman"/>
      <w:b/>
      <w:bCs/>
      <w:kern w:val="28"/>
      <w:sz w:val="32"/>
      <w:szCs w:val="32"/>
      <w:lang w:val="en-GB" w:eastAsia="zh-CN"/>
    </w:rPr>
  </w:style>
  <w:style w:type="paragraph" w:styleId="TOCHeading">
    <w:name w:val="TOC Heading"/>
    <w:basedOn w:val="Heading1"/>
    <w:next w:val="Normal"/>
    <w:uiPriority w:val="39"/>
    <w:qFormat/>
    <w:rsid w:val="00FE2C11"/>
    <w:pPr>
      <w:numPr>
        <w:numId w:val="0"/>
      </w:numPr>
      <w:adjustRightInd/>
      <w:spacing w:before="240" w:after="60"/>
      <w:jc w:val="left"/>
      <w:outlineLvl w:val="9"/>
    </w:pPr>
    <w:rPr>
      <w:rFonts w:ascii="Cambria" w:eastAsia="Times New Roman" w:hAnsi="Cambria"/>
      <w:b w:val="0"/>
      <w:bCs w:val="0"/>
      <w:kern w:val="32"/>
      <w:sz w:val="32"/>
      <w:szCs w:val="32"/>
    </w:rPr>
  </w:style>
  <w:style w:type="paragraph" w:customStyle="1" w:styleId="ssPara1">
    <w:name w:val="ssPara1"/>
    <w:basedOn w:val="Normal"/>
    <w:rsid w:val="00FE2C11"/>
    <w:pPr>
      <w:spacing w:after="260"/>
      <w:jc w:val="both"/>
    </w:pPr>
    <w:rPr>
      <w:rFonts w:ascii="Arial" w:hAnsi="Arial"/>
      <w:szCs w:val="22"/>
    </w:rPr>
  </w:style>
  <w:style w:type="paragraph" w:customStyle="1" w:styleId="ssPara2">
    <w:name w:val="ssPara2"/>
    <w:basedOn w:val="Normal"/>
    <w:rsid w:val="00FE2C11"/>
    <w:pPr>
      <w:spacing w:after="260"/>
      <w:ind w:left="709"/>
      <w:jc w:val="both"/>
    </w:pPr>
    <w:rPr>
      <w:rFonts w:ascii="Arial" w:hAnsi="Arial"/>
      <w:szCs w:val="22"/>
    </w:rPr>
  </w:style>
  <w:style w:type="paragraph" w:customStyle="1" w:styleId="ssPara3">
    <w:name w:val="ssPara3"/>
    <w:basedOn w:val="Normal"/>
    <w:rsid w:val="00FE2C11"/>
    <w:pPr>
      <w:spacing w:after="260"/>
      <w:ind w:left="1418"/>
      <w:jc w:val="both"/>
    </w:pPr>
    <w:rPr>
      <w:rFonts w:ascii="Arial" w:hAnsi="Arial"/>
      <w:szCs w:val="22"/>
    </w:rPr>
  </w:style>
  <w:style w:type="paragraph" w:customStyle="1" w:styleId="Executionclause">
    <w:name w:val="Execution clause"/>
    <w:basedOn w:val="BodyText"/>
    <w:rsid w:val="00FE2C11"/>
    <w:pPr>
      <w:spacing w:after="0"/>
      <w:jc w:val="left"/>
    </w:pPr>
  </w:style>
  <w:style w:type="paragraph" w:customStyle="1" w:styleId="ssPara4">
    <w:name w:val="ssPara4"/>
    <w:basedOn w:val="Normal"/>
    <w:rsid w:val="00FE2C11"/>
    <w:pPr>
      <w:spacing w:after="260"/>
      <w:ind w:left="1985"/>
      <w:jc w:val="both"/>
    </w:pPr>
    <w:rPr>
      <w:rFonts w:ascii="Arial" w:hAnsi="Arial"/>
      <w:szCs w:val="22"/>
    </w:rPr>
  </w:style>
  <w:style w:type="paragraph" w:customStyle="1" w:styleId="ssPara5">
    <w:name w:val="ssPara5"/>
    <w:basedOn w:val="Normal"/>
    <w:rsid w:val="00FE2C11"/>
    <w:pPr>
      <w:spacing w:after="260"/>
      <w:ind w:left="2552"/>
      <w:jc w:val="both"/>
    </w:pPr>
    <w:rPr>
      <w:rFonts w:ascii="Arial" w:hAnsi="Arial"/>
      <w:szCs w:val="22"/>
    </w:rPr>
  </w:style>
  <w:style w:type="paragraph" w:customStyle="1" w:styleId="ssPara6">
    <w:name w:val="ssPara6"/>
    <w:basedOn w:val="Normal"/>
    <w:rsid w:val="00FE2C11"/>
    <w:pPr>
      <w:spacing w:after="260"/>
      <w:ind w:left="3119"/>
      <w:jc w:val="both"/>
    </w:pPr>
    <w:rPr>
      <w:rFonts w:ascii="Arial" w:hAnsi="Arial"/>
      <w:szCs w:val="22"/>
    </w:rPr>
  </w:style>
  <w:style w:type="paragraph" w:customStyle="1" w:styleId="ssContactDetails">
    <w:name w:val="ssContactDetails"/>
    <w:basedOn w:val="Normal"/>
    <w:rsid w:val="00FE2C11"/>
    <w:pPr>
      <w:spacing w:line="260" w:lineRule="exact"/>
    </w:pPr>
    <w:rPr>
      <w:rFonts w:ascii="Arial" w:eastAsia="MS Mincho" w:hAnsi="Arial"/>
      <w:sz w:val="16"/>
      <w:szCs w:val="16"/>
      <w:lang w:eastAsia="ja-JP"/>
    </w:rPr>
  </w:style>
  <w:style w:type="paragraph" w:customStyle="1" w:styleId="ssSpacingLine">
    <w:name w:val="ssSpacingLine"/>
    <w:basedOn w:val="Normal"/>
    <w:rsid w:val="00FE2C11"/>
    <w:pPr>
      <w:spacing w:line="260" w:lineRule="atLeast"/>
      <w:jc w:val="both"/>
    </w:pPr>
    <w:rPr>
      <w:rFonts w:ascii="Arial" w:eastAsia="MS Mincho" w:hAnsi="Arial"/>
      <w:szCs w:val="22"/>
      <w:lang w:eastAsia="ja-JP"/>
    </w:rPr>
  </w:style>
  <w:style w:type="paragraph" w:customStyle="1" w:styleId="ssUserEntry">
    <w:name w:val="ssUserEntry"/>
    <w:basedOn w:val="Normal"/>
    <w:rsid w:val="00FE2C11"/>
    <w:pPr>
      <w:spacing w:line="260" w:lineRule="exact"/>
    </w:pPr>
    <w:rPr>
      <w:rFonts w:ascii="Arial" w:eastAsia="MS Mincho" w:hAnsi="Arial"/>
      <w:szCs w:val="22"/>
      <w:lang w:eastAsia="ja-JP"/>
    </w:rPr>
  </w:style>
  <w:style w:type="paragraph" w:customStyle="1" w:styleId="ssLegendsUnderlined">
    <w:name w:val="ssLegendsUnderlined"/>
    <w:basedOn w:val="Normal"/>
    <w:rsid w:val="00FE2C11"/>
    <w:pPr>
      <w:spacing w:line="260" w:lineRule="exact"/>
      <w:jc w:val="right"/>
    </w:pPr>
    <w:rPr>
      <w:rFonts w:ascii="Arial" w:eastAsia="MS Mincho" w:hAnsi="Arial"/>
      <w:b/>
      <w:szCs w:val="22"/>
      <w:u w:val="single"/>
      <w:lang w:eastAsia="ja-JP"/>
    </w:rPr>
  </w:style>
  <w:style w:type="paragraph" w:customStyle="1" w:styleId="ssDocName">
    <w:name w:val="ssDocName"/>
    <w:basedOn w:val="Normal"/>
    <w:rsid w:val="00FE2C11"/>
    <w:pPr>
      <w:spacing w:before="120" w:after="800" w:line="260" w:lineRule="atLeast"/>
    </w:pPr>
    <w:rPr>
      <w:rFonts w:ascii="Arial" w:eastAsia="MS Mincho" w:hAnsi="Arial"/>
      <w:sz w:val="54"/>
      <w:szCs w:val="54"/>
    </w:rPr>
  </w:style>
  <w:style w:type="paragraph" w:customStyle="1" w:styleId="ssRole">
    <w:name w:val="ssRole"/>
    <w:basedOn w:val="Normal"/>
    <w:rsid w:val="00FE2C11"/>
    <w:pPr>
      <w:spacing w:line="260" w:lineRule="atLeast"/>
    </w:pPr>
    <w:rPr>
      <w:rFonts w:ascii="Arial" w:hAnsi="Arial"/>
      <w:sz w:val="18"/>
      <w:szCs w:val="18"/>
    </w:rPr>
  </w:style>
  <w:style w:type="paragraph" w:customStyle="1" w:styleId="ssParty">
    <w:name w:val="ssParty"/>
    <w:basedOn w:val="Normal"/>
    <w:rsid w:val="00FE2C11"/>
    <w:pPr>
      <w:spacing w:line="260" w:lineRule="atLeast"/>
    </w:pPr>
    <w:rPr>
      <w:rFonts w:ascii="Arial" w:hAnsi="Arial"/>
      <w:sz w:val="28"/>
      <w:szCs w:val="28"/>
    </w:rPr>
  </w:style>
  <w:style w:type="paragraph" w:customStyle="1" w:styleId="ssContents">
    <w:name w:val="ssContents"/>
    <w:basedOn w:val="Normal"/>
    <w:rsid w:val="00FE2C11"/>
    <w:pPr>
      <w:jc w:val="center"/>
    </w:pPr>
    <w:rPr>
      <w:rFonts w:ascii="Arial" w:hAnsi="Arial"/>
      <w:b/>
      <w:caps/>
      <w:szCs w:val="22"/>
    </w:rPr>
  </w:style>
  <w:style w:type="paragraph" w:customStyle="1" w:styleId="ssAgrTypeText">
    <w:name w:val="ssAgrTypeText"/>
    <w:basedOn w:val="ssUserEntry"/>
    <w:rsid w:val="00FE2C11"/>
    <w:rPr>
      <w:b/>
      <w:bCs/>
      <w:caps/>
      <w:u w:val="single"/>
    </w:rPr>
  </w:style>
  <w:style w:type="paragraph" w:customStyle="1" w:styleId="ssNoHeading1">
    <w:name w:val="ssNoHeading1"/>
    <w:basedOn w:val="Heading1"/>
    <w:rsid w:val="00FE2C11"/>
    <w:pPr>
      <w:keepNext w:val="0"/>
      <w:numPr>
        <w:numId w:val="0"/>
      </w:numPr>
      <w:tabs>
        <w:tab w:val="num" w:pos="720"/>
      </w:tabs>
      <w:adjustRightInd/>
      <w:spacing w:after="260"/>
      <w:ind w:left="720"/>
    </w:pPr>
    <w:rPr>
      <w:rFonts w:ascii="Arial" w:eastAsia="SimSun" w:hAnsi="Arial" w:cs="Arial"/>
      <w:b w:val="0"/>
      <w:caps w:val="0"/>
      <w:kern w:val="32"/>
      <w:szCs w:val="22"/>
    </w:rPr>
  </w:style>
  <w:style w:type="paragraph" w:customStyle="1" w:styleId="ssNoHeading2">
    <w:name w:val="ssNoHeading2"/>
    <w:basedOn w:val="Heading2"/>
    <w:uiPriority w:val="99"/>
    <w:rsid w:val="00FE2C11"/>
    <w:pPr>
      <w:numPr>
        <w:ilvl w:val="0"/>
        <w:numId w:val="0"/>
      </w:numPr>
      <w:tabs>
        <w:tab w:val="num" w:pos="1800"/>
      </w:tabs>
      <w:adjustRightInd/>
      <w:spacing w:after="260"/>
      <w:ind w:left="1800" w:hanging="1080"/>
    </w:pPr>
    <w:rPr>
      <w:rFonts w:ascii="Arial" w:eastAsia="SimSun" w:hAnsi="Arial" w:cs="Arial"/>
      <w:bCs w:val="0"/>
      <w:iCs/>
      <w:szCs w:val="22"/>
    </w:rPr>
  </w:style>
  <w:style w:type="paragraph" w:customStyle="1" w:styleId="ssNoHeading3">
    <w:name w:val="ssNoHeading3"/>
    <w:basedOn w:val="Heading3"/>
    <w:uiPriority w:val="99"/>
    <w:rsid w:val="00FE2C11"/>
    <w:pPr>
      <w:numPr>
        <w:ilvl w:val="0"/>
        <w:numId w:val="0"/>
      </w:numPr>
      <w:tabs>
        <w:tab w:val="num" w:pos="2880"/>
      </w:tabs>
      <w:adjustRightInd/>
      <w:spacing w:after="260"/>
      <w:ind w:left="2880" w:hanging="1080"/>
    </w:pPr>
    <w:rPr>
      <w:rFonts w:ascii="Arial" w:eastAsia="SimSun" w:hAnsi="Arial" w:cs="Arial"/>
      <w:bCs/>
      <w:szCs w:val="26"/>
    </w:rPr>
  </w:style>
  <w:style w:type="paragraph" w:customStyle="1" w:styleId="ssNoHeading4">
    <w:name w:val="ssNoHeading4"/>
    <w:basedOn w:val="Heading4"/>
    <w:rsid w:val="00FE2C11"/>
    <w:pPr>
      <w:numPr>
        <w:ilvl w:val="0"/>
        <w:numId w:val="0"/>
      </w:numPr>
      <w:tabs>
        <w:tab w:val="num" w:pos="3600"/>
      </w:tabs>
      <w:adjustRightInd/>
      <w:spacing w:after="260"/>
      <w:ind w:left="3600" w:hanging="720"/>
    </w:pPr>
    <w:rPr>
      <w:rFonts w:ascii="Arial" w:eastAsia="SimSun" w:hAnsi="Arial"/>
      <w:bCs/>
      <w:szCs w:val="28"/>
    </w:rPr>
  </w:style>
  <w:style w:type="paragraph" w:customStyle="1" w:styleId="ssNoHeading5">
    <w:name w:val="ssNoHeading5"/>
    <w:basedOn w:val="Heading5"/>
    <w:rsid w:val="00FE2C11"/>
    <w:pPr>
      <w:numPr>
        <w:ilvl w:val="0"/>
        <w:numId w:val="0"/>
      </w:numPr>
      <w:tabs>
        <w:tab w:val="num" w:pos="2880"/>
      </w:tabs>
      <w:adjustRightInd/>
      <w:spacing w:after="260"/>
      <w:ind w:left="2880" w:hanging="1080"/>
    </w:pPr>
    <w:rPr>
      <w:rFonts w:ascii="Arial" w:eastAsia="SimSun" w:hAnsi="Arial"/>
      <w:bCs/>
      <w:iCs/>
      <w:szCs w:val="22"/>
    </w:rPr>
  </w:style>
  <w:style w:type="paragraph" w:customStyle="1" w:styleId="ssNoHeading6">
    <w:name w:val="ssNoHeading6"/>
    <w:basedOn w:val="Heading6"/>
    <w:rsid w:val="00FE2C11"/>
    <w:pPr>
      <w:numPr>
        <w:ilvl w:val="0"/>
        <w:numId w:val="0"/>
      </w:numPr>
      <w:tabs>
        <w:tab w:val="num" w:pos="2880"/>
      </w:tabs>
      <w:adjustRightInd/>
      <w:spacing w:after="260"/>
      <w:ind w:left="2880" w:hanging="1080"/>
    </w:pPr>
    <w:rPr>
      <w:rFonts w:ascii="Arial" w:eastAsia="SimSun" w:hAnsi="Arial"/>
      <w:bCs/>
      <w:szCs w:val="22"/>
    </w:rPr>
  </w:style>
  <w:style w:type="paragraph" w:customStyle="1" w:styleId="ssRestartNumber">
    <w:name w:val="ssRestartNumber"/>
    <w:basedOn w:val="Normal"/>
    <w:next w:val="ssPara1"/>
    <w:rsid w:val="00FE2C11"/>
    <w:pPr>
      <w:jc w:val="both"/>
    </w:pPr>
    <w:rPr>
      <w:rFonts w:ascii="Arial" w:hAnsi="Arial"/>
      <w:color w:val="FF0000"/>
      <w:szCs w:val="22"/>
    </w:rPr>
  </w:style>
  <w:style w:type="paragraph" w:customStyle="1" w:styleId="ssqPart">
    <w:name w:val="ssqPart"/>
    <w:basedOn w:val="Normal"/>
    <w:next w:val="ssPara1"/>
    <w:rsid w:val="00FE2C11"/>
    <w:pPr>
      <w:numPr>
        <w:ilvl w:val="1"/>
        <w:numId w:val="14"/>
      </w:numPr>
      <w:spacing w:after="260"/>
      <w:jc w:val="center"/>
    </w:pPr>
    <w:rPr>
      <w:rFonts w:ascii="Arial" w:hAnsi="Arial"/>
      <w:b/>
      <w:caps/>
      <w:szCs w:val="22"/>
    </w:rPr>
  </w:style>
  <w:style w:type="paragraph" w:customStyle="1" w:styleId="ssRestartPart">
    <w:name w:val="ssRestartPart"/>
    <w:basedOn w:val="Normal"/>
    <w:next w:val="ssPara1"/>
    <w:rsid w:val="00FE2C11"/>
    <w:pPr>
      <w:numPr>
        <w:numId w:val="14"/>
      </w:numPr>
      <w:jc w:val="both"/>
    </w:pPr>
    <w:rPr>
      <w:rFonts w:ascii="Arial" w:hAnsi="Arial"/>
      <w:color w:val="FF0000"/>
      <w:szCs w:val="22"/>
    </w:rPr>
  </w:style>
  <w:style w:type="paragraph" w:customStyle="1" w:styleId="ssRestartSchedule">
    <w:name w:val="ssRestartSchedule"/>
    <w:basedOn w:val="Normal"/>
    <w:next w:val="ssPara1"/>
    <w:rsid w:val="00FE2C11"/>
    <w:pPr>
      <w:numPr>
        <w:numId w:val="15"/>
      </w:numPr>
      <w:jc w:val="both"/>
    </w:pPr>
    <w:rPr>
      <w:rFonts w:ascii="Arial" w:hAnsi="Arial"/>
      <w:color w:val="FF0000"/>
      <w:szCs w:val="22"/>
    </w:rPr>
  </w:style>
  <w:style w:type="paragraph" w:customStyle="1" w:styleId="ssqSchedule">
    <w:name w:val="ssqSchedule"/>
    <w:basedOn w:val="Normal"/>
    <w:next w:val="ssPara1"/>
    <w:rsid w:val="00FE2C11"/>
    <w:pPr>
      <w:numPr>
        <w:ilvl w:val="1"/>
        <w:numId w:val="15"/>
      </w:numPr>
      <w:spacing w:after="260"/>
      <w:jc w:val="center"/>
    </w:pPr>
    <w:rPr>
      <w:rFonts w:ascii="Arial" w:hAnsi="Arial"/>
      <w:b/>
      <w:caps/>
      <w:szCs w:val="22"/>
    </w:rPr>
  </w:style>
  <w:style w:type="paragraph" w:customStyle="1" w:styleId="ssqExhibit">
    <w:name w:val="ssqExhibit"/>
    <w:basedOn w:val="Normal"/>
    <w:next w:val="ssPara1"/>
    <w:rsid w:val="00FE2C11"/>
    <w:pPr>
      <w:numPr>
        <w:ilvl w:val="1"/>
        <w:numId w:val="16"/>
      </w:numPr>
      <w:spacing w:after="260"/>
      <w:jc w:val="center"/>
    </w:pPr>
    <w:rPr>
      <w:rFonts w:ascii="Arial" w:hAnsi="Arial"/>
      <w:b/>
      <w:caps/>
      <w:szCs w:val="22"/>
    </w:rPr>
  </w:style>
  <w:style w:type="paragraph" w:customStyle="1" w:styleId="ssRestartExhibit">
    <w:name w:val="ssRestartExhibit"/>
    <w:basedOn w:val="Normal"/>
    <w:next w:val="ssPara1"/>
    <w:rsid w:val="00FE2C11"/>
    <w:pPr>
      <w:numPr>
        <w:numId w:val="16"/>
      </w:numPr>
      <w:jc w:val="both"/>
    </w:pPr>
    <w:rPr>
      <w:rFonts w:ascii="Arial" w:hAnsi="Arial"/>
      <w:color w:val="FF0000"/>
      <w:szCs w:val="22"/>
    </w:rPr>
  </w:style>
  <w:style w:type="paragraph" w:customStyle="1" w:styleId="ssqToCAdd">
    <w:name w:val="ssqToCAdd"/>
    <w:basedOn w:val="ssPara1"/>
    <w:next w:val="ssPara1"/>
    <w:rsid w:val="00FE2C11"/>
  </w:style>
  <w:style w:type="paragraph" w:customStyle="1" w:styleId="ssqAppendix">
    <w:name w:val="ssqAppendix"/>
    <w:basedOn w:val="Normal"/>
    <w:next w:val="ssPara1"/>
    <w:rsid w:val="00FE2C11"/>
    <w:pPr>
      <w:numPr>
        <w:ilvl w:val="1"/>
        <w:numId w:val="17"/>
      </w:numPr>
      <w:spacing w:after="260"/>
      <w:jc w:val="center"/>
    </w:pPr>
    <w:rPr>
      <w:rFonts w:ascii="Arial" w:hAnsi="Arial"/>
      <w:b/>
      <w:caps/>
      <w:szCs w:val="22"/>
    </w:rPr>
  </w:style>
  <w:style w:type="paragraph" w:customStyle="1" w:styleId="ssRestartAppendix">
    <w:name w:val="ssRestartAppendix"/>
    <w:basedOn w:val="Normal"/>
    <w:next w:val="ssPara1"/>
    <w:rsid w:val="00FE2C11"/>
    <w:pPr>
      <w:numPr>
        <w:numId w:val="17"/>
      </w:numPr>
      <w:jc w:val="both"/>
    </w:pPr>
    <w:rPr>
      <w:rFonts w:ascii="Arial" w:hAnsi="Arial"/>
      <w:color w:val="FF0000"/>
      <w:szCs w:val="22"/>
    </w:rPr>
  </w:style>
  <w:style w:type="paragraph" w:customStyle="1" w:styleId="SUE">
    <w:name w:val="SUE"/>
    <w:basedOn w:val="Normal"/>
    <w:rsid w:val="00FE2C11"/>
    <w:pPr>
      <w:spacing w:after="200"/>
      <w:jc w:val="both"/>
    </w:pPr>
    <w:rPr>
      <w:rFonts w:ascii="Arial" w:hAnsi="Arial"/>
      <w:bCs/>
      <w:i/>
      <w:strike/>
      <w:sz w:val="40"/>
      <w:szCs w:val="22"/>
    </w:rPr>
  </w:style>
  <w:style w:type="paragraph" w:customStyle="1" w:styleId="CellBody">
    <w:name w:val="CellBody"/>
    <w:basedOn w:val="Normal"/>
    <w:rsid w:val="00FE2C11"/>
    <w:pPr>
      <w:spacing w:before="60" w:after="60" w:line="290" w:lineRule="auto"/>
    </w:pPr>
    <w:rPr>
      <w:rFonts w:ascii="Arial" w:hAnsi="Arial"/>
      <w:kern w:val="20"/>
      <w:sz w:val="20"/>
      <w:szCs w:val="20"/>
      <w:lang w:eastAsia="en-US"/>
    </w:rPr>
  </w:style>
  <w:style w:type="paragraph" w:customStyle="1" w:styleId="Body0">
    <w:name w:val="Body"/>
    <w:basedOn w:val="Normal"/>
    <w:rsid w:val="00FE2C11"/>
    <w:pPr>
      <w:spacing w:after="140" w:line="290" w:lineRule="auto"/>
      <w:jc w:val="both"/>
    </w:pPr>
    <w:rPr>
      <w:rFonts w:ascii="Arial" w:hAnsi="Arial"/>
      <w:kern w:val="20"/>
      <w:sz w:val="20"/>
      <w:lang w:eastAsia="en-US"/>
    </w:rPr>
  </w:style>
  <w:style w:type="paragraph" w:customStyle="1" w:styleId="Body1">
    <w:name w:val="Body 1"/>
    <w:basedOn w:val="Normal"/>
    <w:link w:val="Body1Char"/>
    <w:uiPriority w:val="99"/>
    <w:rsid w:val="00FE2C11"/>
    <w:pPr>
      <w:widowControl w:val="0"/>
      <w:autoSpaceDE w:val="0"/>
      <w:autoSpaceDN w:val="0"/>
      <w:adjustRightInd w:val="0"/>
      <w:spacing w:after="140" w:line="290" w:lineRule="auto"/>
      <w:ind w:left="680"/>
      <w:jc w:val="both"/>
    </w:pPr>
    <w:rPr>
      <w:rFonts w:ascii="Arial" w:hAnsi="Arial" w:cs="Arial"/>
      <w:kern w:val="20"/>
      <w:sz w:val="20"/>
      <w:szCs w:val="20"/>
      <w:lang w:eastAsia="en-GB"/>
    </w:rPr>
  </w:style>
  <w:style w:type="character" w:customStyle="1" w:styleId="DeltaViewInsertion">
    <w:name w:val="DeltaView Insertion"/>
    <w:uiPriority w:val="99"/>
    <w:rsid w:val="00FE2C11"/>
    <w:rPr>
      <w:color w:val="0000FF"/>
      <w:spacing w:val="0"/>
      <w:u w:val="double"/>
    </w:rPr>
  </w:style>
  <w:style w:type="character" w:customStyle="1" w:styleId="DeltaViewDeletion">
    <w:name w:val="DeltaView Deletion"/>
    <w:uiPriority w:val="99"/>
    <w:rsid w:val="00FE2C11"/>
    <w:rPr>
      <w:strike/>
      <w:color w:val="FF0000"/>
      <w:spacing w:val="0"/>
    </w:rPr>
  </w:style>
  <w:style w:type="character" w:customStyle="1" w:styleId="DeltaViewMoveSource">
    <w:name w:val="DeltaView Move Source"/>
    <w:rsid w:val="00FE2C11"/>
    <w:rPr>
      <w:strike/>
      <w:color w:val="00C000"/>
      <w:spacing w:val="0"/>
    </w:rPr>
  </w:style>
  <w:style w:type="character" w:customStyle="1" w:styleId="DeltaViewMoveDestination">
    <w:name w:val="DeltaView Move Destination"/>
    <w:rsid w:val="00FE2C11"/>
    <w:rPr>
      <w:color w:val="00C000"/>
      <w:spacing w:val="0"/>
      <w:u w:val="double"/>
    </w:rPr>
  </w:style>
  <w:style w:type="paragraph" w:customStyle="1" w:styleId="fwal3">
    <w:name w:val="fwal3"/>
    <w:basedOn w:val="Normal"/>
    <w:rsid w:val="00FE2C11"/>
    <w:pPr>
      <w:spacing w:before="100" w:beforeAutospacing="1" w:after="100" w:afterAutospacing="1"/>
    </w:pPr>
    <w:rPr>
      <w:sz w:val="24"/>
    </w:rPr>
  </w:style>
  <w:style w:type="paragraph" w:customStyle="1" w:styleId="fwal5">
    <w:name w:val="fwal5"/>
    <w:basedOn w:val="Normal"/>
    <w:rsid w:val="00FE2C11"/>
    <w:pPr>
      <w:spacing w:before="100" w:beforeAutospacing="1" w:after="100" w:afterAutospacing="1"/>
    </w:pPr>
    <w:rPr>
      <w:sz w:val="24"/>
    </w:rPr>
  </w:style>
  <w:style w:type="paragraph" w:customStyle="1" w:styleId="fwal6">
    <w:name w:val="fwal6"/>
    <w:basedOn w:val="Normal"/>
    <w:rsid w:val="00FE2C11"/>
    <w:pPr>
      <w:spacing w:before="100" w:beforeAutospacing="1" w:after="100" w:afterAutospacing="1"/>
    </w:pPr>
    <w:rPr>
      <w:sz w:val="24"/>
    </w:rPr>
  </w:style>
  <w:style w:type="paragraph" w:customStyle="1" w:styleId="FWBL1">
    <w:name w:val="FWB_L1"/>
    <w:basedOn w:val="Normal"/>
    <w:next w:val="FWBL2"/>
    <w:rsid w:val="00FE2C11"/>
    <w:pPr>
      <w:keepNext/>
      <w:keepLines/>
      <w:numPr>
        <w:numId w:val="18"/>
      </w:numPr>
      <w:spacing w:after="240"/>
      <w:outlineLvl w:val="0"/>
    </w:pPr>
    <w:rPr>
      <w:rFonts w:eastAsia="Times New Roman"/>
      <w:b/>
      <w:smallCaps/>
      <w:sz w:val="24"/>
      <w:szCs w:val="20"/>
      <w:lang w:eastAsia="en-US"/>
    </w:rPr>
  </w:style>
  <w:style w:type="paragraph" w:customStyle="1" w:styleId="FWBL2">
    <w:name w:val="FWB_L2"/>
    <w:basedOn w:val="FWBL1"/>
    <w:rsid w:val="00FE2C11"/>
    <w:pPr>
      <w:keepNext w:val="0"/>
      <w:keepLines w:val="0"/>
      <w:numPr>
        <w:ilvl w:val="1"/>
      </w:numPr>
      <w:jc w:val="both"/>
      <w:outlineLvl w:val="9"/>
    </w:pPr>
    <w:rPr>
      <w:b w:val="0"/>
      <w:smallCaps w:val="0"/>
    </w:rPr>
  </w:style>
  <w:style w:type="paragraph" w:customStyle="1" w:styleId="FWBL3">
    <w:name w:val="FWB_L3"/>
    <w:basedOn w:val="FWBL2"/>
    <w:rsid w:val="00FE2C11"/>
    <w:pPr>
      <w:numPr>
        <w:ilvl w:val="2"/>
      </w:numPr>
    </w:pPr>
  </w:style>
  <w:style w:type="paragraph" w:customStyle="1" w:styleId="FWBL4">
    <w:name w:val="FWB_L4"/>
    <w:basedOn w:val="FWBL3"/>
    <w:rsid w:val="00FE2C11"/>
    <w:pPr>
      <w:numPr>
        <w:ilvl w:val="3"/>
      </w:numPr>
    </w:pPr>
  </w:style>
  <w:style w:type="paragraph" w:customStyle="1" w:styleId="FWBL5">
    <w:name w:val="FWB_L5"/>
    <w:basedOn w:val="FWBL4"/>
    <w:rsid w:val="00FE2C11"/>
    <w:pPr>
      <w:numPr>
        <w:ilvl w:val="4"/>
      </w:numPr>
    </w:pPr>
  </w:style>
  <w:style w:type="paragraph" w:customStyle="1" w:styleId="FWBL6">
    <w:name w:val="FWB_L6"/>
    <w:basedOn w:val="FWBL5"/>
    <w:rsid w:val="00FE2C11"/>
    <w:pPr>
      <w:numPr>
        <w:ilvl w:val="5"/>
      </w:numPr>
    </w:pPr>
  </w:style>
  <w:style w:type="paragraph" w:customStyle="1" w:styleId="FWBL7">
    <w:name w:val="FWB_L7"/>
    <w:basedOn w:val="FWBL6"/>
    <w:rsid w:val="00FE2C11"/>
    <w:pPr>
      <w:numPr>
        <w:ilvl w:val="6"/>
      </w:numPr>
    </w:pPr>
  </w:style>
  <w:style w:type="paragraph" w:customStyle="1" w:styleId="FWBL8">
    <w:name w:val="FWB_L8"/>
    <w:basedOn w:val="FWBL7"/>
    <w:rsid w:val="00FE2C11"/>
    <w:pPr>
      <w:numPr>
        <w:ilvl w:val="7"/>
      </w:numPr>
    </w:pPr>
  </w:style>
  <w:style w:type="paragraph" w:customStyle="1" w:styleId="Clear">
    <w:name w:val="Clear"/>
    <w:basedOn w:val="Heading3"/>
    <w:rsid w:val="00FE2C11"/>
    <w:pPr>
      <w:widowControl w:val="0"/>
      <w:numPr>
        <w:ilvl w:val="0"/>
        <w:numId w:val="0"/>
      </w:numPr>
      <w:tabs>
        <w:tab w:val="num" w:pos="1479"/>
      </w:tabs>
      <w:adjustRightInd/>
      <w:spacing w:after="260"/>
      <w:ind w:left="1479" w:hanging="709"/>
    </w:pPr>
    <w:rPr>
      <w:rFonts w:ascii="Palatino Linotype" w:eastAsia="SimSun" w:hAnsi="Palatino Linotype" w:cs="Palatino Linotype"/>
      <w:bCs/>
      <w:sz w:val="20"/>
    </w:rPr>
  </w:style>
  <w:style w:type="paragraph" w:customStyle="1" w:styleId="sspara10">
    <w:name w:val="sspara1"/>
    <w:basedOn w:val="Normal"/>
    <w:rsid w:val="00FE2C11"/>
    <w:pPr>
      <w:spacing w:before="100" w:beforeAutospacing="1" w:after="100" w:afterAutospacing="1"/>
    </w:pPr>
    <w:rPr>
      <w:sz w:val="24"/>
    </w:rPr>
  </w:style>
  <w:style w:type="character" w:customStyle="1" w:styleId="CharChar1">
    <w:name w:val="Char Char1"/>
    <w:rsid w:val="00FE2C11"/>
    <w:rPr>
      <w:rFonts w:ascii="Palatino Linotype" w:hAnsi="Palatino Linotype"/>
      <w:sz w:val="16"/>
      <w:lang w:val="en-GB" w:eastAsia="zh-CN" w:bidi="ar-SA"/>
    </w:rPr>
  </w:style>
  <w:style w:type="paragraph" w:customStyle="1" w:styleId="StyleHeading2LatinPalatinoLinotypeAsianTimesNewRoma4">
    <w:name w:val="Style Heading 2 + (Latin) Palatino Linotype (Asian) Times New Roma...4"/>
    <w:basedOn w:val="Heading2"/>
    <w:autoRedefine/>
    <w:rsid w:val="00FE2C11"/>
    <w:pPr>
      <w:widowControl w:val="0"/>
      <w:numPr>
        <w:ilvl w:val="0"/>
        <w:numId w:val="0"/>
      </w:numPr>
      <w:adjustRightInd/>
      <w:spacing w:after="260"/>
      <w:ind w:left="770" w:hanging="756"/>
    </w:pPr>
    <w:rPr>
      <w:rFonts w:ascii="Palatino Linotype" w:eastAsia="Times New Roman" w:hAnsi="Palatino Linotype" w:cs="Arial"/>
      <w:b w:val="0"/>
      <w:bCs w:val="0"/>
      <w:color w:val="000000"/>
      <w:sz w:val="20"/>
      <w:szCs w:val="22"/>
      <w:u w:val="single"/>
    </w:rPr>
  </w:style>
  <w:style w:type="paragraph" w:customStyle="1" w:styleId="StyleHeading1LatinPalatinoLinotype10pt1">
    <w:name w:val="Style Heading 1 + (Latin) Palatino Linotype 10 pt1"/>
    <w:basedOn w:val="Heading1"/>
    <w:rsid w:val="00FE2C11"/>
    <w:pPr>
      <w:widowControl w:val="0"/>
      <w:numPr>
        <w:numId w:val="0"/>
      </w:numPr>
      <w:adjustRightInd/>
      <w:spacing w:after="260"/>
    </w:pPr>
    <w:rPr>
      <w:rFonts w:ascii="Palatino Linotype" w:eastAsia="SimSun" w:hAnsi="Palatino Linotype" w:cs="Arial"/>
      <w:caps w:val="0"/>
      <w:kern w:val="32"/>
      <w:sz w:val="20"/>
      <w:szCs w:val="32"/>
      <w:u w:val="single"/>
    </w:rPr>
  </w:style>
  <w:style w:type="character" w:customStyle="1" w:styleId="Body2Char">
    <w:name w:val="Body 2 Char"/>
    <w:link w:val="Body2"/>
    <w:uiPriority w:val="99"/>
    <w:locked/>
    <w:rsid w:val="00FE2C11"/>
    <w:rPr>
      <w:rFonts w:ascii="Arial Unicode MS" w:eastAsia="Arial Unicode MS" w:hAnsi="Arial Unicode MS" w:cs="Arial Unicode MS"/>
      <w:sz w:val="21"/>
      <w:szCs w:val="21"/>
    </w:rPr>
  </w:style>
  <w:style w:type="paragraph" w:customStyle="1" w:styleId="Body2">
    <w:name w:val="Body 2"/>
    <w:basedOn w:val="Normal"/>
    <w:link w:val="Body2Char"/>
    <w:uiPriority w:val="99"/>
    <w:rsid w:val="00FE2C11"/>
    <w:pPr>
      <w:spacing w:after="210" w:line="264" w:lineRule="auto"/>
      <w:ind w:left="709"/>
      <w:jc w:val="both"/>
    </w:pPr>
    <w:rPr>
      <w:rFonts w:ascii="Arial Unicode MS" w:eastAsia="Arial Unicode MS" w:hAnsi="Arial Unicode MS" w:cs="Arial Unicode MS"/>
      <w:sz w:val="21"/>
      <w:szCs w:val="21"/>
      <w:lang w:val="en-US" w:eastAsia="en-US"/>
    </w:rPr>
  </w:style>
  <w:style w:type="paragraph" w:customStyle="1" w:styleId="Level1">
    <w:name w:val="Level 1"/>
    <w:basedOn w:val="Normal"/>
    <w:next w:val="Body2"/>
    <w:link w:val="Level1Char"/>
    <w:uiPriority w:val="99"/>
    <w:rsid w:val="00FE2C11"/>
    <w:pPr>
      <w:numPr>
        <w:numId w:val="19"/>
      </w:numPr>
      <w:spacing w:after="210" w:line="264" w:lineRule="auto"/>
      <w:jc w:val="both"/>
      <w:outlineLvl w:val="0"/>
    </w:pPr>
    <w:rPr>
      <w:rFonts w:ascii="Arial" w:eastAsia="Arial Unicode MS" w:hAnsi="Arial"/>
      <w:sz w:val="21"/>
      <w:szCs w:val="21"/>
      <w:lang w:eastAsia="en-GB"/>
    </w:rPr>
  </w:style>
  <w:style w:type="character" w:customStyle="1" w:styleId="Level2Char">
    <w:name w:val="Level 2 Char"/>
    <w:link w:val="Level2"/>
    <w:uiPriority w:val="99"/>
    <w:locked/>
    <w:rsid w:val="00FE2C11"/>
    <w:rPr>
      <w:lang w:val="en-GB" w:eastAsia="en-GB"/>
    </w:rPr>
  </w:style>
  <w:style w:type="paragraph" w:customStyle="1" w:styleId="Level2">
    <w:name w:val="Level 2"/>
    <w:basedOn w:val="Body2"/>
    <w:next w:val="Body2"/>
    <w:link w:val="Level2Char"/>
    <w:uiPriority w:val="99"/>
    <w:rsid w:val="00FE2C11"/>
    <w:pPr>
      <w:numPr>
        <w:ilvl w:val="1"/>
        <w:numId w:val="19"/>
      </w:numPr>
      <w:outlineLvl w:val="1"/>
    </w:pPr>
    <w:rPr>
      <w:rFonts w:asciiTheme="minorHAnsi" w:eastAsiaTheme="minorHAnsi" w:hAnsiTheme="minorHAnsi" w:cstheme="minorBidi"/>
      <w:sz w:val="22"/>
      <w:szCs w:val="22"/>
      <w:lang w:val="en-GB" w:eastAsia="en-GB"/>
    </w:rPr>
  </w:style>
  <w:style w:type="character" w:customStyle="1" w:styleId="Level3Char">
    <w:name w:val="Level 3 Char"/>
    <w:link w:val="Level3"/>
    <w:uiPriority w:val="99"/>
    <w:locked/>
    <w:rsid w:val="00FE2C11"/>
    <w:rPr>
      <w:rFonts w:ascii="Arial Unicode MS" w:eastAsia="Arial Unicode MS" w:hAnsi="Arial Unicode MS" w:cs="Arial Unicode MS"/>
      <w:sz w:val="21"/>
      <w:szCs w:val="21"/>
      <w:lang w:val="en-GB" w:eastAsia="en-GB"/>
    </w:rPr>
  </w:style>
  <w:style w:type="paragraph" w:customStyle="1" w:styleId="Level3">
    <w:name w:val="Level 3"/>
    <w:basedOn w:val="Normal"/>
    <w:next w:val="Normal"/>
    <w:link w:val="Level3Char"/>
    <w:uiPriority w:val="99"/>
    <w:rsid w:val="00FE2C11"/>
    <w:pPr>
      <w:numPr>
        <w:ilvl w:val="2"/>
        <w:numId w:val="19"/>
      </w:numPr>
      <w:spacing w:after="210" w:line="264" w:lineRule="auto"/>
      <w:jc w:val="both"/>
      <w:outlineLvl w:val="2"/>
    </w:pPr>
    <w:rPr>
      <w:rFonts w:ascii="Arial Unicode MS" w:eastAsia="Arial Unicode MS" w:hAnsi="Arial Unicode MS" w:cs="Arial Unicode MS"/>
      <w:sz w:val="21"/>
      <w:szCs w:val="21"/>
      <w:lang w:eastAsia="en-GB"/>
    </w:rPr>
  </w:style>
  <w:style w:type="paragraph" w:customStyle="1" w:styleId="Level4">
    <w:name w:val="Level 4"/>
    <w:basedOn w:val="Normal"/>
    <w:next w:val="Normal"/>
    <w:link w:val="Level4Char"/>
    <w:uiPriority w:val="99"/>
    <w:rsid w:val="00FE2C11"/>
    <w:pPr>
      <w:numPr>
        <w:ilvl w:val="3"/>
        <w:numId w:val="19"/>
      </w:numPr>
      <w:spacing w:after="210" w:line="264" w:lineRule="auto"/>
      <w:jc w:val="both"/>
      <w:outlineLvl w:val="3"/>
    </w:pPr>
    <w:rPr>
      <w:rFonts w:ascii="Arial" w:eastAsia="Arial Unicode MS" w:hAnsi="Arial"/>
      <w:sz w:val="21"/>
      <w:szCs w:val="21"/>
      <w:lang w:eastAsia="en-GB"/>
    </w:rPr>
  </w:style>
  <w:style w:type="paragraph" w:customStyle="1" w:styleId="Level5">
    <w:name w:val="Level 5"/>
    <w:basedOn w:val="Normal"/>
    <w:next w:val="Normal"/>
    <w:uiPriority w:val="99"/>
    <w:rsid w:val="00FE2C11"/>
    <w:pPr>
      <w:numPr>
        <w:ilvl w:val="4"/>
        <w:numId w:val="19"/>
      </w:numPr>
      <w:spacing w:after="210" w:line="264" w:lineRule="auto"/>
      <w:jc w:val="both"/>
      <w:outlineLvl w:val="4"/>
    </w:pPr>
    <w:rPr>
      <w:rFonts w:ascii="Arial" w:eastAsia="Arial Unicode MS" w:hAnsi="Arial"/>
      <w:sz w:val="21"/>
      <w:szCs w:val="21"/>
      <w:lang w:eastAsia="en-GB"/>
    </w:rPr>
  </w:style>
  <w:style w:type="character" w:customStyle="1" w:styleId="Level1Char">
    <w:name w:val="Level 1 Char"/>
    <w:link w:val="Level1"/>
    <w:uiPriority w:val="99"/>
    <w:locked/>
    <w:rsid w:val="00FE2C11"/>
    <w:rPr>
      <w:rFonts w:ascii="Arial" w:eastAsia="Arial Unicode MS" w:hAnsi="Arial" w:cs="Times New Roman"/>
      <w:sz w:val="21"/>
      <w:szCs w:val="21"/>
      <w:lang w:val="en-GB" w:eastAsia="en-GB"/>
    </w:rPr>
  </w:style>
  <w:style w:type="paragraph" w:customStyle="1" w:styleId="NormalCentred">
    <w:name w:val="Normal Centred"/>
    <w:basedOn w:val="Normal"/>
    <w:uiPriority w:val="99"/>
    <w:rsid w:val="00FE2C11"/>
    <w:pPr>
      <w:spacing w:line="264" w:lineRule="auto"/>
      <w:jc w:val="center"/>
    </w:pPr>
    <w:rPr>
      <w:rFonts w:ascii="Arial" w:eastAsia="Arial Unicode MS" w:hAnsi="Arial"/>
      <w:sz w:val="21"/>
      <w:lang w:eastAsia="en-US"/>
    </w:rPr>
  </w:style>
  <w:style w:type="character" w:customStyle="1" w:styleId="Body1Char">
    <w:name w:val="Body 1 Char"/>
    <w:link w:val="Body1"/>
    <w:uiPriority w:val="99"/>
    <w:locked/>
    <w:rsid w:val="00FE2C11"/>
    <w:rPr>
      <w:rFonts w:ascii="Arial" w:eastAsia="SimSun" w:hAnsi="Arial" w:cs="Arial"/>
      <w:kern w:val="20"/>
      <w:sz w:val="20"/>
      <w:szCs w:val="20"/>
      <w:lang w:val="en-GB" w:eastAsia="en-GB"/>
    </w:rPr>
  </w:style>
  <w:style w:type="character" w:customStyle="1" w:styleId="Heading1Text">
    <w:name w:val="Heading 1 Text"/>
    <w:uiPriority w:val="99"/>
    <w:rsid w:val="00FE2C11"/>
    <w:rPr>
      <w:rFonts w:ascii="Times New Roman" w:hAnsi="Times New Roman" w:cs="Times New Roman" w:hint="default"/>
      <w:b/>
      <w:bCs w:val="0"/>
      <w:smallCaps/>
    </w:rPr>
  </w:style>
  <w:style w:type="character" w:customStyle="1" w:styleId="Level4Char">
    <w:name w:val="Level 4 Char"/>
    <w:link w:val="Level4"/>
    <w:uiPriority w:val="99"/>
    <w:locked/>
    <w:rsid w:val="00FE2C11"/>
    <w:rPr>
      <w:rFonts w:ascii="Arial" w:eastAsia="Arial Unicode MS" w:hAnsi="Arial" w:cs="Times New Roman"/>
      <w:sz w:val="21"/>
      <w:szCs w:val="21"/>
      <w:lang w:val="en-GB" w:eastAsia="en-GB"/>
    </w:rPr>
  </w:style>
  <w:style w:type="paragraph" w:styleId="Revision">
    <w:name w:val="Revision"/>
    <w:hidden/>
    <w:uiPriority w:val="99"/>
    <w:semiHidden/>
    <w:rsid w:val="00FE2C11"/>
    <w:pPr>
      <w:spacing w:after="0" w:line="240" w:lineRule="auto"/>
    </w:pPr>
    <w:rPr>
      <w:rFonts w:ascii="Times New Roman" w:hAnsi="Times New Roman" w:cs="Times New Roman"/>
      <w:szCs w:val="24"/>
      <w:lang w:val="en-GB" w:eastAsia="zh-CN"/>
    </w:rPr>
  </w:style>
  <w:style w:type="character" w:customStyle="1" w:styleId="ListParagraphChar">
    <w:name w:val="List Paragraph Char"/>
    <w:link w:val="ListParagraph"/>
    <w:uiPriority w:val="34"/>
    <w:locked/>
    <w:rsid w:val="00FE2C11"/>
    <w:rPr>
      <w:rFonts w:ascii="Times New Roman" w:eastAsia="SimSun" w:hAnsi="Times New Roman" w:cs="Times New Roman"/>
      <w:szCs w:val="24"/>
      <w:lang w:val="en-GB" w:eastAsia="zh-CN"/>
    </w:rPr>
  </w:style>
  <w:style w:type="character" w:customStyle="1" w:styleId="shorttext">
    <w:name w:val="short_text"/>
    <w:basedOn w:val="DefaultParagraphFont"/>
    <w:rsid w:val="00FE2C11"/>
  </w:style>
  <w:style w:type="paragraph" w:customStyle="1" w:styleId="1">
    <w:name w:val="Заголовок записки1"/>
    <w:basedOn w:val="Normal"/>
    <w:next w:val="Normal"/>
    <w:rsid w:val="00FE2C11"/>
  </w:style>
  <w:style w:type="paragraph" w:customStyle="1" w:styleId="BulletedList">
    <w:name w:val="Bulleted List"/>
    <w:basedOn w:val="Normal"/>
    <w:qFormat/>
    <w:rsid w:val="00FE2C11"/>
    <w:pPr>
      <w:numPr>
        <w:numId w:val="22"/>
      </w:numPr>
      <w:spacing w:after="240"/>
    </w:pPr>
    <w:rPr>
      <w:rFonts w:eastAsia="Times New Roman"/>
      <w:sz w:val="24"/>
      <w:lang w:eastAsia="en-US"/>
    </w:rPr>
  </w:style>
  <w:style w:type="paragraph" w:customStyle="1" w:styleId="Style1">
    <w:name w:val="Style1"/>
    <w:basedOn w:val="AppHead"/>
    <w:link w:val="Style1Char"/>
    <w:qFormat/>
    <w:rsid w:val="00FE2C11"/>
    <w:pPr>
      <w:jc w:val="left"/>
    </w:pPr>
  </w:style>
  <w:style w:type="character" w:customStyle="1" w:styleId="HouseStyleBaseCentredChar">
    <w:name w:val="House Style Base Centred Char"/>
    <w:basedOn w:val="DefaultParagraphFont"/>
    <w:link w:val="HouseStyleBaseCentred"/>
    <w:rsid w:val="00FE2C11"/>
    <w:rPr>
      <w:rFonts w:ascii="Times New Roman" w:eastAsia="STZhongsong" w:hAnsi="Times New Roman" w:cs="Times New Roman"/>
      <w:szCs w:val="20"/>
      <w:lang w:val="en-GB" w:eastAsia="zh-CN"/>
    </w:rPr>
  </w:style>
  <w:style w:type="character" w:customStyle="1" w:styleId="AppHeadChar">
    <w:name w:val="AppHead Char"/>
    <w:basedOn w:val="HouseStyleBaseCentredChar"/>
    <w:link w:val="AppHead"/>
    <w:rsid w:val="00FE2C11"/>
    <w:rPr>
      <w:rFonts w:ascii="Times New Roman" w:eastAsia="STZhongsong" w:hAnsi="Times New Roman" w:cs="Times New Roman"/>
      <w:b/>
      <w:caps/>
      <w:szCs w:val="20"/>
      <w:lang w:val="en-GB" w:eastAsia="zh-CN"/>
    </w:rPr>
  </w:style>
  <w:style w:type="character" w:customStyle="1" w:styleId="Style1Char">
    <w:name w:val="Style1 Char"/>
    <w:basedOn w:val="AppHeadChar"/>
    <w:link w:val="Style1"/>
    <w:rsid w:val="00FE2C11"/>
    <w:rPr>
      <w:rFonts w:ascii="Times New Roman" w:eastAsia="STZhongsong" w:hAnsi="Times New Roman" w:cs="Times New Roman"/>
      <w:b/>
      <w:caps/>
      <w:szCs w:val="20"/>
      <w:lang w:val="en-GB" w:eastAsia="zh-CN"/>
    </w:rPr>
  </w:style>
  <w:style w:type="character" w:customStyle="1" w:styleId="viiyi">
    <w:name w:val="viiyi"/>
    <w:basedOn w:val="DefaultParagraphFont"/>
    <w:rsid w:val="006546C9"/>
  </w:style>
  <w:style w:type="character" w:customStyle="1" w:styleId="q4iawc">
    <w:name w:val="q4iawc"/>
    <w:basedOn w:val="DefaultParagraphFont"/>
    <w:rsid w:val="0065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88472">
      <w:bodyDiv w:val="1"/>
      <w:marLeft w:val="0"/>
      <w:marRight w:val="0"/>
      <w:marTop w:val="0"/>
      <w:marBottom w:val="0"/>
      <w:divBdr>
        <w:top w:val="none" w:sz="0" w:space="0" w:color="auto"/>
        <w:left w:val="none" w:sz="0" w:space="0" w:color="auto"/>
        <w:bottom w:val="none" w:sz="0" w:space="0" w:color="auto"/>
        <w:right w:val="none" w:sz="0" w:space="0" w:color="auto"/>
      </w:divBdr>
    </w:div>
    <w:div w:id="825828694">
      <w:bodyDiv w:val="1"/>
      <w:marLeft w:val="0"/>
      <w:marRight w:val="0"/>
      <w:marTop w:val="0"/>
      <w:marBottom w:val="0"/>
      <w:divBdr>
        <w:top w:val="none" w:sz="0" w:space="0" w:color="auto"/>
        <w:left w:val="none" w:sz="0" w:space="0" w:color="auto"/>
        <w:bottom w:val="none" w:sz="0" w:space="0" w:color="auto"/>
        <w:right w:val="none" w:sz="0" w:space="0" w:color="auto"/>
      </w:divBdr>
    </w:div>
    <w:div w:id="866867436">
      <w:bodyDiv w:val="1"/>
      <w:marLeft w:val="0"/>
      <w:marRight w:val="0"/>
      <w:marTop w:val="0"/>
      <w:marBottom w:val="0"/>
      <w:divBdr>
        <w:top w:val="none" w:sz="0" w:space="0" w:color="auto"/>
        <w:left w:val="none" w:sz="0" w:space="0" w:color="auto"/>
        <w:bottom w:val="none" w:sz="0" w:space="0" w:color="auto"/>
        <w:right w:val="none" w:sz="0" w:space="0" w:color="auto"/>
      </w:divBdr>
    </w:div>
    <w:div w:id="144384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lientName xmlns="904723fe-d732-4859-88c0-fa291ba0b00b">SOUTH STREAM D.O.O.</ClientName>
    <MatterName xmlns="904723fe-d732-4859-88c0-fa291ba0b00b">Pravne usluge</MatterName>
    <DocAuthor xmlns="904723fe-d732-4859-88c0-fa291ba0b00b">
      <UserInfo>
        <DisplayName/>
        <AccountId xsi:nil="true"/>
        <AccountType/>
      </UserInfo>
    </DocAuthor>
    <ExtranetURL xmlns="904723fe-d732-4859-88c0-fa291ba0b00b" xsi:nil="true"/>
    <ClientCode xmlns="904723fe-d732-4859-88c0-fa291ba0b00b">2674</ClientCode>
    <MatterCode xmlns="904723fe-d732-4859-88c0-fa291ba0b00b">2674-0</MatterCode>
    <cf38468c4b114864972766a2d93b9fd7 xmlns="904723fe-d732-4859-88c0-fa291ba0b00b">
      <Terms xmlns="http://schemas.microsoft.com/office/infopath/2007/PartnerControls"/>
    </cf38468c4b114864972766a2d93b9fd7>
    <TaxCatchAll xmlns="904723fe-d732-4859-88c0-fa291ba0b00b"/>
    <_dlc_DocId xmlns="904723fe-d732-4859-88c0-fa291ba0b00b">JPM02-1792803761-17472</_dlc_DocId>
    <_dlc_DocIdUrl xmlns="904723fe-d732-4859-88c0-fa291ba0b00b">
      <Url>https://jpmrs.sharepoint.com/sites/epona02/2674-0/_layouts/15/DocIdRedir.aspx?ID=JPM02-1792803761-17472</Url>
      <Description>JPM02-1792803761-17472</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S Document" ma:contentTypeID="0x01010062885178492AB84387DFB4AF756BDCEF00E4E4AFE9A9C1734A8C895869BF2A6819" ma:contentTypeVersion="17" ma:contentTypeDescription="Create a new document." ma:contentTypeScope="" ma:versionID="c580f59c04d53ae96e970e0d2ed1444a">
  <xsd:schema xmlns:xsd="http://www.w3.org/2001/XMLSchema" xmlns:xs="http://www.w3.org/2001/XMLSchema" xmlns:p="http://schemas.microsoft.com/office/2006/metadata/properties" xmlns:ns2="904723fe-d732-4859-88c0-fa291ba0b00b" xmlns:ns3="18f481f2-13b0-4c94-9b6f-5c5ef6d914c2" xmlns:ns4="b9582417-82df-4fda-b250-d85df06e6a03" targetNamespace="http://schemas.microsoft.com/office/2006/metadata/properties" ma:root="true" ma:fieldsID="63f71cec98b546d436fc817fe0d5646e" ns2:_="" ns3:_="" ns4:_="">
    <xsd:import namespace="904723fe-d732-4859-88c0-fa291ba0b00b"/>
    <xsd:import namespace="18f481f2-13b0-4c94-9b6f-5c5ef6d914c2"/>
    <xsd:import namespace="b9582417-82df-4fda-b250-d85df06e6a03"/>
    <xsd:element name="properties">
      <xsd:complexType>
        <xsd:sequence>
          <xsd:element name="documentManagement">
            <xsd:complexType>
              <xsd:all>
                <xsd:element ref="ns2:ClientCode" minOccurs="0"/>
                <xsd:element ref="ns2:ClientName" minOccurs="0"/>
                <xsd:element ref="ns2:MatterCode" minOccurs="0"/>
                <xsd:element ref="ns2:MatterName" minOccurs="0"/>
                <xsd:element ref="ns2:DocAuthor" minOccurs="0"/>
                <xsd:element ref="ns2:cf38468c4b114864972766a2d93b9fd7" minOccurs="0"/>
                <xsd:element ref="ns2:TaxCatchAll" minOccurs="0"/>
                <xsd:element ref="ns2:TaxCatchAllLabel" minOccurs="0"/>
                <xsd:element ref="ns2:ExtranetURL"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723fe-d732-4859-88c0-fa291ba0b00b" elementFormDefault="qualified">
    <xsd:import namespace="http://schemas.microsoft.com/office/2006/documentManagement/types"/>
    <xsd:import namespace="http://schemas.microsoft.com/office/infopath/2007/PartnerControls"/>
    <xsd:element name="ClientCode" ma:index="8" nillable="true" ma:displayName="ClientCode" ma:internalName="ClientCode" ma:readOnly="false">
      <xsd:simpleType>
        <xsd:restriction base="dms:Text"/>
      </xsd:simpleType>
    </xsd:element>
    <xsd:element name="ClientName" ma:index="9" nillable="true" ma:displayName="ClientName" ma:internalName="ClientName" ma:readOnly="false">
      <xsd:simpleType>
        <xsd:restriction base="dms:Text"/>
      </xsd:simpleType>
    </xsd:element>
    <xsd:element name="MatterCode" ma:index="10" nillable="true" ma:displayName="MatterCode" ma:internalName="MatterCode" ma:readOnly="false">
      <xsd:simpleType>
        <xsd:restriction base="dms:Text"/>
      </xsd:simpleType>
    </xsd:element>
    <xsd:element name="MatterName" ma:index="11" nillable="true" ma:displayName="MatterName" ma:internalName="MatterName" ma:readOnly="false">
      <xsd:simpleType>
        <xsd:restriction base="dms:Text"/>
      </xsd:simpleType>
    </xsd:element>
    <xsd:element name="DocAuthor" ma:index="12" nillable="true" ma:displayName="DocAuthor" ma:internalName="Doc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f38468c4b114864972766a2d93b9fd7" ma:index="13" nillable="true" ma:taxonomy="true" ma:internalName="cf38468c4b114864972766a2d93b9fd7" ma:taxonomyFieldName="MatterType" ma:displayName="MatterType" ma:readOnly="false" ma:fieldId="{cf38468c-4b11-4864-9727-66a2d93b9fd7}" ma:sspId="b06e8ba4-72ff-48a2-ad72-2d279ef3e2a9" ma:termSetId="1f5abb54-daa4-44f7-bdb5-5b72198ec706" ma:anchorId="00000000-0000-0000-0000-000000000000" ma:open="true" ma:isKeyword="false">
      <xsd:complexType>
        <xsd:sequence>
          <xsd:element ref="pc:Terms" minOccurs="0" maxOccurs="1"/>
        </xsd:sequence>
      </xsd:complexType>
    </xsd:element>
    <xsd:element name="TaxCatchAll" ma:index="14" nillable="true" ma:displayName="Taxonomy Catch All Column" ma:hidden="true" ma:list="{1e14ebec-2097-4679-b4d0-937d6b8d77bc}" ma:internalName="TaxCatchAll" ma:showField="CatchAllData"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1e14ebec-2097-4679-b4d0-937d6b8d77bc}" ma:internalName="TaxCatchAllLabel" ma:readOnly="true" ma:showField="CatchAllDataLabel" ma:web="904723fe-d732-4859-88c0-fa291ba0b00b">
      <xsd:complexType>
        <xsd:complexContent>
          <xsd:extension base="dms:MultiChoiceLookup">
            <xsd:sequence>
              <xsd:element name="Value" type="dms:Lookup" maxOccurs="unbounded" minOccurs="0" nillable="true"/>
            </xsd:sequence>
          </xsd:extension>
        </xsd:complexContent>
      </xsd:complexType>
    </xsd:element>
    <xsd:element name="ExtranetURL" ma:index="17" nillable="true" ma:displayName="ExtranetURL" ma:hidden="true" ma:internalName="ExtranetURL" ma:readOnly="false">
      <xsd:simpleType>
        <xsd:restriction base="dms:Text"/>
      </xsd:simple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f481f2-13b0-4c94-9b6f-5c5ef6d914c2"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ServiceAutoTags" ma:index="25" nillable="true" ma:displayName="Tags" ma:internalName="MediaServiceAutoTags" ma:readOnly="true">
      <xsd:simpleType>
        <xsd:restriction base="dms:Text"/>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DateTaken" ma:index="29" nillable="true" ma:displayName="MediaServiceDateTaken" ma:hidden="true" ma:internalName="MediaServiceDateTaken" ma:readOnly="true">
      <xsd:simpleType>
        <xsd:restriction base="dms:Text"/>
      </xsd:simpleType>
    </xsd:element>
    <xsd:element name="MediaServiceLocation" ma:index="3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582417-82df-4fda-b250-d85df06e6a03"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3FFDCB-CD99-4246-80EE-D4B21F1EF91F}">
  <ds:schemaRefs>
    <ds:schemaRef ds:uri="http://schemas.microsoft.com/office/2006/metadata/properties"/>
    <ds:schemaRef ds:uri="http://schemas.microsoft.com/office/infopath/2007/PartnerControls"/>
    <ds:schemaRef ds:uri="904723fe-d732-4859-88c0-fa291ba0b00b"/>
  </ds:schemaRefs>
</ds:datastoreItem>
</file>

<file path=customXml/itemProps2.xml><?xml version="1.0" encoding="utf-8"?>
<ds:datastoreItem xmlns:ds="http://schemas.openxmlformats.org/officeDocument/2006/customXml" ds:itemID="{C2DEF950-8E68-4B12-BEEE-AD78D930CC86}">
  <ds:schemaRefs>
    <ds:schemaRef ds:uri="http://schemas.microsoft.com/sharepoint/events"/>
  </ds:schemaRefs>
</ds:datastoreItem>
</file>

<file path=customXml/itemProps3.xml><?xml version="1.0" encoding="utf-8"?>
<ds:datastoreItem xmlns:ds="http://schemas.openxmlformats.org/officeDocument/2006/customXml" ds:itemID="{C8A00F2A-0BCB-4E1F-9019-1C64A1972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723fe-d732-4859-88c0-fa291ba0b00b"/>
    <ds:schemaRef ds:uri="18f481f2-13b0-4c94-9b6f-5c5ef6d914c2"/>
    <ds:schemaRef ds:uri="b9582417-82df-4fda-b250-d85df06e6a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8F6F4A-4AFE-441A-814A-1CBC21DB28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5588</Words>
  <Characters>31855</Characters>
  <Application>Microsoft Office Word</Application>
  <DocSecurity>0</DocSecurity>
  <Lines>265</Lines>
  <Paragraphs>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37369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Ivana Danilovic</dc:creator>
  <cp:lastModifiedBy>Pavkovic, Sasa</cp:lastModifiedBy>
  <cp:revision>5</cp:revision>
  <cp:lastPrinted>2019-06-27T07:52:00Z</cp:lastPrinted>
  <dcterms:created xsi:type="dcterms:W3CDTF">2022-07-07T06:23:00Z</dcterms:created>
  <dcterms:modified xsi:type="dcterms:W3CDTF">2024-07-09T08:03:00Z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0x01010062885178492AB84387DFB4AF756BDCEF00E4E4AFE9A9C1734A8C895869BF2A6819</vt:lpwstr>
  </property>
  <property fmtid="{D5CDD505-2E9C-101B-9397-08002B2CF9AE}" pid="3" name="_dlc_DocIdItemGuid">
    <vt:lpwstr>386d359d-bcf7-4c1f-a69d-7152c5d92baa</vt:lpwstr>
  </property>
  <property fmtid="{D5CDD505-2E9C-101B-9397-08002B2CF9AE}" pid="4" name="MatterType">
    <vt:lpwstr/>
  </property>
</Properties>
</file>