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3E33" w14:textId="77777777" w:rsidR="00FE2C11" w:rsidRPr="00977AD1" w:rsidRDefault="00FE2C11" w:rsidP="00977AD1">
      <w:pPr>
        <w:spacing w:line="276" w:lineRule="auto"/>
        <w:ind w:firstLine="720"/>
        <w:rPr>
          <w:rFonts w:asciiTheme="minorHAnsi" w:hAnsiTheme="minorHAnsi" w:cstheme="minorHAnsi"/>
          <w:b/>
          <w:sz w:val="44"/>
        </w:rPr>
      </w:pPr>
    </w:p>
    <w:p w14:paraId="5075EE30" w14:textId="77777777" w:rsidR="00FE2C11" w:rsidRPr="00977AD1" w:rsidRDefault="00FE2C11" w:rsidP="00977AD1">
      <w:pPr>
        <w:spacing w:line="276" w:lineRule="auto"/>
        <w:ind w:firstLine="720"/>
        <w:rPr>
          <w:rFonts w:asciiTheme="minorHAnsi" w:hAnsiTheme="minorHAnsi" w:cstheme="minorHAnsi"/>
          <w:b/>
          <w:sz w:val="44"/>
        </w:rPr>
      </w:pPr>
    </w:p>
    <w:p w14:paraId="573F821A" w14:textId="77777777" w:rsidR="00FE2C11" w:rsidRPr="00977AD1" w:rsidRDefault="00FE2C11" w:rsidP="00977AD1">
      <w:pPr>
        <w:spacing w:line="276" w:lineRule="auto"/>
        <w:ind w:firstLine="720"/>
        <w:rPr>
          <w:rFonts w:asciiTheme="minorHAnsi" w:hAnsiTheme="minorHAnsi" w:cstheme="minorHAnsi"/>
          <w:b/>
          <w:sz w:val="44"/>
        </w:rPr>
      </w:pPr>
    </w:p>
    <w:p w14:paraId="3A6EF10B" w14:textId="77777777" w:rsidR="00FE2C11" w:rsidRPr="00977AD1" w:rsidRDefault="00FE2C11" w:rsidP="00977AD1">
      <w:pPr>
        <w:spacing w:line="276" w:lineRule="auto"/>
        <w:ind w:firstLine="720"/>
        <w:rPr>
          <w:rFonts w:asciiTheme="minorHAnsi" w:hAnsiTheme="minorHAnsi" w:cstheme="minorHAnsi"/>
          <w:b/>
          <w:sz w:val="44"/>
        </w:rPr>
      </w:pPr>
    </w:p>
    <w:p w14:paraId="4D22056B" w14:textId="77777777" w:rsidR="00FE2C11" w:rsidRPr="00977AD1" w:rsidRDefault="00FE2C11" w:rsidP="00977AD1">
      <w:pPr>
        <w:spacing w:line="276" w:lineRule="auto"/>
        <w:ind w:firstLine="720"/>
        <w:rPr>
          <w:rFonts w:asciiTheme="minorHAnsi" w:hAnsiTheme="minorHAnsi" w:cstheme="minorHAnsi"/>
          <w:b/>
          <w:sz w:val="44"/>
        </w:rPr>
      </w:pPr>
    </w:p>
    <w:p w14:paraId="2D36AC38" w14:textId="77777777" w:rsidR="00FE2C11" w:rsidRPr="00977AD1" w:rsidRDefault="00FE2C11" w:rsidP="00977AD1">
      <w:pPr>
        <w:spacing w:line="276" w:lineRule="auto"/>
        <w:ind w:firstLine="720"/>
        <w:rPr>
          <w:rFonts w:asciiTheme="minorHAnsi" w:hAnsiTheme="minorHAnsi" w:cstheme="minorHAnsi"/>
          <w:b/>
          <w:sz w:val="44"/>
        </w:rPr>
      </w:pPr>
    </w:p>
    <w:p w14:paraId="2579ABB9" w14:textId="77777777" w:rsidR="00FE2C11" w:rsidRPr="00977AD1" w:rsidRDefault="00FE2C11" w:rsidP="00977AD1">
      <w:pPr>
        <w:spacing w:line="276" w:lineRule="auto"/>
        <w:ind w:firstLine="720"/>
        <w:rPr>
          <w:rFonts w:asciiTheme="minorHAnsi" w:hAnsiTheme="minorHAnsi" w:cstheme="minorHAnsi"/>
          <w:b/>
          <w:sz w:val="44"/>
        </w:rPr>
      </w:pPr>
    </w:p>
    <w:p w14:paraId="47BDA7B5" w14:textId="77777777" w:rsidR="00FE2C11" w:rsidRPr="00977AD1" w:rsidRDefault="00FE2C11" w:rsidP="00977AD1">
      <w:pPr>
        <w:spacing w:line="276" w:lineRule="auto"/>
        <w:ind w:firstLine="720"/>
        <w:rPr>
          <w:rFonts w:asciiTheme="minorHAnsi" w:hAnsiTheme="minorHAnsi" w:cstheme="minorHAnsi"/>
          <w:b/>
          <w:sz w:val="44"/>
        </w:rPr>
      </w:pPr>
    </w:p>
    <w:p w14:paraId="51D799E1" w14:textId="77777777" w:rsidR="00FE2C11" w:rsidRPr="00977AD1" w:rsidRDefault="00FE2C11" w:rsidP="00977AD1">
      <w:pPr>
        <w:spacing w:line="276" w:lineRule="auto"/>
        <w:ind w:firstLine="720"/>
        <w:rPr>
          <w:rFonts w:asciiTheme="minorHAnsi" w:hAnsiTheme="minorHAnsi" w:cstheme="minorHAnsi"/>
          <w:b/>
          <w:sz w:val="44"/>
        </w:rPr>
      </w:pPr>
    </w:p>
    <w:p w14:paraId="57371F62" w14:textId="77777777" w:rsidR="00FE2C11" w:rsidRPr="00977AD1" w:rsidRDefault="00FE2C11" w:rsidP="00977AD1">
      <w:pPr>
        <w:spacing w:line="276" w:lineRule="auto"/>
        <w:ind w:firstLine="720"/>
        <w:rPr>
          <w:rFonts w:asciiTheme="minorHAnsi" w:hAnsiTheme="minorHAnsi" w:cstheme="minorHAnsi"/>
          <w:b/>
          <w:sz w:val="44"/>
        </w:rPr>
      </w:pPr>
    </w:p>
    <w:p w14:paraId="78BBD9DA" w14:textId="77777777" w:rsidR="00FE2C11" w:rsidRPr="00977AD1" w:rsidRDefault="00FE2C11" w:rsidP="00977AD1">
      <w:pPr>
        <w:spacing w:line="276" w:lineRule="auto"/>
        <w:ind w:firstLine="720"/>
        <w:rPr>
          <w:rFonts w:asciiTheme="minorHAnsi" w:hAnsiTheme="minorHAnsi" w:cstheme="minorHAnsi"/>
          <w:b/>
          <w:sz w:val="44"/>
        </w:rPr>
      </w:pPr>
    </w:p>
    <w:p w14:paraId="52123399" w14:textId="77777777" w:rsidR="009C4232" w:rsidRPr="00977AD1" w:rsidRDefault="002B577B" w:rsidP="00977AD1">
      <w:pPr>
        <w:spacing w:line="276" w:lineRule="auto"/>
        <w:ind w:firstLine="720"/>
        <w:jc w:val="center"/>
        <w:rPr>
          <w:rFonts w:asciiTheme="minorHAnsi" w:hAnsiTheme="minorHAnsi" w:cstheme="minorHAnsi"/>
          <w:b/>
          <w:sz w:val="44"/>
        </w:rPr>
      </w:pPr>
      <w:r w:rsidRPr="00977AD1">
        <w:rPr>
          <w:rFonts w:asciiTheme="minorHAnsi" w:hAnsiTheme="minorHAnsi" w:cstheme="minorHAnsi"/>
          <w:b/>
          <w:sz w:val="44"/>
        </w:rPr>
        <w:t xml:space="preserve">AGREEMENT ON ACCESS TO </w:t>
      </w:r>
    </w:p>
    <w:p w14:paraId="59A16592" w14:textId="5A6AE64E" w:rsidR="00FE2C11" w:rsidRPr="00977AD1" w:rsidRDefault="002B577B" w:rsidP="00977AD1">
      <w:pPr>
        <w:spacing w:line="276" w:lineRule="auto"/>
        <w:ind w:firstLine="720"/>
        <w:jc w:val="center"/>
        <w:rPr>
          <w:rFonts w:asciiTheme="minorHAnsi" w:hAnsiTheme="minorHAnsi" w:cstheme="minorHAnsi"/>
          <w:b/>
          <w:sz w:val="44"/>
        </w:rPr>
      </w:pPr>
      <w:r w:rsidRPr="00977AD1">
        <w:rPr>
          <w:rFonts w:asciiTheme="minorHAnsi" w:hAnsiTheme="minorHAnsi" w:cstheme="minorHAnsi"/>
          <w:b/>
          <w:sz w:val="44"/>
        </w:rPr>
        <w:t xml:space="preserve">THE SYSTEM AND </w:t>
      </w:r>
      <w:r w:rsidR="00FE2C11" w:rsidRPr="00977AD1">
        <w:rPr>
          <w:rFonts w:asciiTheme="minorHAnsi" w:hAnsiTheme="minorHAnsi" w:cstheme="minorHAnsi"/>
          <w:b/>
          <w:sz w:val="44"/>
        </w:rPr>
        <w:t xml:space="preserve">TRANSPORTATION </w:t>
      </w:r>
      <w:r w:rsidRPr="00977AD1">
        <w:rPr>
          <w:rFonts w:asciiTheme="minorHAnsi" w:hAnsiTheme="minorHAnsi" w:cstheme="minorHAnsi"/>
          <w:b/>
          <w:sz w:val="44"/>
        </w:rPr>
        <w:t>OF NATURAL GAS</w:t>
      </w:r>
    </w:p>
    <w:p w14:paraId="1FC2891A" w14:textId="77777777" w:rsidR="00FE2C11" w:rsidRPr="00977AD1" w:rsidRDefault="00FE2C11" w:rsidP="00977AD1">
      <w:pPr>
        <w:spacing w:line="276" w:lineRule="auto"/>
        <w:ind w:firstLine="720"/>
        <w:rPr>
          <w:rFonts w:asciiTheme="minorHAnsi" w:hAnsiTheme="minorHAnsi" w:cstheme="minorHAnsi"/>
          <w:b/>
          <w:sz w:val="44"/>
        </w:rPr>
      </w:pPr>
    </w:p>
    <w:p w14:paraId="051275FA" w14:textId="77777777" w:rsidR="00FE2C11" w:rsidRPr="00977AD1" w:rsidRDefault="00FE2C11" w:rsidP="00977AD1">
      <w:pPr>
        <w:spacing w:line="276" w:lineRule="auto"/>
        <w:ind w:firstLine="720"/>
        <w:jc w:val="center"/>
        <w:rPr>
          <w:rFonts w:asciiTheme="minorHAnsi" w:hAnsiTheme="minorHAnsi" w:cstheme="minorHAnsi"/>
          <w:b/>
          <w:sz w:val="44"/>
        </w:rPr>
        <w:sectPr w:rsidR="00FE2C11" w:rsidRPr="00977AD1">
          <w:footerReference w:type="even" r:id="rId12"/>
          <w:footerReference w:type="default" r:id="rId13"/>
          <w:headerReference w:type="first" r:id="rId14"/>
          <w:pgSz w:w="11909" w:h="16834"/>
          <w:pgMar w:top="2268" w:right="1440" w:bottom="1797" w:left="1440" w:header="720" w:footer="720" w:gutter="0"/>
          <w:pgNumType w:start="1"/>
          <w:cols w:space="720"/>
          <w:titlePg/>
        </w:sectPr>
      </w:pPr>
    </w:p>
    <w:p w14:paraId="3044AEE5" w14:textId="0FD88EDC" w:rsidR="00FE2C11" w:rsidRPr="00977AD1" w:rsidRDefault="00FE2C11" w:rsidP="00946911">
      <w:pPr>
        <w:pStyle w:val="bodyspaced"/>
        <w:keepNext/>
        <w:tabs>
          <w:tab w:val="right" w:pos="8998"/>
        </w:tabs>
        <w:spacing w:after="0" w:line="276" w:lineRule="auto"/>
        <w:jc w:val="both"/>
        <w:rPr>
          <w:rFonts w:asciiTheme="minorHAnsi" w:hAnsiTheme="minorHAnsi" w:cstheme="minorHAnsi"/>
          <w:lang w:val="en-US"/>
        </w:rPr>
      </w:pPr>
      <w:bookmarkStart w:id="0" w:name="TOCField"/>
      <w:bookmarkStart w:id="1" w:name="TOCAppendicesField"/>
      <w:bookmarkEnd w:id="0"/>
      <w:bookmarkEnd w:id="1"/>
      <w:r w:rsidRPr="00977AD1">
        <w:rPr>
          <w:rStyle w:val="bodystrongerChar"/>
          <w:rFonts w:asciiTheme="minorHAnsi" w:hAnsiTheme="minorHAnsi" w:cstheme="minorHAnsi"/>
        </w:rPr>
        <w:lastRenderedPageBreak/>
        <w:t xml:space="preserve">This </w:t>
      </w:r>
      <w:bookmarkStart w:id="2" w:name="bmDocumentType_1"/>
      <w:r w:rsidR="00AD4CD8" w:rsidRPr="00977AD1">
        <w:rPr>
          <w:rStyle w:val="bodystrongerChar"/>
          <w:rFonts w:asciiTheme="minorHAnsi" w:hAnsiTheme="minorHAnsi" w:cstheme="minorHAnsi"/>
        </w:rPr>
        <w:t>Agreement ON ACCESS TO THE SYSTEM</w:t>
      </w:r>
      <w:r w:rsidR="00002279">
        <w:rPr>
          <w:rStyle w:val="bodystrongerChar"/>
          <w:rFonts w:asciiTheme="minorHAnsi" w:hAnsiTheme="minorHAnsi" w:cstheme="minorHAnsi"/>
        </w:rPr>
        <w:t xml:space="preserve"> </w:t>
      </w:r>
      <w:r w:rsidR="00AD4CD8" w:rsidRPr="00977AD1">
        <w:rPr>
          <w:rStyle w:val="bodystrongerChar"/>
          <w:rFonts w:asciiTheme="minorHAnsi" w:hAnsiTheme="minorHAnsi" w:cstheme="minorHAnsi"/>
        </w:rPr>
        <w:t xml:space="preserve">AND </w:t>
      </w:r>
      <w:r w:rsidRPr="00977AD1">
        <w:rPr>
          <w:rStyle w:val="bodystrongerChar"/>
          <w:rFonts w:asciiTheme="minorHAnsi" w:hAnsiTheme="minorHAnsi" w:cstheme="minorHAnsi"/>
        </w:rPr>
        <w:t xml:space="preserve">TRANSPORTATION </w:t>
      </w:r>
      <w:bookmarkEnd w:id="2"/>
      <w:r w:rsidR="00AD4CD8" w:rsidRPr="00977AD1">
        <w:rPr>
          <w:rStyle w:val="bodystrongerChar"/>
          <w:rFonts w:asciiTheme="minorHAnsi" w:hAnsiTheme="minorHAnsi" w:cstheme="minorHAnsi"/>
        </w:rPr>
        <w:t xml:space="preserve">OF NATURAL GAS </w:t>
      </w:r>
      <w:r w:rsidRPr="00977AD1">
        <w:rPr>
          <w:rStyle w:val="bodystrongerChar"/>
          <w:rFonts w:asciiTheme="minorHAnsi" w:hAnsiTheme="minorHAnsi" w:cstheme="minorHAnsi"/>
          <w:b w:val="0"/>
          <w:bCs/>
        </w:rPr>
        <w:t>(</w:t>
      </w:r>
      <w:r w:rsidRPr="00977AD1">
        <w:rPr>
          <w:rFonts w:asciiTheme="minorHAnsi" w:hAnsiTheme="minorHAnsi" w:cstheme="minorHAnsi"/>
          <w:b/>
          <w:bCs/>
        </w:rPr>
        <w:t>"</w:t>
      </w:r>
      <w:r w:rsidRPr="00977AD1">
        <w:rPr>
          <w:rFonts w:asciiTheme="minorHAnsi" w:hAnsiTheme="minorHAnsi" w:cstheme="minorHAnsi"/>
          <w:b/>
        </w:rPr>
        <w:t>Agreement</w:t>
      </w:r>
      <w:r w:rsidRPr="00977AD1">
        <w:rPr>
          <w:rFonts w:asciiTheme="minorHAnsi" w:hAnsiTheme="minorHAnsi" w:cstheme="minorHAnsi"/>
          <w:bCs/>
        </w:rPr>
        <w:t>")</w:t>
      </w:r>
      <w:r w:rsidRPr="00977AD1">
        <w:rPr>
          <w:rStyle w:val="bodyChar"/>
          <w:rFonts w:asciiTheme="minorHAnsi" w:hAnsiTheme="minorHAnsi" w:cstheme="minorHAnsi"/>
        </w:rPr>
        <w:t xml:space="preserve"> </w:t>
      </w:r>
      <w:r w:rsidRPr="00977AD1">
        <w:rPr>
          <w:rFonts w:asciiTheme="minorHAnsi" w:hAnsiTheme="minorHAnsi" w:cstheme="minorHAnsi"/>
        </w:rPr>
        <w:t xml:space="preserve">is entered into on </w:t>
      </w:r>
      <w:r w:rsidR="00002279">
        <w:rPr>
          <w:rFonts w:asciiTheme="minorHAnsi" w:hAnsiTheme="minorHAnsi" w:cstheme="minorHAnsi"/>
        </w:rPr>
        <w:t xml:space="preserve">the </w:t>
      </w:r>
      <w:r w:rsidR="00791F9E" w:rsidRPr="00977AD1">
        <w:rPr>
          <w:rFonts w:asciiTheme="minorHAnsi" w:hAnsiTheme="minorHAnsi" w:cstheme="minorHAnsi"/>
          <w:lang w:val="en-US"/>
        </w:rPr>
        <w:t>Signing Date</w:t>
      </w:r>
      <w:r w:rsidRPr="00977AD1">
        <w:rPr>
          <w:rFonts w:asciiTheme="minorHAnsi" w:hAnsiTheme="minorHAnsi" w:cstheme="minorHAnsi"/>
          <w:lang w:val="en-US"/>
        </w:rPr>
        <w:t xml:space="preserve"> </w:t>
      </w:r>
    </w:p>
    <w:p w14:paraId="1975406E" w14:textId="77777777" w:rsidR="00D925F4" w:rsidRPr="00977AD1" w:rsidRDefault="00D925F4" w:rsidP="00946911">
      <w:pPr>
        <w:pStyle w:val="bodyspaced"/>
        <w:keepNext/>
        <w:tabs>
          <w:tab w:val="right" w:pos="8998"/>
        </w:tabs>
        <w:spacing w:after="0" w:line="276" w:lineRule="auto"/>
        <w:jc w:val="both"/>
        <w:rPr>
          <w:rFonts w:asciiTheme="minorHAnsi" w:hAnsiTheme="minorHAnsi" w:cstheme="minorHAnsi"/>
        </w:rPr>
      </w:pPr>
    </w:p>
    <w:p w14:paraId="55F64E13" w14:textId="2527314E" w:rsidR="00FE2C11" w:rsidRPr="00977AD1" w:rsidRDefault="00FE2C11" w:rsidP="00946911">
      <w:pPr>
        <w:pStyle w:val="bodyspaced"/>
        <w:keepNext/>
        <w:spacing w:after="0" w:line="276" w:lineRule="auto"/>
        <w:jc w:val="both"/>
        <w:rPr>
          <w:rStyle w:val="bodystrongerChar"/>
          <w:rFonts w:asciiTheme="minorHAnsi" w:hAnsiTheme="minorHAnsi" w:cstheme="minorHAnsi"/>
        </w:rPr>
      </w:pPr>
      <w:r w:rsidRPr="00977AD1">
        <w:rPr>
          <w:rStyle w:val="bodystrongerChar"/>
          <w:rFonts w:asciiTheme="minorHAnsi" w:hAnsiTheme="minorHAnsi" w:cstheme="minorHAnsi"/>
        </w:rPr>
        <w:t xml:space="preserve">BETWEEN: </w:t>
      </w:r>
      <w:bookmarkStart w:id="3" w:name="bmParticulars"/>
      <w:bookmarkEnd w:id="3"/>
    </w:p>
    <w:p w14:paraId="6B9B3767" w14:textId="77777777" w:rsidR="00D925F4" w:rsidRPr="00977AD1" w:rsidRDefault="00D925F4" w:rsidP="00946911">
      <w:pPr>
        <w:pStyle w:val="bodyspaced"/>
        <w:keepNext/>
        <w:spacing w:after="0" w:line="276" w:lineRule="auto"/>
        <w:jc w:val="both"/>
        <w:rPr>
          <w:rStyle w:val="bodystrongerChar"/>
          <w:rFonts w:asciiTheme="minorHAnsi" w:hAnsiTheme="minorHAnsi" w:cstheme="minorHAnsi"/>
        </w:rPr>
      </w:pPr>
    </w:p>
    <w:p w14:paraId="4A86B8ED" w14:textId="77777777" w:rsidR="000A6E9C" w:rsidRDefault="00FE2C11" w:rsidP="00946911">
      <w:pPr>
        <w:pStyle w:val="MarginTextHang"/>
        <w:numPr>
          <w:ilvl w:val="0"/>
          <w:numId w:val="32"/>
        </w:numPr>
        <w:spacing w:after="0" w:line="276" w:lineRule="auto"/>
        <w:rPr>
          <w:rFonts w:asciiTheme="minorHAnsi" w:hAnsiTheme="minorHAnsi" w:cstheme="minorHAnsi"/>
        </w:rPr>
      </w:pPr>
      <w:bookmarkStart w:id="4" w:name="bmPartiesLower"/>
      <w:r w:rsidRPr="00977AD1">
        <w:rPr>
          <w:rStyle w:val="bodypartyheadchar0"/>
          <w:rFonts w:asciiTheme="minorHAnsi" w:hAnsiTheme="minorHAnsi" w:cstheme="minorHAnsi"/>
        </w:rPr>
        <w:t xml:space="preserve">GASTRANS D.o.o. NOVI SAD, </w:t>
      </w:r>
      <w:r w:rsidRPr="00977AD1">
        <w:rPr>
          <w:rFonts w:asciiTheme="minorHAnsi" w:hAnsiTheme="minorHAnsi" w:cstheme="minorHAnsi"/>
        </w:rPr>
        <w:t xml:space="preserve">registered under the laws of the Republic of Serbia, inscribed in the Registry of companies with the Serbian Business Registers Agency, company ID number 20785683, having its registered office at Narodnog fronta 12, 21000 Novi Sad, </w:t>
      </w:r>
      <w:r w:rsidR="00946911">
        <w:rPr>
          <w:rFonts w:asciiTheme="minorHAnsi" w:hAnsiTheme="minorHAnsi" w:cstheme="minorHAnsi"/>
        </w:rPr>
        <w:t xml:space="preserve">Republic of </w:t>
      </w:r>
      <w:r w:rsidRPr="00977AD1">
        <w:rPr>
          <w:rFonts w:asciiTheme="minorHAnsi" w:hAnsiTheme="minorHAnsi" w:cstheme="minorHAnsi"/>
        </w:rPr>
        <w:t xml:space="preserve">Serbia, represented by Directors Mr. Dušan Bajatović and Mr. </w:t>
      </w:r>
      <w:r w:rsidR="006241C1">
        <w:rPr>
          <w:rFonts w:asciiTheme="minorHAnsi" w:hAnsiTheme="minorHAnsi" w:cstheme="minorHAnsi"/>
          <w:lang w:val="sr-Latn-RS"/>
        </w:rPr>
        <w:t>A</w:t>
      </w:r>
      <w:r w:rsidR="00096946">
        <w:rPr>
          <w:rFonts w:asciiTheme="minorHAnsi" w:hAnsiTheme="minorHAnsi" w:cstheme="minorHAnsi"/>
          <w:lang w:val="sr-Latn-RS"/>
        </w:rPr>
        <w:t xml:space="preserve">leksei Alekseev </w:t>
      </w:r>
      <w:r w:rsidRPr="00977AD1">
        <w:rPr>
          <w:rFonts w:asciiTheme="minorHAnsi" w:hAnsiTheme="minorHAnsi" w:cstheme="minorHAnsi"/>
        </w:rPr>
        <w:t>(</w:t>
      </w:r>
      <w:r w:rsidRPr="00977AD1">
        <w:rPr>
          <w:rFonts w:asciiTheme="minorHAnsi" w:hAnsiTheme="minorHAnsi" w:cstheme="minorHAnsi"/>
          <w:b/>
        </w:rPr>
        <w:t>"Transporter"</w:t>
      </w:r>
      <w:r w:rsidRPr="00977AD1">
        <w:rPr>
          <w:rFonts w:asciiTheme="minorHAnsi" w:hAnsiTheme="minorHAnsi" w:cstheme="minorHAnsi"/>
        </w:rPr>
        <w:t xml:space="preserve">); </w:t>
      </w:r>
    </w:p>
    <w:p w14:paraId="651E024C" w14:textId="630B7B51" w:rsidR="00FE2C11" w:rsidRPr="00977AD1" w:rsidRDefault="00FE2C11" w:rsidP="000A6E9C">
      <w:pPr>
        <w:pStyle w:val="MarginTextHang"/>
        <w:spacing w:after="0" w:line="276" w:lineRule="auto"/>
        <w:ind w:left="1080" w:firstLine="0"/>
        <w:rPr>
          <w:rFonts w:asciiTheme="minorHAnsi" w:hAnsiTheme="minorHAnsi" w:cstheme="minorHAnsi"/>
        </w:rPr>
      </w:pPr>
      <w:r w:rsidRPr="00977AD1">
        <w:rPr>
          <w:rFonts w:asciiTheme="minorHAnsi" w:hAnsiTheme="minorHAnsi" w:cstheme="minorHAnsi"/>
        </w:rPr>
        <w:t>and</w:t>
      </w:r>
    </w:p>
    <w:p w14:paraId="491BD6B7" w14:textId="77777777" w:rsidR="00D925F4" w:rsidRPr="00977AD1" w:rsidRDefault="00D925F4" w:rsidP="00977AD1">
      <w:pPr>
        <w:pStyle w:val="MarginTextHang"/>
        <w:spacing w:after="0" w:line="276" w:lineRule="auto"/>
        <w:ind w:left="1080" w:firstLine="0"/>
        <w:rPr>
          <w:rFonts w:asciiTheme="minorHAnsi" w:hAnsiTheme="minorHAnsi" w:cstheme="minorHAnsi"/>
        </w:rPr>
      </w:pPr>
    </w:p>
    <w:p w14:paraId="4B4AFDD1" w14:textId="34B9E098" w:rsidR="00FE2C11" w:rsidRPr="00977AD1" w:rsidRDefault="00791F9E" w:rsidP="00977AD1">
      <w:pPr>
        <w:pStyle w:val="MarginTextHang"/>
        <w:numPr>
          <w:ilvl w:val="0"/>
          <w:numId w:val="32"/>
        </w:numPr>
        <w:spacing w:after="0" w:line="276" w:lineRule="auto"/>
        <w:rPr>
          <w:rFonts w:asciiTheme="minorHAnsi" w:hAnsiTheme="minorHAnsi" w:cstheme="minorHAnsi"/>
        </w:rPr>
      </w:pPr>
      <w:r w:rsidRPr="00977AD1">
        <w:rPr>
          <w:rFonts w:asciiTheme="minorHAnsi" w:hAnsiTheme="minorHAnsi" w:cstheme="minorHAnsi"/>
          <w:b/>
          <w:lang w:val="en-US"/>
        </w:rPr>
        <w:t>[please insert full business name of the User</w:t>
      </w:r>
      <w:r w:rsidR="00D73AD2" w:rsidRPr="00977AD1">
        <w:rPr>
          <w:rFonts w:asciiTheme="minorHAnsi" w:hAnsiTheme="minorHAnsi" w:cstheme="minorHAnsi"/>
          <w:b/>
          <w:lang w:val="en-US"/>
        </w:rPr>
        <w:t xml:space="preserve"> from the </w:t>
      </w:r>
      <w:r w:rsidR="00774103" w:rsidRPr="00977AD1">
        <w:rPr>
          <w:rFonts w:asciiTheme="minorHAnsi" w:hAnsiTheme="minorHAnsi" w:cstheme="minorHAnsi"/>
          <w:b/>
          <w:lang w:val="en-US"/>
        </w:rPr>
        <w:t>Request for Access to the System</w:t>
      </w:r>
      <w:r w:rsidR="00D73AD2" w:rsidRPr="00977AD1">
        <w:rPr>
          <w:rFonts w:asciiTheme="minorHAnsi" w:hAnsiTheme="minorHAnsi" w:cstheme="minorHAnsi"/>
          <w:b/>
          <w:lang w:val="en-US"/>
        </w:rPr>
        <w:t xml:space="preserve"> and extract from the Registry</w:t>
      </w:r>
      <w:r w:rsidRPr="00977AD1">
        <w:rPr>
          <w:rFonts w:asciiTheme="minorHAnsi" w:hAnsiTheme="minorHAnsi" w:cstheme="minorHAnsi"/>
          <w:b/>
          <w:lang w:val="en-US"/>
        </w:rPr>
        <w:t>]</w:t>
      </w:r>
      <w:r w:rsidR="00FE2C11" w:rsidRPr="00977AD1">
        <w:rPr>
          <w:rFonts w:asciiTheme="minorHAnsi" w:hAnsiTheme="minorHAnsi" w:cstheme="minorHAnsi"/>
        </w:rPr>
        <w:t>,</w:t>
      </w:r>
      <w:r w:rsidR="00FE2C11" w:rsidRPr="00977AD1">
        <w:rPr>
          <w:rStyle w:val="bodypartyheadchar0"/>
          <w:rFonts w:asciiTheme="minorHAnsi" w:hAnsiTheme="minorHAnsi" w:cstheme="minorHAnsi"/>
        </w:rPr>
        <w:t xml:space="preserve"> </w:t>
      </w:r>
      <w:r w:rsidR="00FE2C11" w:rsidRPr="00977AD1">
        <w:rPr>
          <w:rFonts w:asciiTheme="minorHAnsi" w:hAnsiTheme="minorHAnsi" w:cstheme="minorHAnsi"/>
        </w:rPr>
        <w:t xml:space="preserve">registered under the laws of the </w:t>
      </w:r>
      <w:r w:rsidRPr="00977AD1">
        <w:rPr>
          <w:rFonts w:asciiTheme="minorHAnsi" w:hAnsiTheme="minorHAnsi" w:cstheme="minorHAnsi"/>
        </w:rPr>
        <w:t>[please insert the country of incorporation]</w:t>
      </w:r>
      <w:r w:rsidR="00FE2C11" w:rsidRPr="00977AD1">
        <w:rPr>
          <w:rFonts w:asciiTheme="minorHAnsi" w:hAnsiTheme="minorHAnsi" w:cstheme="minorHAnsi"/>
        </w:rPr>
        <w:t xml:space="preserve">, inscribed in the Registry of </w:t>
      </w:r>
      <w:r w:rsidRPr="00C27423">
        <w:rPr>
          <w:rFonts w:asciiTheme="minorHAnsi" w:hAnsiTheme="minorHAnsi" w:cstheme="minorHAnsi"/>
          <w:b/>
          <w:bCs/>
        </w:rPr>
        <w:t>[please insert the full name of the registry]</w:t>
      </w:r>
      <w:r w:rsidR="00FE2C11" w:rsidRPr="00C27423">
        <w:rPr>
          <w:rFonts w:asciiTheme="minorHAnsi" w:hAnsiTheme="minorHAnsi" w:cstheme="minorHAnsi"/>
          <w:b/>
          <w:bCs/>
        </w:rPr>
        <w:t xml:space="preserve">, company ID number </w:t>
      </w:r>
      <w:r w:rsidRPr="00C27423">
        <w:rPr>
          <w:rFonts w:asciiTheme="minorHAnsi" w:hAnsiTheme="minorHAnsi" w:cstheme="minorHAnsi"/>
          <w:b/>
          <w:bCs/>
          <w:lang w:val="en-US"/>
        </w:rPr>
        <w:t>[</w:t>
      </w:r>
      <w:r w:rsidR="00002279" w:rsidRPr="00C27423">
        <w:rPr>
          <w:rFonts w:asciiTheme="minorHAnsi" w:hAnsiTheme="minorHAnsi" w:cstheme="minorHAnsi"/>
          <w:b/>
          <w:bCs/>
          <w:szCs w:val="22"/>
          <w:lang w:val="sr-Latn-RS"/>
        </w:rPr>
        <w:t>●</w:t>
      </w:r>
      <w:r w:rsidRPr="00C27423">
        <w:rPr>
          <w:rFonts w:asciiTheme="minorHAnsi" w:hAnsiTheme="minorHAnsi" w:cstheme="minorHAnsi"/>
          <w:b/>
          <w:bCs/>
          <w:lang w:val="en-US"/>
        </w:rPr>
        <w:t>]</w:t>
      </w:r>
      <w:r w:rsidR="00FE2C11" w:rsidRPr="00977AD1">
        <w:rPr>
          <w:rFonts w:asciiTheme="minorHAnsi" w:hAnsiTheme="minorHAnsi" w:cstheme="minorHAnsi"/>
        </w:rPr>
        <w:t xml:space="preserve">, having its registered office at </w:t>
      </w:r>
      <w:r w:rsidRPr="00C27423">
        <w:rPr>
          <w:rFonts w:asciiTheme="minorHAnsi" w:hAnsiTheme="minorHAnsi" w:cstheme="minorHAnsi"/>
          <w:b/>
          <w:bCs/>
          <w:lang w:val="en-US"/>
        </w:rPr>
        <w:t>[please insert the address of the registered business seat, town, country/state]</w:t>
      </w:r>
      <w:r w:rsidR="00FE2C11" w:rsidRPr="00977AD1">
        <w:rPr>
          <w:rFonts w:asciiTheme="minorHAnsi" w:hAnsiTheme="minorHAnsi" w:cstheme="minorHAnsi"/>
        </w:rPr>
        <w:t xml:space="preserve">, represented by </w:t>
      </w:r>
      <w:bookmarkEnd w:id="4"/>
      <w:r w:rsidRPr="00C27423">
        <w:rPr>
          <w:rFonts w:asciiTheme="minorHAnsi" w:hAnsiTheme="minorHAnsi" w:cstheme="minorHAnsi"/>
          <w:b/>
          <w:bCs/>
          <w:lang w:val="en-US"/>
        </w:rPr>
        <w:t xml:space="preserve">[please insert the name of the </w:t>
      </w:r>
      <w:r w:rsidR="008A279C" w:rsidRPr="00C27423">
        <w:rPr>
          <w:rFonts w:asciiTheme="minorHAnsi" w:hAnsiTheme="minorHAnsi" w:cstheme="minorHAnsi"/>
          <w:b/>
          <w:bCs/>
          <w:lang w:val="en-US"/>
        </w:rPr>
        <w:t>person</w:t>
      </w:r>
      <w:r w:rsidRPr="00C27423">
        <w:rPr>
          <w:rFonts w:asciiTheme="minorHAnsi" w:hAnsiTheme="minorHAnsi" w:cstheme="minorHAnsi"/>
          <w:b/>
          <w:bCs/>
          <w:lang w:val="en-US"/>
        </w:rPr>
        <w:t xml:space="preserve"> signing the </w:t>
      </w:r>
      <w:r w:rsidR="00DF54C5" w:rsidRPr="00C27423">
        <w:rPr>
          <w:rFonts w:asciiTheme="minorHAnsi" w:hAnsiTheme="minorHAnsi" w:cstheme="minorHAnsi"/>
          <w:b/>
          <w:bCs/>
          <w:lang w:val="en-US"/>
        </w:rPr>
        <w:t>Agreement</w:t>
      </w:r>
      <w:r w:rsidRPr="00C27423">
        <w:rPr>
          <w:rFonts w:asciiTheme="minorHAnsi" w:hAnsiTheme="minorHAnsi" w:cstheme="minorHAnsi"/>
          <w:b/>
          <w:bCs/>
          <w:lang w:val="en-US"/>
        </w:rPr>
        <w:t xml:space="preserve"> and capacity in which that person signs the </w:t>
      </w:r>
      <w:r w:rsidR="00DF54C5" w:rsidRPr="00C27423">
        <w:rPr>
          <w:rFonts w:asciiTheme="minorHAnsi" w:hAnsiTheme="minorHAnsi" w:cstheme="minorHAnsi"/>
          <w:b/>
          <w:bCs/>
          <w:lang w:val="en-US"/>
        </w:rPr>
        <w:t>Agreemen</w:t>
      </w:r>
      <w:r w:rsidR="008A279C" w:rsidRPr="00C27423">
        <w:rPr>
          <w:rFonts w:asciiTheme="minorHAnsi" w:hAnsiTheme="minorHAnsi" w:cstheme="minorHAnsi"/>
          <w:b/>
          <w:bCs/>
          <w:lang w:val="en-US"/>
        </w:rPr>
        <w:t>t</w:t>
      </w:r>
      <w:r w:rsidRPr="00C27423">
        <w:rPr>
          <w:rFonts w:asciiTheme="minorHAnsi" w:hAnsiTheme="minorHAnsi" w:cstheme="minorHAnsi"/>
          <w:b/>
          <w:bCs/>
          <w:lang w:val="en-US"/>
        </w:rPr>
        <w:t>]</w:t>
      </w:r>
      <w:r w:rsidR="00C27423">
        <w:rPr>
          <w:rFonts w:asciiTheme="minorHAnsi" w:hAnsiTheme="minorHAnsi" w:cstheme="minorHAnsi"/>
          <w:b/>
          <w:bCs/>
          <w:lang w:val="en-US"/>
        </w:rPr>
        <w:t xml:space="preserve"> </w:t>
      </w:r>
      <w:r w:rsidR="00FE2C11" w:rsidRPr="00977AD1">
        <w:rPr>
          <w:rFonts w:asciiTheme="minorHAnsi" w:hAnsiTheme="minorHAnsi" w:cstheme="minorHAnsi"/>
        </w:rPr>
        <w:t>(</w:t>
      </w:r>
      <w:r w:rsidR="00D95684" w:rsidRPr="00977AD1">
        <w:rPr>
          <w:rFonts w:asciiTheme="minorHAnsi" w:hAnsiTheme="minorHAnsi" w:cstheme="minorHAnsi"/>
          <w:b/>
        </w:rPr>
        <w:t>“</w:t>
      </w:r>
      <w:r w:rsidR="00FE2C11" w:rsidRPr="00977AD1">
        <w:rPr>
          <w:rFonts w:asciiTheme="minorHAnsi" w:hAnsiTheme="minorHAnsi" w:cstheme="minorHAnsi"/>
          <w:b/>
        </w:rPr>
        <w:t>User"</w:t>
      </w:r>
      <w:r w:rsidR="00FE2C11" w:rsidRPr="00977AD1">
        <w:rPr>
          <w:rFonts w:asciiTheme="minorHAnsi" w:hAnsiTheme="minorHAnsi" w:cstheme="minorHAnsi"/>
        </w:rPr>
        <w:t>),</w:t>
      </w:r>
    </w:p>
    <w:p w14:paraId="411C0471" w14:textId="77777777" w:rsidR="00D925F4" w:rsidRPr="00977AD1" w:rsidRDefault="00D925F4" w:rsidP="00977AD1">
      <w:pPr>
        <w:pStyle w:val="MarginTextHang"/>
        <w:spacing w:after="0" w:line="276" w:lineRule="auto"/>
        <w:ind w:left="1080" w:firstLine="0"/>
        <w:rPr>
          <w:rFonts w:asciiTheme="minorHAnsi" w:hAnsiTheme="minorHAnsi" w:cstheme="minorHAnsi"/>
        </w:rPr>
      </w:pPr>
    </w:p>
    <w:p w14:paraId="16F81D76" w14:textId="76C7060B" w:rsidR="00FE2C11" w:rsidRPr="00977AD1" w:rsidRDefault="00FE2C11" w:rsidP="00977AD1">
      <w:pPr>
        <w:pStyle w:val="MarginTextHang"/>
        <w:spacing w:after="0" w:line="276" w:lineRule="auto"/>
        <w:rPr>
          <w:rFonts w:asciiTheme="minorHAnsi" w:hAnsiTheme="minorHAnsi" w:cstheme="minorHAnsi"/>
        </w:rPr>
      </w:pPr>
      <w:r w:rsidRPr="00977AD1">
        <w:rPr>
          <w:rFonts w:asciiTheme="minorHAnsi" w:hAnsiTheme="minorHAnsi" w:cstheme="minorHAnsi"/>
        </w:rPr>
        <w:t xml:space="preserve">hereinafter each referred to as a </w:t>
      </w:r>
      <w:r w:rsidRPr="00977AD1">
        <w:rPr>
          <w:rFonts w:asciiTheme="minorHAnsi" w:hAnsiTheme="minorHAnsi" w:cstheme="minorHAnsi"/>
          <w:b/>
        </w:rPr>
        <w:t>"Party"</w:t>
      </w:r>
      <w:r w:rsidRPr="00977AD1">
        <w:rPr>
          <w:rFonts w:asciiTheme="minorHAnsi" w:hAnsiTheme="minorHAnsi" w:cstheme="minorHAnsi"/>
        </w:rPr>
        <w:t xml:space="preserve">, and together as the </w:t>
      </w:r>
      <w:r w:rsidRPr="00977AD1">
        <w:rPr>
          <w:rFonts w:asciiTheme="minorHAnsi" w:hAnsiTheme="minorHAnsi" w:cstheme="minorHAnsi"/>
          <w:b/>
        </w:rPr>
        <w:t>"Parties"</w:t>
      </w:r>
      <w:r w:rsidRPr="00977AD1">
        <w:rPr>
          <w:rFonts w:asciiTheme="minorHAnsi" w:hAnsiTheme="minorHAnsi" w:cstheme="minorHAnsi"/>
        </w:rPr>
        <w:t>.</w:t>
      </w:r>
    </w:p>
    <w:p w14:paraId="4C3FC01E" w14:textId="77777777" w:rsidR="00D925F4" w:rsidRPr="00977AD1" w:rsidRDefault="00D925F4" w:rsidP="00977AD1">
      <w:pPr>
        <w:pStyle w:val="MarginTextHang"/>
        <w:spacing w:after="0" w:line="276" w:lineRule="auto"/>
        <w:rPr>
          <w:rFonts w:asciiTheme="minorHAnsi" w:hAnsiTheme="minorHAnsi" w:cstheme="minorHAnsi"/>
        </w:rPr>
      </w:pPr>
    </w:p>
    <w:p w14:paraId="478EE5DF" w14:textId="3BD34EFF" w:rsidR="00FE2C11" w:rsidRPr="00977AD1" w:rsidRDefault="003B2EE1" w:rsidP="00977AD1">
      <w:pPr>
        <w:pStyle w:val="MarginText"/>
        <w:keepNext/>
        <w:spacing w:after="0" w:line="276" w:lineRule="auto"/>
        <w:rPr>
          <w:rStyle w:val="bodystrongerChar"/>
          <w:rFonts w:asciiTheme="minorHAnsi" w:hAnsiTheme="minorHAnsi" w:cstheme="minorHAnsi"/>
        </w:rPr>
      </w:pPr>
      <w:r w:rsidRPr="00977AD1">
        <w:rPr>
          <w:rStyle w:val="bodystrongerChar"/>
          <w:rFonts w:asciiTheme="minorHAnsi" w:hAnsiTheme="minorHAnsi" w:cstheme="minorHAnsi"/>
        </w:rPr>
        <w:t>Introduction</w:t>
      </w:r>
    </w:p>
    <w:p w14:paraId="32F4D517" w14:textId="77777777" w:rsidR="00D925F4" w:rsidRPr="00977AD1" w:rsidRDefault="00D925F4" w:rsidP="00977AD1">
      <w:pPr>
        <w:pStyle w:val="MarginText"/>
        <w:keepNext/>
        <w:spacing w:after="0" w:line="276" w:lineRule="auto"/>
        <w:rPr>
          <w:rStyle w:val="bodystrongerChar"/>
          <w:rFonts w:asciiTheme="minorHAnsi" w:hAnsiTheme="minorHAnsi" w:cstheme="minorHAnsi"/>
        </w:rPr>
      </w:pPr>
    </w:p>
    <w:p w14:paraId="587AEFD3" w14:textId="5ADC0A65" w:rsidR="002F4CDF" w:rsidRPr="00977AD1" w:rsidRDefault="002F4CDF" w:rsidP="00977AD1">
      <w:pPr>
        <w:pStyle w:val="RecitalNumbering"/>
        <w:numPr>
          <w:ilvl w:val="0"/>
          <w:numId w:val="0"/>
        </w:numPr>
        <w:spacing w:after="0" w:line="276" w:lineRule="auto"/>
        <w:ind w:left="720" w:hanging="720"/>
        <w:rPr>
          <w:rFonts w:asciiTheme="minorHAnsi" w:hAnsiTheme="minorHAnsi" w:cstheme="minorHAnsi"/>
        </w:rPr>
      </w:pPr>
      <w:r w:rsidRPr="00977AD1">
        <w:rPr>
          <w:rFonts w:asciiTheme="minorHAnsi" w:hAnsiTheme="minorHAnsi" w:cstheme="minorHAnsi"/>
        </w:rPr>
        <w:t>Parties mutually agree that:</w:t>
      </w:r>
    </w:p>
    <w:p w14:paraId="099BEAA6" w14:textId="77777777" w:rsidR="00D925F4" w:rsidRPr="00977AD1" w:rsidRDefault="00D925F4" w:rsidP="00977AD1">
      <w:pPr>
        <w:pStyle w:val="RecitalNumbering"/>
        <w:numPr>
          <w:ilvl w:val="0"/>
          <w:numId w:val="0"/>
        </w:numPr>
        <w:spacing w:after="0" w:line="276" w:lineRule="auto"/>
        <w:ind w:left="720" w:hanging="720"/>
        <w:rPr>
          <w:rFonts w:asciiTheme="minorHAnsi" w:hAnsiTheme="minorHAnsi" w:cstheme="minorHAnsi"/>
        </w:rPr>
      </w:pPr>
    </w:p>
    <w:p w14:paraId="3C60790F" w14:textId="105ADDB3" w:rsidR="006D1FB4" w:rsidRPr="00977AD1" w:rsidRDefault="00EC0BEF" w:rsidP="00977AD1">
      <w:pPr>
        <w:pStyle w:val="RecitalNumbering"/>
        <w:numPr>
          <w:ilvl w:val="0"/>
          <w:numId w:val="31"/>
        </w:numPr>
        <w:spacing w:after="0" w:line="276" w:lineRule="auto"/>
        <w:rPr>
          <w:rFonts w:asciiTheme="minorHAnsi" w:hAnsiTheme="minorHAnsi" w:cstheme="minorHAnsi"/>
        </w:rPr>
      </w:pPr>
      <w:r>
        <w:rPr>
          <w:rFonts w:asciiTheme="minorHAnsi" w:hAnsiTheme="minorHAnsi" w:cstheme="minorHAnsi"/>
        </w:rPr>
        <w:t>O</w:t>
      </w:r>
      <w:r w:rsidRPr="00977AD1">
        <w:rPr>
          <w:rFonts w:asciiTheme="minorHAnsi" w:hAnsiTheme="minorHAnsi" w:cstheme="minorHAnsi"/>
        </w:rPr>
        <w:t xml:space="preserve">n [●] </w:t>
      </w:r>
      <w:r>
        <w:rPr>
          <w:rFonts w:asciiTheme="minorHAnsi" w:hAnsiTheme="minorHAnsi" w:cstheme="minorHAnsi"/>
        </w:rPr>
        <w:t xml:space="preserve">the </w:t>
      </w:r>
      <w:r w:rsidR="002F4CDF" w:rsidRPr="00977AD1">
        <w:rPr>
          <w:rFonts w:asciiTheme="minorHAnsi" w:hAnsiTheme="minorHAnsi" w:cstheme="minorHAnsi"/>
        </w:rPr>
        <w:t xml:space="preserve">User </w:t>
      </w:r>
      <w:r>
        <w:rPr>
          <w:rFonts w:asciiTheme="minorHAnsi" w:hAnsiTheme="minorHAnsi" w:cstheme="minorHAnsi"/>
        </w:rPr>
        <w:t xml:space="preserve">has </w:t>
      </w:r>
      <w:r w:rsidR="002F4CDF" w:rsidRPr="00977AD1">
        <w:rPr>
          <w:rFonts w:asciiTheme="minorHAnsi" w:hAnsiTheme="minorHAnsi" w:cstheme="minorHAnsi"/>
        </w:rPr>
        <w:t xml:space="preserve">submitted </w:t>
      </w:r>
      <w:r>
        <w:rPr>
          <w:rFonts w:asciiTheme="minorHAnsi" w:hAnsiTheme="minorHAnsi" w:cstheme="minorHAnsi"/>
        </w:rPr>
        <w:t xml:space="preserve">the </w:t>
      </w:r>
      <w:r w:rsidR="002F4CDF" w:rsidRPr="00977AD1">
        <w:rPr>
          <w:rFonts w:asciiTheme="minorHAnsi" w:hAnsiTheme="minorHAnsi" w:cstheme="minorHAnsi"/>
        </w:rPr>
        <w:t>Request for Access to the System,</w:t>
      </w:r>
      <w:r w:rsidR="00394703" w:rsidRPr="00977AD1">
        <w:rPr>
          <w:rFonts w:asciiTheme="minorHAnsi" w:hAnsiTheme="minorHAnsi" w:cstheme="minorHAnsi"/>
        </w:rPr>
        <w:t xml:space="preserve"> which is </w:t>
      </w:r>
      <w:r w:rsidR="006E32A9" w:rsidRPr="00977AD1">
        <w:rPr>
          <w:rFonts w:asciiTheme="minorHAnsi" w:hAnsiTheme="minorHAnsi" w:cstheme="minorHAnsi"/>
        </w:rPr>
        <w:t>recorded</w:t>
      </w:r>
      <w:r w:rsidR="00394703" w:rsidRPr="00977AD1">
        <w:rPr>
          <w:rFonts w:asciiTheme="minorHAnsi" w:hAnsiTheme="minorHAnsi" w:cstheme="minorHAnsi"/>
        </w:rPr>
        <w:t xml:space="preserve"> by t</w:t>
      </w:r>
      <w:r w:rsidR="00FE2C11" w:rsidRPr="00977AD1">
        <w:rPr>
          <w:rFonts w:asciiTheme="minorHAnsi" w:hAnsiTheme="minorHAnsi" w:cstheme="minorHAnsi"/>
        </w:rPr>
        <w:t xml:space="preserve">he Transporter </w:t>
      </w:r>
      <w:r w:rsidR="00394703" w:rsidRPr="00977AD1">
        <w:rPr>
          <w:rFonts w:asciiTheme="minorHAnsi" w:hAnsiTheme="minorHAnsi" w:cstheme="minorHAnsi"/>
        </w:rPr>
        <w:t xml:space="preserve">under the no. [●] and that </w:t>
      </w:r>
      <w:r w:rsidR="00B86DFE" w:rsidRPr="00977AD1">
        <w:rPr>
          <w:rFonts w:asciiTheme="minorHAnsi" w:hAnsiTheme="minorHAnsi" w:cstheme="minorHAnsi"/>
        </w:rPr>
        <w:t>Transporter</w:t>
      </w:r>
      <w:r w:rsidR="00394703" w:rsidRPr="00977AD1">
        <w:rPr>
          <w:rFonts w:asciiTheme="minorHAnsi" w:hAnsiTheme="minorHAnsi" w:cstheme="minorHAnsi"/>
        </w:rPr>
        <w:t xml:space="preserve">, assessing the fulfilment of conditions from Energy Law and Article 3.3 of Natural Gas Transmission System Network Code </w:t>
      </w:r>
      <w:r w:rsidR="00B86DFE" w:rsidRPr="00977AD1">
        <w:rPr>
          <w:rFonts w:asciiTheme="minorHAnsi" w:hAnsiTheme="minorHAnsi" w:cstheme="minorHAnsi"/>
        </w:rPr>
        <w:t>dated [●] no. [●] (“</w:t>
      </w:r>
      <w:r w:rsidR="00B86DFE" w:rsidRPr="00977AD1">
        <w:rPr>
          <w:rFonts w:asciiTheme="minorHAnsi" w:hAnsiTheme="minorHAnsi" w:cstheme="minorHAnsi"/>
          <w:b/>
          <w:bCs/>
        </w:rPr>
        <w:t>Network Code</w:t>
      </w:r>
      <w:r w:rsidR="00B86DFE" w:rsidRPr="00977AD1">
        <w:rPr>
          <w:rFonts w:asciiTheme="minorHAnsi" w:hAnsiTheme="minorHAnsi" w:cstheme="minorHAnsi"/>
        </w:rPr>
        <w:t>”)</w:t>
      </w:r>
      <w:r w:rsidR="00D209EA">
        <w:rPr>
          <w:rFonts w:asciiTheme="minorHAnsi" w:hAnsiTheme="minorHAnsi" w:cstheme="minorHAnsi"/>
        </w:rPr>
        <w:t>,</w:t>
      </w:r>
      <w:r w:rsidR="00B86DFE" w:rsidRPr="00977AD1">
        <w:rPr>
          <w:rFonts w:asciiTheme="minorHAnsi" w:hAnsiTheme="minorHAnsi" w:cstheme="minorHAnsi"/>
        </w:rPr>
        <w:t xml:space="preserve"> </w:t>
      </w:r>
      <w:r w:rsidR="00D209EA">
        <w:rPr>
          <w:rFonts w:asciiTheme="minorHAnsi" w:hAnsiTheme="minorHAnsi" w:cstheme="minorHAnsi"/>
        </w:rPr>
        <w:t>has</w:t>
      </w:r>
      <w:r w:rsidR="00D209EA" w:rsidRPr="00977AD1">
        <w:rPr>
          <w:rFonts w:asciiTheme="minorHAnsi" w:hAnsiTheme="minorHAnsi" w:cstheme="minorHAnsi"/>
        </w:rPr>
        <w:t xml:space="preserve"> </w:t>
      </w:r>
      <w:r w:rsidR="006D1FB4" w:rsidRPr="00977AD1">
        <w:rPr>
          <w:rFonts w:asciiTheme="minorHAnsi" w:hAnsiTheme="minorHAnsi" w:cstheme="minorHAnsi"/>
        </w:rPr>
        <w:t xml:space="preserve">determined that </w:t>
      </w:r>
      <w:r w:rsidR="00D209EA">
        <w:rPr>
          <w:rFonts w:asciiTheme="minorHAnsi" w:hAnsiTheme="minorHAnsi" w:cstheme="minorHAnsi"/>
        </w:rPr>
        <w:t xml:space="preserve">the </w:t>
      </w:r>
      <w:r w:rsidR="006D1FB4" w:rsidRPr="00977AD1">
        <w:rPr>
          <w:rFonts w:asciiTheme="minorHAnsi" w:hAnsiTheme="minorHAnsi" w:cstheme="minorHAnsi"/>
        </w:rPr>
        <w:t xml:space="preserve">User fulfils all the conditions from the Energy Law for the execution of this Agreement, that it has executed </w:t>
      </w:r>
      <w:r w:rsidR="00D209EA">
        <w:rPr>
          <w:rFonts w:asciiTheme="minorHAnsi" w:hAnsiTheme="minorHAnsi" w:cstheme="minorHAnsi"/>
        </w:rPr>
        <w:t xml:space="preserve">the </w:t>
      </w:r>
      <w:r w:rsidR="006D1FB4" w:rsidRPr="00977AD1">
        <w:rPr>
          <w:rFonts w:asciiTheme="minorHAnsi" w:hAnsiTheme="minorHAnsi" w:cstheme="minorHAnsi"/>
        </w:rPr>
        <w:t xml:space="preserve">GEDP User Agreement and that is registered with the Capacity Booking Platform; </w:t>
      </w:r>
    </w:p>
    <w:p w14:paraId="4BA44ABD" w14:textId="77777777" w:rsidR="00D925F4" w:rsidRPr="00977AD1" w:rsidRDefault="00D925F4" w:rsidP="00977AD1">
      <w:pPr>
        <w:pStyle w:val="RecitalNumbering"/>
        <w:numPr>
          <w:ilvl w:val="0"/>
          <w:numId w:val="0"/>
        </w:numPr>
        <w:spacing w:after="0" w:line="276" w:lineRule="auto"/>
        <w:ind w:left="720"/>
        <w:rPr>
          <w:rFonts w:asciiTheme="minorHAnsi" w:hAnsiTheme="minorHAnsi" w:cstheme="minorHAnsi"/>
        </w:rPr>
      </w:pPr>
    </w:p>
    <w:p w14:paraId="301735A5" w14:textId="7F3F66C1" w:rsidR="003A2A57" w:rsidRPr="00977AD1" w:rsidRDefault="00D209EA" w:rsidP="00977AD1">
      <w:pPr>
        <w:pStyle w:val="RecitalNumbering"/>
        <w:numPr>
          <w:ilvl w:val="0"/>
          <w:numId w:val="31"/>
        </w:numPr>
        <w:spacing w:after="0" w:line="276" w:lineRule="auto"/>
        <w:rPr>
          <w:rFonts w:asciiTheme="minorHAnsi" w:hAnsiTheme="minorHAnsi" w:cstheme="minorHAnsi"/>
        </w:rPr>
      </w:pPr>
      <w:r>
        <w:rPr>
          <w:rFonts w:asciiTheme="minorHAnsi" w:hAnsiTheme="minorHAnsi" w:cstheme="minorHAnsi"/>
        </w:rPr>
        <w:t xml:space="preserve">The </w:t>
      </w:r>
      <w:r w:rsidR="001B56B4" w:rsidRPr="00977AD1">
        <w:rPr>
          <w:rFonts w:asciiTheme="minorHAnsi" w:hAnsiTheme="minorHAnsi" w:cstheme="minorHAnsi"/>
        </w:rPr>
        <w:t xml:space="preserve">User </w:t>
      </w:r>
      <w:r>
        <w:rPr>
          <w:rFonts w:asciiTheme="minorHAnsi" w:hAnsiTheme="minorHAnsi" w:cstheme="minorHAnsi"/>
        </w:rPr>
        <w:t>has stated</w:t>
      </w:r>
      <w:r w:rsidR="001B56B4" w:rsidRPr="00977AD1">
        <w:rPr>
          <w:rFonts w:asciiTheme="minorHAnsi" w:hAnsiTheme="minorHAnsi" w:cstheme="minorHAnsi"/>
        </w:rPr>
        <w:t xml:space="preserve"> that (i) </w:t>
      </w:r>
      <w:r>
        <w:rPr>
          <w:rFonts w:asciiTheme="minorHAnsi" w:hAnsiTheme="minorHAnsi" w:cstheme="minorHAnsi"/>
        </w:rPr>
        <w:t xml:space="preserve">it </w:t>
      </w:r>
      <w:r w:rsidR="001B56B4" w:rsidRPr="00977AD1">
        <w:rPr>
          <w:rFonts w:asciiTheme="minorHAnsi" w:hAnsiTheme="minorHAnsi" w:cstheme="minorHAnsi"/>
        </w:rPr>
        <w:t xml:space="preserve">accepts </w:t>
      </w:r>
      <w:r>
        <w:rPr>
          <w:rFonts w:asciiTheme="minorHAnsi" w:hAnsiTheme="minorHAnsi" w:cstheme="minorHAnsi"/>
        </w:rPr>
        <w:t>to,</w:t>
      </w:r>
      <w:r w:rsidRPr="00977AD1">
        <w:rPr>
          <w:rFonts w:asciiTheme="minorHAnsi" w:hAnsiTheme="minorHAnsi" w:cstheme="minorHAnsi"/>
        </w:rPr>
        <w:t xml:space="preserve"> </w:t>
      </w:r>
      <w:r w:rsidR="001B56B4" w:rsidRPr="00977AD1">
        <w:rPr>
          <w:rFonts w:asciiTheme="minorHAnsi" w:hAnsiTheme="minorHAnsi" w:cstheme="minorHAnsi"/>
        </w:rPr>
        <w:t>in line with the Network Code and this Agreement</w:t>
      </w:r>
      <w:r>
        <w:rPr>
          <w:rFonts w:asciiTheme="minorHAnsi" w:hAnsiTheme="minorHAnsi" w:cstheme="minorHAnsi"/>
        </w:rPr>
        <w:t>,</w:t>
      </w:r>
      <w:r w:rsidR="007423AF" w:rsidRPr="00977AD1">
        <w:rPr>
          <w:rFonts w:asciiTheme="minorHAnsi" w:hAnsiTheme="minorHAnsi" w:cstheme="minorHAnsi"/>
        </w:rPr>
        <w:t xml:space="preserve"> subsequently </w:t>
      </w:r>
      <w:r w:rsidRPr="00977AD1">
        <w:rPr>
          <w:rFonts w:asciiTheme="minorHAnsi" w:hAnsiTheme="minorHAnsi" w:cstheme="minorHAnsi"/>
        </w:rPr>
        <w:t>specify</w:t>
      </w:r>
      <w:r w:rsidR="007423AF" w:rsidRPr="00977AD1">
        <w:rPr>
          <w:rFonts w:asciiTheme="minorHAnsi" w:hAnsiTheme="minorHAnsi" w:cstheme="minorHAnsi"/>
        </w:rPr>
        <w:t xml:space="preserve"> </w:t>
      </w:r>
      <w:r>
        <w:rPr>
          <w:rFonts w:asciiTheme="minorHAnsi" w:hAnsiTheme="minorHAnsi" w:cstheme="minorHAnsi"/>
        </w:rPr>
        <w:t xml:space="preserve">the </w:t>
      </w:r>
      <w:r w:rsidR="007423AF" w:rsidRPr="00977AD1">
        <w:rPr>
          <w:rFonts w:asciiTheme="minorHAnsi" w:hAnsiTheme="minorHAnsi" w:cstheme="minorHAnsi"/>
        </w:rPr>
        <w:t xml:space="preserve">Request for Access to the System, by submission of one or more bids on auctions organised by the Transporter in line with the </w:t>
      </w:r>
      <w:r w:rsidR="003A2A57" w:rsidRPr="00977AD1">
        <w:rPr>
          <w:rFonts w:asciiTheme="minorHAnsi" w:hAnsiTheme="minorHAnsi" w:cstheme="minorHAnsi"/>
        </w:rPr>
        <w:t xml:space="preserve">Network Code and that </w:t>
      </w:r>
      <w:r w:rsidR="00985A3A">
        <w:rPr>
          <w:rFonts w:asciiTheme="minorHAnsi" w:hAnsiTheme="minorHAnsi" w:cstheme="minorHAnsi"/>
        </w:rPr>
        <w:t xml:space="preserve">it </w:t>
      </w:r>
      <w:r w:rsidR="003A2A57" w:rsidRPr="00977AD1">
        <w:rPr>
          <w:rFonts w:asciiTheme="minorHAnsi" w:hAnsiTheme="minorHAnsi" w:cstheme="minorHAnsi"/>
        </w:rPr>
        <w:t xml:space="preserve">accepts </w:t>
      </w:r>
      <w:r w:rsidR="00985A3A" w:rsidRPr="00977AD1">
        <w:rPr>
          <w:rFonts w:asciiTheme="minorHAnsi" w:hAnsiTheme="minorHAnsi" w:cstheme="minorHAnsi"/>
        </w:rPr>
        <w:t>t</w:t>
      </w:r>
      <w:r w:rsidR="00985A3A">
        <w:rPr>
          <w:rFonts w:asciiTheme="minorHAnsi" w:hAnsiTheme="minorHAnsi" w:cstheme="minorHAnsi"/>
        </w:rPr>
        <w:t>o</w:t>
      </w:r>
      <w:r w:rsidR="00985A3A" w:rsidRPr="00977AD1">
        <w:rPr>
          <w:rFonts w:asciiTheme="minorHAnsi" w:hAnsiTheme="minorHAnsi" w:cstheme="minorHAnsi"/>
        </w:rPr>
        <w:t xml:space="preserve"> subsequently specif</w:t>
      </w:r>
      <w:r w:rsidR="00985A3A">
        <w:rPr>
          <w:rFonts w:asciiTheme="minorHAnsi" w:hAnsiTheme="minorHAnsi" w:cstheme="minorHAnsi"/>
        </w:rPr>
        <w:t>y</w:t>
      </w:r>
      <w:r w:rsidR="00985A3A" w:rsidRPr="00977AD1">
        <w:rPr>
          <w:rFonts w:asciiTheme="minorHAnsi" w:hAnsiTheme="minorHAnsi" w:cstheme="minorHAnsi"/>
        </w:rPr>
        <w:t xml:space="preserve"> </w:t>
      </w:r>
      <w:r w:rsidR="00985A3A">
        <w:rPr>
          <w:rFonts w:asciiTheme="minorHAnsi" w:hAnsiTheme="minorHAnsi" w:cstheme="minorHAnsi"/>
        </w:rPr>
        <w:t xml:space="preserve">the </w:t>
      </w:r>
      <w:r w:rsidR="00A43E5E" w:rsidRPr="00977AD1">
        <w:rPr>
          <w:rFonts w:asciiTheme="minorHAnsi" w:hAnsiTheme="minorHAnsi" w:cstheme="minorHAnsi"/>
        </w:rPr>
        <w:t>Request for Access to the System by submission of offers</w:t>
      </w:r>
      <w:r w:rsidR="001468AA" w:rsidRPr="00977AD1">
        <w:rPr>
          <w:rFonts w:asciiTheme="minorHAnsi" w:hAnsiTheme="minorHAnsi" w:cstheme="minorHAnsi"/>
        </w:rPr>
        <w:t xml:space="preserve"> for acquiring of capacities</w:t>
      </w:r>
      <w:r w:rsidR="00A43E5E" w:rsidRPr="00977AD1">
        <w:rPr>
          <w:rFonts w:asciiTheme="minorHAnsi" w:hAnsiTheme="minorHAnsi" w:cstheme="minorHAnsi"/>
        </w:rPr>
        <w:t xml:space="preserve"> on </w:t>
      </w:r>
      <w:r w:rsidR="001468AA" w:rsidRPr="00977AD1">
        <w:rPr>
          <w:rFonts w:asciiTheme="minorHAnsi" w:hAnsiTheme="minorHAnsi" w:cstheme="minorHAnsi"/>
        </w:rPr>
        <w:t xml:space="preserve">a </w:t>
      </w:r>
      <w:r w:rsidR="00A43E5E" w:rsidRPr="00977AD1">
        <w:rPr>
          <w:rFonts w:asciiTheme="minorHAnsi" w:hAnsiTheme="minorHAnsi" w:cstheme="minorHAnsi"/>
        </w:rPr>
        <w:t xml:space="preserve">secondary </w:t>
      </w:r>
      <w:r w:rsidR="00AF6904">
        <w:rPr>
          <w:rFonts w:asciiTheme="minorHAnsi" w:hAnsiTheme="minorHAnsi" w:cstheme="minorHAnsi"/>
        </w:rPr>
        <w:t>market</w:t>
      </w:r>
      <w:r w:rsidR="00985A3A">
        <w:rPr>
          <w:rFonts w:asciiTheme="minorHAnsi" w:hAnsiTheme="minorHAnsi" w:cstheme="minorHAnsi"/>
        </w:rPr>
        <w:t xml:space="preserve"> </w:t>
      </w:r>
      <w:r w:rsidR="001468AA" w:rsidRPr="00977AD1">
        <w:rPr>
          <w:rFonts w:asciiTheme="minorHAnsi" w:hAnsiTheme="minorHAnsi" w:cstheme="minorHAnsi"/>
        </w:rPr>
        <w:t xml:space="preserve">from other user in line with </w:t>
      </w:r>
      <w:r w:rsidR="00D459A0">
        <w:rPr>
          <w:rFonts w:asciiTheme="minorHAnsi" w:hAnsiTheme="minorHAnsi" w:cstheme="minorHAnsi"/>
        </w:rPr>
        <w:t>the</w:t>
      </w:r>
      <w:r w:rsidR="001468AA" w:rsidRPr="00977AD1">
        <w:rPr>
          <w:rFonts w:asciiTheme="minorHAnsi" w:hAnsiTheme="minorHAnsi" w:cstheme="minorHAnsi"/>
        </w:rPr>
        <w:t xml:space="preserve"> Network Code, (ii) </w:t>
      </w:r>
      <w:r w:rsidR="00985A3A">
        <w:rPr>
          <w:rFonts w:asciiTheme="minorHAnsi" w:hAnsiTheme="minorHAnsi" w:cstheme="minorHAnsi"/>
        </w:rPr>
        <w:t xml:space="preserve">it </w:t>
      </w:r>
      <w:r w:rsidR="001468AA" w:rsidRPr="00977AD1">
        <w:rPr>
          <w:rFonts w:asciiTheme="minorHAnsi" w:hAnsiTheme="minorHAnsi" w:cstheme="minorHAnsi"/>
        </w:rPr>
        <w:t xml:space="preserve">accepts that </w:t>
      </w:r>
      <w:r w:rsidR="00985A3A">
        <w:rPr>
          <w:rFonts w:asciiTheme="minorHAnsi" w:hAnsiTheme="minorHAnsi" w:cstheme="minorHAnsi"/>
        </w:rPr>
        <w:t xml:space="preserve">the </w:t>
      </w:r>
      <w:r w:rsidR="001468AA" w:rsidRPr="00977AD1">
        <w:rPr>
          <w:rFonts w:asciiTheme="minorHAnsi" w:hAnsiTheme="minorHAnsi" w:cstheme="minorHAnsi"/>
        </w:rPr>
        <w:t>right on access to the Pipeline is</w:t>
      </w:r>
      <w:r w:rsidR="001569C8" w:rsidRPr="00977AD1">
        <w:rPr>
          <w:rFonts w:asciiTheme="minorHAnsi" w:hAnsiTheme="minorHAnsi" w:cstheme="minorHAnsi"/>
        </w:rPr>
        <w:t xml:space="preserve"> exercised through Capacity Booking </w:t>
      </w:r>
      <w:r w:rsidR="001569C8" w:rsidRPr="00977AD1">
        <w:rPr>
          <w:rFonts w:asciiTheme="minorHAnsi" w:hAnsiTheme="minorHAnsi" w:cstheme="minorHAnsi"/>
        </w:rPr>
        <w:lastRenderedPageBreak/>
        <w:t xml:space="preserve">Platform </w:t>
      </w:r>
      <w:r w:rsidR="00985A3A">
        <w:rPr>
          <w:rFonts w:asciiTheme="minorHAnsi" w:hAnsiTheme="minorHAnsi" w:cstheme="minorHAnsi"/>
        </w:rPr>
        <w:t xml:space="preserve">by </w:t>
      </w:r>
      <w:r w:rsidR="001569C8" w:rsidRPr="00977AD1">
        <w:rPr>
          <w:rFonts w:asciiTheme="minorHAnsi" w:hAnsiTheme="minorHAnsi" w:cstheme="minorHAnsi"/>
        </w:rPr>
        <w:t xml:space="preserve">sending offers in electronic form for contracting of Capacity Products on auctions and </w:t>
      </w:r>
      <w:r w:rsidR="00985A3A">
        <w:rPr>
          <w:rFonts w:asciiTheme="minorHAnsi" w:hAnsiTheme="minorHAnsi" w:cstheme="minorHAnsi"/>
        </w:rPr>
        <w:t>through</w:t>
      </w:r>
      <w:r w:rsidR="00985A3A" w:rsidRPr="00977AD1">
        <w:rPr>
          <w:rFonts w:asciiTheme="minorHAnsi" w:hAnsiTheme="minorHAnsi" w:cstheme="minorHAnsi"/>
        </w:rPr>
        <w:t xml:space="preserve"> </w:t>
      </w:r>
      <w:r w:rsidR="001569C8" w:rsidRPr="00977AD1">
        <w:rPr>
          <w:rFonts w:asciiTheme="minorHAnsi" w:hAnsiTheme="minorHAnsi" w:cstheme="minorHAnsi"/>
        </w:rPr>
        <w:t>secondary trade of capacities</w:t>
      </w:r>
      <w:r w:rsidR="001D6905" w:rsidRPr="00977AD1">
        <w:rPr>
          <w:rFonts w:asciiTheme="minorHAnsi" w:hAnsiTheme="minorHAnsi" w:cstheme="minorHAnsi"/>
        </w:rPr>
        <w:t xml:space="preserve"> and that </w:t>
      </w:r>
      <w:r w:rsidR="00985A3A">
        <w:rPr>
          <w:rFonts w:asciiTheme="minorHAnsi" w:hAnsiTheme="minorHAnsi" w:cstheme="minorHAnsi"/>
        </w:rPr>
        <w:t xml:space="preserve">it </w:t>
      </w:r>
      <w:r w:rsidR="001D6905" w:rsidRPr="00977AD1">
        <w:rPr>
          <w:rFonts w:asciiTheme="minorHAnsi" w:hAnsiTheme="minorHAnsi" w:cstheme="minorHAnsi"/>
        </w:rPr>
        <w:t xml:space="preserve">accepts that </w:t>
      </w:r>
      <w:r w:rsidR="00985A3A">
        <w:rPr>
          <w:rFonts w:asciiTheme="minorHAnsi" w:hAnsiTheme="minorHAnsi" w:cstheme="minorHAnsi"/>
        </w:rPr>
        <w:t xml:space="preserve">the </w:t>
      </w:r>
      <w:r w:rsidR="001D6905" w:rsidRPr="00977AD1">
        <w:rPr>
          <w:rFonts w:asciiTheme="minorHAnsi" w:hAnsiTheme="minorHAnsi" w:cstheme="minorHAnsi"/>
        </w:rPr>
        <w:t xml:space="preserve">day of </w:t>
      </w:r>
      <w:r w:rsidR="0051450D">
        <w:rPr>
          <w:rFonts w:asciiTheme="minorHAnsi" w:hAnsiTheme="minorHAnsi" w:cstheme="minorHAnsi"/>
        </w:rPr>
        <w:t xml:space="preserve">receipt </w:t>
      </w:r>
      <w:r w:rsidR="001D6905" w:rsidRPr="00977AD1">
        <w:rPr>
          <w:rFonts w:asciiTheme="minorHAnsi" w:hAnsiTheme="minorHAnsi" w:cstheme="minorHAnsi"/>
        </w:rPr>
        <w:t>of notification</w:t>
      </w:r>
      <w:r w:rsidR="00985A3A">
        <w:rPr>
          <w:rFonts w:asciiTheme="minorHAnsi" w:hAnsiTheme="minorHAnsi" w:cstheme="minorHAnsi"/>
        </w:rPr>
        <w:t>s</w:t>
      </w:r>
      <w:r w:rsidR="0051450D">
        <w:rPr>
          <w:rFonts w:asciiTheme="minorHAnsi" w:hAnsiTheme="minorHAnsi" w:cstheme="minorHAnsi"/>
        </w:rPr>
        <w:t xml:space="preserve"> delivered</w:t>
      </w:r>
      <w:r w:rsidR="001D6905" w:rsidRPr="00977AD1">
        <w:rPr>
          <w:rFonts w:asciiTheme="minorHAnsi" w:hAnsiTheme="minorHAnsi" w:cstheme="minorHAnsi"/>
        </w:rPr>
        <w:t xml:space="preserve"> through Capacity Booking Platform</w:t>
      </w:r>
      <w:r w:rsidR="00E879C5" w:rsidRPr="00977AD1">
        <w:rPr>
          <w:rFonts w:asciiTheme="minorHAnsi" w:hAnsiTheme="minorHAnsi" w:cstheme="minorHAnsi"/>
        </w:rPr>
        <w:t xml:space="preserve"> is considered </w:t>
      </w:r>
      <w:r w:rsidR="00985A3A">
        <w:rPr>
          <w:rFonts w:asciiTheme="minorHAnsi" w:hAnsiTheme="minorHAnsi" w:cstheme="minorHAnsi"/>
        </w:rPr>
        <w:t xml:space="preserve">as </w:t>
      </w:r>
      <w:r w:rsidR="00E879C5" w:rsidRPr="00977AD1">
        <w:rPr>
          <w:rFonts w:asciiTheme="minorHAnsi" w:hAnsiTheme="minorHAnsi" w:cstheme="minorHAnsi"/>
        </w:rPr>
        <w:t>the day of amendment of this Agreement,</w:t>
      </w:r>
      <w:r w:rsidR="000362E8">
        <w:rPr>
          <w:rFonts w:asciiTheme="minorHAnsi" w:hAnsiTheme="minorHAnsi" w:cstheme="minorHAnsi"/>
        </w:rPr>
        <w:t xml:space="preserve"> and received notification in electronic form is considered as annex</w:t>
      </w:r>
      <w:r w:rsidR="00462E74">
        <w:rPr>
          <w:rFonts w:asciiTheme="minorHAnsi" w:hAnsiTheme="minorHAnsi" w:cstheme="minorHAnsi"/>
        </w:rPr>
        <w:t xml:space="preserve"> to and integral part of this Agreement,</w:t>
      </w:r>
      <w:r w:rsidR="00E879C5" w:rsidRPr="00977AD1">
        <w:rPr>
          <w:rFonts w:asciiTheme="minorHAnsi" w:hAnsiTheme="minorHAnsi" w:cstheme="minorHAnsi"/>
        </w:rPr>
        <w:t xml:space="preserve"> without obligation of Transporter and User to sign </w:t>
      </w:r>
      <w:r w:rsidR="00462E74">
        <w:rPr>
          <w:rFonts w:asciiTheme="minorHAnsi" w:hAnsiTheme="minorHAnsi" w:cstheme="minorHAnsi"/>
        </w:rPr>
        <w:t>it</w:t>
      </w:r>
      <w:r w:rsidR="00E879C5" w:rsidRPr="00977AD1">
        <w:rPr>
          <w:rFonts w:asciiTheme="minorHAnsi" w:hAnsiTheme="minorHAnsi" w:cstheme="minorHAnsi"/>
        </w:rPr>
        <w:t xml:space="preserve">, (iii) </w:t>
      </w:r>
      <w:r w:rsidR="00985A3A">
        <w:rPr>
          <w:rFonts w:asciiTheme="minorHAnsi" w:hAnsiTheme="minorHAnsi" w:cstheme="minorHAnsi"/>
        </w:rPr>
        <w:t xml:space="preserve">it </w:t>
      </w:r>
      <w:r w:rsidR="00E879C5" w:rsidRPr="00977AD1">
        <w:rPr>
          <w:rFonts w:asciiTheme="minorHAnsi" w:hAnsiTheme="minorHAnsi" w:cstheme="minorHAnsi"/>
        </w:rPr>
        <w:t>shall use Gas Transmission Services</w:t>
      </w:r>
      <w:r w:rsidR="00985A3A">
        <w:rPr>
          <w:rFonts w:asciiTheme="minorHAnsi" w:hAnsiTheme="minorHAnsi" w:cstheme="minorHAnsi"/>
        </w:rPr>
        <w:t>,</w:t>
      </w:r>
      <w:r w:rsidR="00E879C5" w:rsidRPr="00977AD1">
        <w:rPr>
          <w:rFonts w:asciiTheme="minorHAnsi" w:hAnsiTheme="minorHAnsi" w:cstheme="minorHAnsi"/>
        </w:rPr>
        <w:t xml:space="preserve"> </w:t>
      </w:r>
      <w:r w:rsidR="00985A3A" w:rsidRPr="00977AD1">
        <w:rPr>
          <w:rFonts w:asciiTheme="minorHAnsi" w:hAnsiTheme="minorHAnsi" w:cstheme="minorHAnsi"/>
        </w:rPr>
        <w:t xml:space="preserve">as </w:t>
      </w:r>
      <w:r w:rsidR="00985A3A">
        <w:rPr>
          <w:rFonts w:asciiTheme="minorHAnsi" w:hAnsiTheme="minorHAnsi" w:cstheme="minorHAnsi"/>
        </w:rPr>
        <w:t xml:space="preserve">the </w:t>
      </w:r>
      <w:r w:rsidR="00985A3A" w:rsidRPr="00977AD1">
        <w:rPr>
          <w:rFonts w:asciiTheme="minorHAnsi" w:hAnsiTheme="minorHAnsi" w:cstheme="minorHAnsi"/>
        </w:rPr>
        <w:t>foreign legal entity</w:t>
      </w:r>
      <w:r w:rsidR="00985A3A">
        <w:rPr>
          <w:rFonts w:asciiTheme="minorHAnsi" w:hAnsiTheme="minorHAnsi" w:cstheme="minorHAnsi"/>
        </w:rPr>
        <w:t>,</w:t>
      </w:r>
      <w:r w:rsidR="00985A3A" w:rsidRPr="00977AD1">
        <w:rPr>
          <w:rFonts w:asciiTheme="minorHAnsi" w:hAnsiTheme="minorHAnsi" w:cstheme="minorHAnsi"/>
        </w:rPr>
        <w:t xml:space="preserve"> </w:t>
      </w:r>
      <w:r w:rsidR="00E879C5" w:rsidRPr="00977AD1">
        <w:rPr>
          <w:rFonts w:asciiTheme="minorHAnsi" w:hAnsiTheme="minorHAnsi" w:cstheme="minorHAnsi"/>
        </w:rPr>
        <w:t>exclusively for a transit of Gas through the territory of the Republic of Serbia,</w:t>
      </w:r>
      <w:r w:rsidR="00F964A0" w:rsidRPr="00977AD1">
        <w:rPr>
          <w:rFonts w:asciiTheme="minorHAnsi" w:hAnsiTheme="minorHAnsi" w:cstheme="minorHAnsi"/>
        </w:rPr>
        <w:t xml:space="preserve"> and</w:t>
      </w:r>
      <w:r w:rsidR="00E879C5" w:rsidRPr="00977AD1">
        <w:rPr>
          <w:rFonts w:asciiTheme="minorHAnsi" w:hAnsiTheme="minorHAnsi" w:cstheme="minorHAnsi"/>
        </w:rPr>
        <w:t xml:space="preserve"> (iv) during the realisation of this Agreement </w:t>
      </w:r>
      <w:r w:rsidR="00985A3A">
        <w:rPr>
          <w:rFonts w:asciiTheme="minorHAnsi" w:hAnsiTheme="minorHAnsi" w:cstheme="minorHAnsi"/>
        </w:rPr>
        <w:t xml:space="preserve">it </w:t>
      </w:r>
      <w:r w:rsidR="00E879C5" w:rsidRPr="00977AD1">
        <w:rPr>
          <w:rFonts w:asciiTheme="minorHAnsi" w:hAnsiTheme="minorHAnsi" w:cstheme="minorHAnsi"/>
        </w:rPr>
        <w:t xml:space="preserve">shall use Gastrans Electronic Data Platform for communication with the Transporter and that </w:t>
      </w:r>
      <w:r w:rsidR="00985A3A">
        <w:rPr>
          <w:rFonts w:asciiTheme="minorHAnsi" w:hAnsiTheme="minorHAnsi" w:cstheme="minorHAnsi"/>
        </w:rPr>
        <w:t xml:space="preserve">it </w:t>
      </w:r>
      <w:r w:rsidR="00E879C5" w:rsidRPr="00977AD1">
        <w:rPr>
          <w:rFonts w:asciiTheme="minorHAnsi" w:hAnsiTheme="minorHAnsi" w:cstheme="minorHAnsi"/>
        </w:rPr>
        <w:t xml:space="preserve">accepts </w:t>
      </w:r>
      <w:r w:rsidR="00985A3A">
        <w:rPr>
          <w:rFonts w:asciiTheme="minorHAnsi" w:hAnsiTheme="minorHAnsi" w:cstheme="minorHAnsi"/>
        </w:rPr>
        <w:t>to respect the conditions</w:t>
      </w:r>
      <w:r w:rsidR="00985A3A" w:rsidRPr="00977AD1">
        <w:rPr>
          <w:rFonts w:asciiTheme="minorHAnsi" w:hAnsiTheme="minorHAnsi" w:cstheme="minorHAnsi"/>
        </w:rPr>
        <w:t xml:space="preserve"> </w:t>
      </w:r>
      <w:r w:rsidR="00E879C5" w:rsidRPr="00977AD1">
        <w:rPr>
          <w:rFonts w:asciiTheme="minorHAnsi" w:hAnsiTheme="minorHAnsi" w:cstheme="minorHAnsi"/>
        </w:rPr>
        <w:t>from the executed GEDP User Agreement</w:t>
      </w:r>
      <w:r w:rsidR="00D925F4" w:rsidRPr="00977AD1">
        <w:rPr>
          <w:rFonts w:asciiTheme="minorHAnsi" w:hAnsiTheme="minorHAnsi" w:cstheme="minorHAnsi"/>
        </w:rPr>
        <w:t>;</w:t>
      </w:r>
    </w:p>
    <w:p w14:paraId="79C45B9A" w14:textId="77777777" w:rsidR="00D925F4" w:rsidRPr="00977AD1" w:rsidRDefault="00D925F4" w:rsidP="00977AD1">
      <w:pPr>
        <w:pStyle w:val="RecitalNumbering"/>
        <w:numPr>
          <w:ilvl w:val="0"/>
          <w:numId w:val="0"/>
        </w:numPr>
        <w:spacing w:after="0" w:line="276" w:lineRule="auto"/>
        <w:ind w:left="720"/>
        <w:rPr>
          <w:rFonts w:asciiTheme="minorHAnsi" w:hAnsiTheme="minorHAnsi" w:cstheme="minorHAnsi"/>
        </w:rPr>
      </w:pPr>
    </w:p>
    <w:p w14:paraId="3F1A4AE1" w14:textId="5E4FE2A3" w:rsidR="00E879C5" w:rsidRPr="00977AD1" w:rsidRDefault="006A7DF4" w:rsidP="00977AD1">
      <w:pPr>
        <w:pStyle w:val="RecitalNumbering"/>
        <w:numPr>
          <w:ilvl w:val="0"/>
          <w:numId w:val="31"/>
        </w:numPr>
        <w:spacing w:after="0" w:line="276" w:lineRule="auto"/>
        <w:rPr>
          <w:rFonts w:asciiTheme="minorHAnsi" w:hAnsiTheme="minorHAnsi" w:cstheme="minorHAnsi"/>
        </w:rPr>
      </w:pPr>
      <w:r w:rsidRPr="00977AD1">
        <w:rPr>
          <w:rFonts w:asciiTheme="minorHAnsi" w:hAnsiTheme="minorHAnsi" w:cstheme="minorHAnsi"/>
        </w:rPr>
        <w:t xml:space="preserve">Parties accept that auctions and secondary trade of capacities are held through the Capacity Booking Platform, which provides to the Transporter and </w:t>
      </w:r>
      <w:r w:rsidR="00985A3A">
        <w:rPr>
          <w:rFonts w:asciiTheme="minorHAnsi" w:hAnsiTheme="minorHAnsi" w:cstheme="minorHAnsi"/>
        </w:rPr>
        <w:t xml:space="preserve">the </w:t>
      </w:r>
      <w:r w:rsidRPr="00977AD1">
        <w:rPr>
          <w:rFonts w:asciiTheme="minorHAnsi" w:hAnsiTheme="minorHAnsi" w:cstheme="minorHAnsi"/>
        </w:rPr>
        <w:t>User the following services of information company pursuant to the Network Code: 1) publication of auction</w:t>
      </w:r>
      <w:r w:rsidR="00985A3A">
        <w:rPr>
          <w:rFonts w:asciiTheme="minorHAnsi" w:hAnsiTheme="minorHAnsi" w:cstheme="minorHAnsi"/>
        </w:rPr>
        <w:t>s</w:t>
      </w:r>
      <w:r w:rsidRPr="00977AD1">
        <w:rPr>
          <w:rFonts w:asciiTheme="minorHAnsi" w:hAnsiTheme="minorHAnsi" w:cstheme="minorHAnsi"/>
        </w:rPr>
        <w:t xml:space="preserve"> by </w:t>
      </w:r>
      <w:r w:rsidR="00985A3A">
        <w:rPr>
          <w:rFonts w:asciiTheme="minorHAnsi" w:hAnsiTheme="minorHAnsi" w:cstheme="minorHAnsi"/>
        </w:rPr>
        <w:t xml:space="preserve">the </w:t>
      </w:r>
      <w:r w:rsidRPr="00977AD1">
        <w:rPr>
          <w:rFonts w:asciiTheme="minorHAnsi" w:hAnsiTheme="minorHAnsi" w:cstheme="minorHAnsi"/>
        </w:rPr>
        <w:t xml:space="preserve">Transporter, 2) submission of </w:t>
      </w:r>
      <w:r w:rsidR="003E0105">
        <w:rPr>
          <w:rFonts w:asciiTheme="minorHAnsi" w:hAnsiTheme="minorHAnsi" w:cstheme="minorHAnsi"/>
        </w:rPr>
        <w:t>bids</w:t>
      </w:r>
      <w:r w:rsidRPr="00977AD1">
        <w:rPr>
          <w:rFonts w:asciiTheme="minorHAnsi" w:hAnsiTheme="minorHAnsi" w:cstheme="minorHAnsi"/>
        </w:rPr>
        <w:t xml:space="preserve"> in electronic form by </w:t>
      </w:r>
      <w:r w:rsidR="00985A3A">
        <w:rPr>
          <w:rFonts w:asciiTheme="minorHAnsi" w:hAnsiTheme="minorHAnsi" w:cstheme="minorHAnsi"/>
        </w:rPr>
        <w:t xml:space="preserve">the </w:t>
      </w:r>
      <w:r w:rsidRPr="00977AD1">
        <w:rPr>
          <w:rFonts w:asciiTheme="minorHAnsi" w:hAnsiTheme="minorHAnsi" w:cstheme="minorHAnsi"/>
        </w:rPr>
        <w:t xml:space="preserve">User when </w:t>
      </w:r>
      <w:r w:rsidR="00985A3A">
        <w:rPr>
          <w:rFonts w:asciiTheme="minorHAnsi" w:hAnsiTheme="minorHAnsi" w:cstheme="minorHAnsi"/>
        </w:rPr>
        <w:t xml:space="preserve">the User </w:t>
      </w:r>
      <w:r w:rsidRPr="00977AD1">
        <w:rPr>
          <w:rFonts w:asciiTheme="minorHAnsi" w:hAnsiTheme="minorHAnsi" w:cstheme="minorHAnsi"/>
        </w:rPr>
        <w:t xml:space="preserve">is ready to participate on auctions and/or </w:t>
      </w:r>
      <w:r w:rsidR="003E0105">
        <w:rPr>
          <w:rFonts w:asciiTheme="minorHAnsi" w:hAnsiTheme="minorHAnsi" w:cstheme="minorHAnsi"/>
        </w:rPr>
        <w:t>offer</w:t>
      </w:r>
      <w:r w:rsidR="0062591E">
        <w:rPr>
          <w:rFonts w:asciiTheme="minorHAnsi" w:hAnsiTheme="minorHAnsi" w:cstheme="minorHAnsi"/>
        </w:rPr>
        <w:t>s</w:t>
      </w:r>
      <w:r w:rsidR="00985A3A">
        <w:rPr>
          <w:rFonts w:asciiTheme="minorHAnsi" w:hAnsiTheme="minorHAnsi" w:cstheme="minorHAnsi"/>
        </w:rPr>
        <w:t xml:space="preserve"> </w:t>
      </w:r>
      <w:r w:rsidRPr="00977AD1">
        <w:rPr>
          <w:rFonts w:asciiTheme="minorHAnsi" w:hAnsiTheme="minorHAnsi" w:cstheme="minorHAnsi"/>
        </w:rPr>
        <w:t>for trade of Capacity Products on secondary market of capacities, 3) delivery of notification</w:t>
      </w:r>
      <w:r w:rsidR="00985A3A">
        <w:rPr>
          <w:rFonts w:asciiTheme="minorHAnsi" w:hAnsiTheme="minorHAnsi" w:cstheme="minorHAnsi"/>
        </w:rPr>
        <w:t>s</w:t>
      </w:r>
      <w:r w:rsidRPr="00977AD1">
        <w:rPr>
          <w:rFonts w:asciiTheme="minorHAnsi" w:hAnsiTheme="minorHAnsi" w:cstheme="minorHAnsi"/>
        </w:rPr>
        <w:t xml:space="preserve"> </w:t>
      </w:r>
      <w:r w:rsidR="00985A3A">
        <w:rPr>
          <w:rFonts w:asciiTheme="minorHAnsi" w:hAnsiTheme="minorHAnsi" w:cstheme="minorHAnsi"/>
        </w:rPr>
        <w:t>from</w:t>
      </w:r>
      <w:r w:rsidR="00985A3A" w:rsidRPr="00977AD1">
        <w:rPr>
          <w:rFonts w:asciiTheme="minorHAnsi" w:hAnsiTheme="minorHAnsi" w:cstheme="minorHAnsi"/>
        </w:rPr>
        <w:t xml:space="preserve"> </w:t>
      </w:r>
      <w:r w:rsidRPr="00977AD1">
        <w:rPr>
          <w:rFonts w:asciiTheme="minorHAnsi" w:hAnsiTheme="minorHAnsi" w:cstheme="minorHAnsi"/>
        </w:rPr>
        <w:t xml:space="preserve">the Transporter on acceptance of </w:t>
      </w:r>
      <w:r w:rsidR="0062591E">
        <w:rPr>
          <w:rFonts w:asciiTheme="minorHAnsi" w:hAnsiTheme="minorHAnsi" w:cstheme="minorHAnsi"/>
        </w:rPr>
        <w:t>bids</w:t>
      </w:r>
      <w:r w:rsidRPr="00977AD1">
        <w:rPr>
          <w:rFonts w:asciiTheme="minorHAnsi" w:hAnsiTheme="minorHAnsi" w:cstheme="minorHAnsi"/>
        </w:rPr>
        <w:t xml:space="preserve"> </w:t>
      </w:r>
      <w:r w:rsidR="0062591E">
        <w:rPr>
          <w:rFonts w:asciiTheme="minorHAnsi" w:hAnsiTheme="minorHAnsi" w:cstheme="minorHAnsi"/>
        </w:rPr>
        <w:t>submitted</w:t>
      </w:r>
      <w:r w:rsidR="00985A3A">
        <w:rPr>
          <w:rFonts w:asciiTheme="minorHAnsi" w:hAnsiTheme="minorHAnsi" w:cstheme="minorHAnsi"/>
        </w:rPr>
        <w:t xml:space="preserve"> </w:t>
      </w:r>
      <w:r w:rsidRPr="00977AD1">
        <w:rPr>
          <w:rFonts w:asciiTheme="minorHAnsi" w:hAnsiTheme="minorHAnsi" w:cstheme="minorHAnsi"/>
        </w:rPr>
        <w:t xml:space="preserve">by </w:t>
      </w:r>
      <w:r w:rsidR="00985A3A">
        <w:rPr>
          <w:rFonts w:asciiTheme="minorHAnsi" w:hAnsiTheme="minorHAnsi" w:cstheme="minorHAnsi"/>
        </w:rPr>
        <w:t xml:space="preserve">the </w:t>
      </w:r>
      <w:r w:rsidRPr="00977AD1">
        <w:rPr>
          <w:rFonts w:asciiTheme="minorHAnsi" w:hAnsiTheme="minorHAnsi" w:cstheme="minorHAnsi"/>
        </w:rPr>
        <w:t>User for contracting of Capacity Products on auction and/or notification on acceptance of trade on secondary market of capacities</w:t>
      </w:r>
      <w:r w:rsidR="00D925F4" w:rsidRPr="00977AD1">
        <w:rPr>
          <w:rFonts w:asciiTheme="minorHAnsi" w:hAnsiTheme="minorHAnsi" w:cstheme="minorHAnsi"/>
        </w:rPr>
        <w:t>;</w:t>
      </w:r>
    </w:p>
    <w:p w14:paraId="31ED49B1" w14:textId="77777777" w:rsidR="00D925F4" w:rsidRPr="00977AD1" w:rsidRDefault="00D925F4" w:rsidP="00977AD1">
      <w:pPr>
        <w:pStyle w:val="ListParagraph"/>
        <w:spacing w:line="276" w:lineRule="auto"/>
        <w:rPr>
          <w:rFonts w:asciiTheme="minorHAnsi" w:hAnsiTheme="minorHAnsi" w:cstheme="minorHAnsi"/>
        </w:rPr>
      </w:pPr>
    </w:p>
    <w:p w14:paraId="7FD56F9A" w14:textId="39B6803A" w:rsidR="00633C84" w:rsidRPr="00977AD1" w:rsidRDefault="00985A3A" w:rsidP="00977AD1">
      <w:pPr>
        <w:pStyle w:val="RecitalNumbering"/>
        <w:numPr>
          <w:ilvl w:val="0"/>
          <w:numId w:val="31"/>
        </w:numPr>
        <w:spacing w:after="0" w:line="276" w:lineRule="auto"/>
        <w:rPr>
          <w:rFonts w:asciiTheme="minorHAnsi" w:hAnsiTheme="minorHAnsi" w:cstheme="minorHAnsi"/>
        </w:rPr>
      </w:pPr>
      <w:r>
        <w:rPr>
          <w:rFonts w:asciiTheme="minorHAnsi" w:hAnsiTheme="minorHAnsi" w:cstheme="minorHAnsi"/>
        </w:rPr>
        <w:t xml:space="preserve">the </w:t>
      </w:r>
      <w:r w:rsidR="00FE485D" w:rsidRPr="00977AD1">
        <w:rPr>
          <w:rFonts w:asciiTheme="minorHAnsi" w:hAnsiTheme="minorHAnsi" w:cstheme="minorHAnsi"/>
        </w:rPr>
        <w:t xml:space="preserve">contractual relationship between the Parties is governed by this Agreement and </w:t>
      </w:r>
      <w:r>
        <w:rPr>
          <w:rFonts w:asciiTheme="minorHAnsi" w:hAnsiTheme="minorHAnsi" w:cstheme="minorHAnsi"/>
        </w:rPr>
        <w:t xml:space="preserve">the </w:t>
      </w:r>
      <w:r w:rsidR="00FE485D" w:rsidRPr="00977AD1">
        <w:rPr>
          <w:rFonts w:asciiTheme="minorHAnsi" w:hAnsiTheme="minorHAnsi" w:cstheme="minorHAnsi"/>
        </w:rPr>
        <w:t xml:space="preserve">Network Code which determines </w:t>
      </w:r>
      <w:r>
        <w:rPr>
          <w:rFonts w:asciiTheme="minorHAnsi" w:hAnsiTheme="minorHAnsi" w:cstheme="minorHAnsi"/>
        </w:rPr>
        <w:t xml:space="preserve">in detail the </w:t>
      </w:r>
      <w:r w:rsidR="00FE485D" w:rsidRPr="00977AD1">
        <w:rPr>
          <w:rFonts w:asciiTheme="minorHAnsi" w:hAnsiTheme="minorHAnsi" w:cstheme="minorHAnsi"/>
        </w:rPr>
        <w:t xml:space="preserve">rights and obligations of all users and Transporter pursuant to the Energy Law, and in case of discrepancy between this Agreement and Network Code, Network Code shall prevail, and this Agreement </w:t>
      </w:r>
      <w:r>
        <w:rPr>
          <w:rFonts w:asciiTheme="minorHAnsi" w:hAnsiTheme="minorHAnsi" w:cstheme="minorHAnsi"/>
        </w:rPr>
        <w:t>shall be</w:t>
      </w:r>
      <w:r w:rsidRPr="00977AD1">
        <w:rPr>
          <w:rFonts w:asciiTheme="minorHAnsi" w:hAnsiTheme="minorHAnsi" w:cstheme="minorHAnsi"/>
        </w:rPr>
        <w:t xml:space="preserve"> </w:t>
      </w:r>
      <w:r w:rsidR="00FE485D" w:rsidRPr="00977AD1">
        <w:rPr>
          <w:rFonts w:asciiTheme="minorHAnsi" w:hAnsiTheme="minorHAnsi" w:cstheme="minorHAnsi"/>
        </w:rPr>
        <w:t xml:space="preserve">implemented and interpreted </w:t>
      </w:r>
      <w:r>
        <w:rPr>
          <w:rFonts w:asciiTheme="minorHAnsi" w:hAnsiTheme="minorHAnsi" w:cstheme="minorHAnsi"/>
        </w:rPr>
        <w:t xml:space="preserve">as </w:t>
      </w:r>
      <w:r w:rsidR="00FE485D" w:rsidRPr="00977AD1">
        <w:rPr>
          <w:rFonts w:asciiTheme="minorHAnsi" w:hAnsiTheme="minorHAnsi" w:cstheme="minorHAnsi"/>
        </w:rPr>
        <w:t>to be in compliance with the Energy Law and Network Code</w:t>
      </w:r>
      <w:r w:rsidR="003B2EE1" w:rsidRPr="00977AD1">
        <w:rPr>
          <w:rFonts w:asciiTheme="minorHAnsi" w:hAnsiTheme="minorHAnsi" w:cstheme="minorHAnsi"/>
        </w:rPr>
        <w:t>,</w:t>
      </w:r>
    </w:p>
    <w:p w14:paraId="716097FE" w14:textId="77777777" w:rsidR="00D925F4" w:rsidRPr="00977AD1" w:rsidRDefault="00D925F4" w:rsidP="00977AD1">
      <w:pPr>
        <w:pStyle w:val="RecitalNumbering"/>
        <w:numPr>
          <w:ilvl w:val="0"/>
          <w:numId w:val="0"/>
        </w:numPr>
        <w:spacing w:after="0" w:line="276" w:lineRule="auto"/>
        <w:ind w:left="720"/>
        <w:rPr>
          <w:rFonts w:asciiTheme="minorHAnsi" w:hAnsiTheme="minorHAnsi" w:cstheme="minorHAnsi"/>
        </w:rPr>
      </w:pPr>
    </w:p>
    <w:p w14:paraId="3A27614E" w14:textId="76348DB9" w:rsidR="00FE2C11" w:rsidRPr="00977AD1" w:rsidRDefault="00985A3A" w:rsidP="00977AD1">
      <w:pPr>
        <w:pStyle w:val="RecitalNumbering"/>
        <w:numPr>
          <w:ilvl w:val="0"/>
          <w:numId w:val="0"/>
        </w:numPr>
        <w:spacing w:after="0" w:line="276" w:lineRule="auto"/>
        <w:ind w:left="720" w:hanging="720"/>
        <w:rPr>
          <w:rFonts w:asciiTheme="minorHAnsi" w:hAnsiTheme="minorHAnsi" w:cstheme="minorHAnsi"/>
        </w:rPr>
      </w:pPr>
      <w:r>
        <w:rPr>
          <w:rFonts w:asciiTheme="minorHAnsi" w:hAnsiTheme="minorHAnsi" w:cstheme="minorHAnsi"/>
        </w:rPr>
        <w:t>and, therefore,</w:t>
      </w:r>
      <w:r w:rsidR="003B2EE1" w:rsidRPr="00977AD1">
        <w:rPr>
          <w:rFonts w:asciiTheme="minorHAnsi" w:hAnsiTheme="minorHAnsi" w:cstheme="minorHAnsi"/>
        </w:rPr>
        <w:t xml:space="preserve"> all necessary conditions for execution of this Agreement are met.</w:t>
      </w:r>
    </w:p>
    <w:p w14:paraId="0BD6B63E" w14:textId="77777777" w:rsidR="00D925F4" w:rsidRPr="00977AD1" w:rsidRDefault="00D925F4" w:rsidP="00977AD1">
      <w:pPr>
        <w:pStyle w:val="RecitalNumbering"/>
        <w:numPr>
          <w:ilvl w:val="0"/>
          <w:numId w:val="0"/>
        </w:numPr>
        <w:spacing w:after="0" w:line="276" w:lineRule="auto"/>
        <w:ind w:left="720" w:hanging="720"/>
        <w:rPr>
          <w:rFonts w:asciiTheme="minorHAnsi" w:hAnsiTheme="minorHAnsi" w:cstheme="minorHAnsi"/>
        </w:rPr>
      </w:pPr>
    </w:p>
    <w:p w14:paraId="3FEB7D03" w14:textId="4E7AE8C7" w:rsidR="003B2EE1" w:rsidRPr="00977AD1" w:rsidRDefault="003B2EE1" w:rsidP="00977AD1">
      <w:pPr>
        <w:pStyle w:val="RecitalNumbering"/>
        <w:numPr>
          <w:ilvl w:val="0"/>
          <w:numId w:val="0"/>
        </w:numPr>
        <w:spacing w:after="0" w:line="276" w:lineRule="auto"/>
        <w:ind w:left="720" w:hanging="720"/>
        <w:rPr>
          <w:rFonts w:asciiTheme="minorHAnsi" w:hAnsiTheme="minorHAnsi" w:cstheme="minorHAnsi"/>
        </w:rPr>
      </w:pPr>
      <w:r w:rsidRPr="00977AD1">
        <w:rPr>
          <w:rFonts w:asciiTheme="minorHAnsi" w:hAnsiTheme="minorHAnsi" w:cstheme="minorHAnsi"/>
        </w:rPr>
        <w:t>Having in mind all stated in the Introduction, the Parties agree as follows:</w:t>
      </w:r>
    </w:p>
    <w:p w14:paraId="52B07B24" w14:textId="77777777" w:rsidR="00D925F4" w:rsidRPr="00977AD1" w:rsidRDefault="00D925F4" w:rsidP="00977AD1">
      <w:pPr>
        <w:pStyle w:val="RecitalNumbering"/>
        <w:numPr>
          <w:ilvl w:val="0"/>
          <w:numId w:val="0"/>
        </w:numPr>
        <w:spacing w:after="0" w:line="276" w:lineRule="auto"/>
        <w:ind w:left="720" w:hanging="720"/>
        <w:rPr>
          <w:rFonts w:asciiTheme="minorHAnsi" w:hAnsiTheme="minorHAnsi" w:cstheme="minorHAnsi"/>
        </w:rPr>
      </w:pPr>
    </w:p>
    <w:p w14:paraId="2FD4341C" w14:textId="6705D744" w:rsidR="00FE2C11" w:rsidRPr="00977AD1" w:rsidRDefault="00FE2C11" w:rsidP="00977AD1">
      <w:pPr>
        <w:keepNext/>
        <w:numPr>
          <w:ilvl w:val="0"/>
          <w:numId w:val="2"/>
        </w:numPr>
        <w:adjustRightInd w:val="0"/>
        <w:spacing w:line="276" w:lineRule="auto"/>
        <w:jc w:val="both"/>
        <w:outlineLvl w:val="0"/>
        <w:rPr>
          <w:rFonts w:asciiTheme="minorHAnsi" w:eastAsia="STZhongsong" w:hAnsiTheme="minorHAnsi" w:cstheme="minorHAnsi"/>
          <w:b/>
          <w:bCs/>
          <w:caps/>
          <w:szCs w:val="20"/>
        </w:rPr>
      </w:pPr>
      <w:bookmarkStart w:id="5" w:name="_Ref511658753"/>
      <w:bookmarkStart w:id="6" w:name="_Toc511659297"/>
      <w:r w:rsidRPr="00977AD1">
        <w:rPr>
          <w:rFonts w:asciiTheme="minorHAnsi" w:eastAsia="STZhongsong" w:hAnsiTheme="minorHAnsi" w:cstheme="minorHAnsi"/>
          <w:b/>
          <w:bCs/>
          <w:caps/>
          <w:szCs w:val="20"/>
        </w:rPr>
        <w:t xml:space="preserve">Definitions </w:t>
      </w:r>
    </w:p>
    <w:p w14:paraId="24276DBE" w14:textId="77777777" w:rsidR="00D925F4" w:rsidRPr="00977AD1" w:rsidRDefault="00D925F4" w:rsidP="00977AD1">
      <w:pPr>
        <w:keepNext/>
        <w:adjustRightInd w:val="0"/>
        <w:spacing w:line="276" w:lineRule="auto"/>
        <w:ind w:left="720"/>
        <w:jc w:val="both"/>
        <w:outlineLvl w:val="0"/>
        <w:rPr>
          <w:rFonts w:asciiTheme="minorHAnsi" w:eastAsia="STZhongsong" w:hAnsiTheme="minorHAnsi" w:cstheme="minorHAnsi"/>
          <w:b/>
          <w:bCs/>
          <w:caps/>
          <w:szCs w:val="20"/>
        </w:rPr>
      </w:pPr>
    </w:p>
    <w:p w14:paraId="2497E24E" w14:textId="4197FCE5" w:rsidR="004644D7" w:rsidRPr="00977AD1" w:rsidRDefault="00EC0BEF" w:rsidP="00977AD1">
      <w:pPr>
        <w:keepNext/>
        <w:numPr>
          <w:ilvl w:val="1"/>
          <w:numId w:val="2"/>
        </w:numPr>
        <w:adjustRightInd w:val="0"/>
        <w:spacing w:line="276" w:lineRule="auto"/>
        <w:jc w:val="both"/>
        <w:outlineLvl w:val="1"/>
        <w:rPr>
          <w:rFonts w:asciiTheme="minorHAnsi" w:eastAsia="STZhongsong" w:hAnsiTheme="minorHAnsi" w:cstheme="minorHAnsi"/>
          <w:b/>
          <w:bCs/>
          <w:szCs w:val="20"/>
        </w:rPr>
      </w:pPr>
      <w:r>
        <w:rPr>
          <w:rFonts w:asciiTheme="minorHAnsi" w:eastAsia="STZhongsong" w:hAnsiTheme="minorHAnsi" w:cstheme="minorHAnsi"/>
          <w:bCs/>
          <w:szCs w:val="20"/>
        </w:rPr>
        <w:t>Capitalized t</w:t>
      </w:r>
      <w:r w:rsidR="004644D7" w:rsidRPr="00977AD1">
        <w:rPr>
          <w:rFonts w:asciiTheme="minorHAnsi" w:eastAsia="STZhongsong" w:hAnsiTheme="minorHAnsi" w:cstheme="minorHAnsi"/>
          <w:bCs/>
          <w:szCs w:val="20"/>
        </w:rPr>
        <w:t>erms used in this Agreement, which are not defined in the Article 1.2 of this</w:t>
      </w:r>
      <w:r w:rsidR="00FE2C11" w:rsidRPr="00977AD1">
        <w:rPr>
          <w:rFonts w:asciiTheme="minorHAnsi" w:eastAsia="STZhongsong" w:hAnsiTheme="minorHAnsi" w:cstheme="minorHAnsi"/>
          <w:szCs w:val="20"/>
        </w:rPr>
        <w:t xml:space="preserve"> Agreement, </w:t>
      </w:r>
      <w:r w:rsidR="004644D7" w:rsidRPr="00977AD1">
        <w:rPr>
          <w:rFonts w:asciiTheme="minorHAnsi" w:eastAsia="STZhongsong" w:hAnsiTheme="minorHAnsi" w:cstheme="minorHAnsi"/>
          <w:szCs w:val="20"/>
        </w:rPr>
        <w:t>shall</w:t>
      </w:r>
      <w:r w:rsidR="00FE2C11" w:rsidRPr="00977AD1">
        <w:rPr>
          <w:rFonts w:asciiTheme="minorHAnsi" w:eastAsia="STZhongsong" w:hAnsiTheme="minorHAnsi" w:cstheme="minorHAnsi"/>
          <w:szCs w:val="20"/>
        </w:rPr>
        <w:t xml:space="preserve"> have the meaning</w:t>
      </w:r>
      <w:r w:rsidR="004644D7" w:rsidRPr="00977AD1">
        <w:rPr>
          <w:rFonts w:asciiTheme="minorHAnsi" w:eastAsia="STZhongsong" w:hAnsiTheme="minorHAnsi" w:cstheme="minorHAnsi"/>
          <w:szCs w:val="20"/>
        </w:rPr>
        <w:t xml:space="preserve"> as determined in the Network Code.</w:t>
      </w:r>
    </w:p>
    <w:p w14:paraId="67BFA906" w14:textId="77777777" w:rsidR="00D925F4" w:rsidRPr="00977AD1" w:rsidRDefault="00D925F4" w:rsidP="00977AD1">
      <w:pPr>
        <w:keepNext/>
        <w:adjustRightInd w:val="0"/>
        <w:spacing w:line="276" w:lineRule="auto"/>
        <w:ind w:left="1004"/>
        <w:jc w:val="both"/>
        <w:outlineLvl w:val="1"/>
        <w:rPr>
          <w:rFonts w:asciiTheme="minorHAnsi" w:eastAsia="STZhongsong" w:hAnsiTheme="minorHAnsi" w:cstheme="minorHAnsi"/>
          <w:b/>
          <w:bCs/>
          <w:szCs w:val="20"/>
        </w:rPr>
      </w:pPr>
    </w:p>
    <w:p w14:paraId="7ADFE96A" w14:textId="36EA88F2" w:rsidR="00FE2C11" w:rsidRPr="00977AD1" w:rsidRDefault="004644D7" w:rsidP="00977AD1">
      <w:pPr>
        <w:keepNext/>
        <w:numPr>
          <w:ilvl w:val="1"/>
          <w:numId w:val="2"/>
        </w:numPr>
        <w:adjustRightInd w:val="0"/>
        <w:spacing w:line="276" w:lineRule="auto"/>
        <w:jc w:val="both"/>
        <w:outlineLvl w:val="1"/>
        <w:rPr>
          <w:rFonts w:asciiTheme="minorHAnsi" w:eastAsia="STZhongsong" w:hAnsiTheme="minorHAnsi" w:cstheme="minorHAnsi"/>
          <w:b/>
          <w:bCs/>
          <w:szCs w:val="20"/>
        </w:rPr>
      </w:pPr>
      <w:r w:rsidRPr="00977AD1">
        <w:rPr>
          <w:rFonts w:asciiTheme="minorHAnsi" w:eastAsia="STZhongsong" w:hAnsiTheme="minorHAnsi" w:cstheme="minorHAnsi"/>
          <w:szCs w:val="20"/>
        </w:rPr>
        <w:t xml:space="preserve">Other </w:t>
      </w:r>
      <w:r w:rsidR="00EC0BEF">
        <w:rPr>
          <w:rFonts w:asciiTheme="minorHAnsi" w:eastAsia="STZhongsong" w:hAnsiTheme="minorHAnsi" w:cstheme="minorHAnsi"/>
          <w:szCs w:val="20"/>
        </w:rPr>
        <w:t xml:space="preserve">capitalized </w:t>
      </w:r>
      <w:r w:rsidRPr="00977AD1">
        <w:rPr>
          <w:rFonts w:asciiTheme="minorHAnsi" w:eastAsia="STZhongsong" w:hAnsiTheme="minorHAnsi" w:cstheme="minorHAnsi"/>
          <w:szCs w:val="20"/>
        </w:rPr>
        <w:t>terms used in this Agreement shall have the following meaning</w:t>
      </w:r>
      <w:r w:rsidR="00FE2C11" w:rsidRPr="00977AD1">
        <w:rPr>
          <w:rFonts w:asciiTheme="minorHAnsi" w:eastAsia="STZhongsong" w:hAnsiTheme="minorHAnsi" w:cstheme="minorHAnsi"/>
          <w:szCs w:val="20"/>
        </w:rPr>
        <w:t>:</w:t>
      </w:r>
    </w:p>
    <w:p w14:paraId="0711D3E1" w14:textId="77777777" w:rsidR="00D925F4" w:rsidRPr="00977AD1" w:rsidRDefault="00D925F4" w:rsidP="00977AD1">
      <w:pPr>
        <w:keepNext/>
        <w:adjustRightInd w:val="0"/>
        <w:spacing w:line="276" w:lineRule="auto"/>
        <w:ind w:left="1004"/>
        <w:jc w:val="both"/>
        <w:outlineLvl w:val="1"/>
        <w:rPr>
          <w:rFonts w:asciiTheme="minorHAnsi" w:eastAsia="STZhongsong" w:hAnsiTheme="minorHAnsi" w:cstheme="minorHAnsi"/>
          <w:b/>
          <w:bCs/>
          <w:szCs w:val="20"/>
        </w:rPr>
      </w:pPr>
    </w:p>
    <w:p w14:paraId="7B0A8024" w14:textId="7FDFEE19" w:rsidR="00FE2C11" w:rsidRPr="00977AD1" w:rsidRDefault="00FE2C11" w:rsidP="00977AD1">
      <w:pPr>
        <w:pStyle w:val="BodyTextIndent"/>
        <w:numPr>
          <w:ilvl w:val="0"/>
          <w:numId w:val="20"/>
        </w:numPr>
        <w:spacing w:after="0" w:line="276" w:lineRule="auto"/>
        <w:rPr>
          <w:rFonts w:asciiTheme="minorHAnsi" w:hAnsiTheme="minorHAnsi" w:cstheme="minorHAnsi"/>
        </w:rPr>
      </w:pPr>
      <w:r w:rsidRPr="00977AD1">
        <w:rPr>
          <w:rFonts w:asciiTheme="minorHAnsi" w:hAnsiTheme="minorHAnsi" w:cstheme="minorHAnsi"/>
          <w:b/>
        </w:rPr>
        <w:t>"Affected Party"</w:t>
      </w:r>
      <w:r w:rsidRPr="00977AD1">
        <w:rPr>
          <w:rFonts w:asciiTheme="minorHAnsi" w:hAnsiTheme="minorHAnsi" w:cstheme="minorHAnsi"/>
        </w:rPr>
        <w:t xml:space="preserve"> has the meaning </w:t>
      </w:r>
      <w:r w:rsidR="003F2568">
        <w:rPr>
          <w:rFonts w:asciiTheme="minorHAnsi" w:hAnsiTheme="minorHAnsi" w:cstheme="minorHAnsi"/>
        </w:rPr>
        <w:t>specified</w:t>
      </w:r>
      <w:r w:rsidRPr="00977AD1">
        <w:rPr>
          <w:rFonts w:asciiTheme="minorHAnsi" w:hAnsiTheme="minorHAnsi" w:cstheme="minorHAnsi"/>
        </w:rPr>
        <w:t xml:space="preserve"> in the Article </w:t>
      </w:r>
      <w:r w:rsidRPr="00977AD1">
        <w:rPr>
          <w:rFonts w:asciiTheme="minorHAnsi" w:hAnsiTheme="minorHAnsi" w:cstheme="minorHAnsi"/>
        </w:rPr>
        <w:fldChar w:fldCharType="begin"/>
      </w:r>
      <w:r w:rsidRPr="00977AD1">
        <w:rPr>
          <w:rFonts w:asciiTheme="minorHAnsi" w:hAnsiTheme="minorHAnsi" w:cstheme="minorHAnsi"/>
        </w:rPr>
        <w:instrText xml:space="preserve"> REF _Ref301806860 \r \h  \* MERGEFORMAT </w:instrText>
      </w:r>
      <w:r w:rsidRPr="00977AD1">
        <w:rPr>
          <w:rFonts w:asciiTheme="minorHAnsi" w:hAnsiTheme="minorHAnsi" w:cstheme="minorHAnsi"/>
        </w:rPr>
      </w:r>
      <w:r w:rsidRPr="00977AD1">
        <w:rPr>
          <w:rFonts w:asciiTheme="minorHAnsi" w:hAnsiTheme="minorHAnsi" w:cstheme="minorHAnsi"/>
        </w:rPr>
        <w:fldChar w:fldCharType="separate"/>
      </w:r>
      <w:r w:rsidR="005C0657">
        <w:rPr>
          <w:rFonts w:asciiTheme="minorHAnsi" w:hAnsiTheme="minorHAnsi" w:cstheme="minorHAnsi"/>
        </w:rPr>
        <w:t>10.1</w:t>
      </w:r>
      <w:r w:rsidRPr="00977AD1">
        <w:rPr>
          <w:rFonts w:asciiTheme="minorHAnsi" w:hAnsiTheme="minorHAnsi" w:cstheme="minorHAnsi"/>
        </w:rPr>
        <w:fldChar w:fldCharType="end"/>
      </w:r>
      <w:r w:rsidR="008D0CA6" w:rsidRPr="00977AD1">
        <w:rPr>
          <w:rFonts w:asciiTheme="minorHAnsi" w:hAnsiTheme="minorHAnsi" w:cstheme="minorHAnsi"/>
        </w:rPr>
        <w:t>.1</w:t>
      </w:r>
      <w:r w:rsidRPr="00977AD1">
        <w:rPr>
          <w:rFonts w:asciiTheme="minorHAnsi" w:hAnsiTheme="minorHAnsi" w:cstheme="minorHAnsi"/>
        </w:rPr>
        <w:t xml:space="preserve"> </w:t>
      </w:r>
      <w:r w:rsidRPr="00977AD1">
        <w:rPr>
          <w:rFonts w:asciiTheme="minorHAnsi" w:eastAsia="Times New Roman" w:hAnsiTheme="minorHAnsi" w:cstheme="minorHAnsi"/>
          <w:color w:val="000000"/>
          <w:szCs w:val="22"/>
        </w:rPr>
        <w:t>of this Agreement</w:t>
      </w:r>
      <w:r w:rsidRPr="00977AD1">
        <w:rPr>
          <w:rFonts w:asciiTheme="minorHAnsi" w:hAnsiTheme="minorHAnsi" w:cstheme="minorHAnsi"/>
        </w:rPr>
        <w:t>;</w:t>
      </w:r>
    </w:p>
    <w:p w14:paraId="517A9B7A" w14:textId="77777777" w:rsidR="00D925F4" w:rsidRPr="00977AD1" w:rsidRDefault="00D925F4" w:rsidP="00977AD1">
      <w:pPr>
        <w:pStyle w:val="BodyTextIndent"/>
        <w:numPr>
          <w:ilvl w:val="0"/>
          <w:numId w:val="20"/>
        </w:numPr>
        <w:spacing w:after="0" w:line="276" w:lineRule="auto"/>
        <w:rPr>
          <w:rFonts w:asciiTheme="minorHAnsi" w:hAnsiTheme="minorHAnsi" w:cstheme="minorHAnsi"/>
        </w:rPr>
      </w:pPr>
    </w:p>
    <w:p w14:paraId="4FE9B69A" w14:textId="3A1D0BAD" w:rsidR="00FE2C11" w:rsidRPr="00977AD1" w:rsidRDefault="00FE2C11" w:rsidP="00977AD1">
      <w:pPr>
        <w:pStyle w:val="BodyTextIndent"/>
        <w:numPr>
          <w:ilvl w:val="0"/>
          <w:numId w:val="20"/>
        </w:numPr>
        <w:spacing w:after="0" w:line="276" w:lineRule="auto"/>
        <w:rPr>
          <w:rFonts w:asciiTheme="minorHAnsi" w:hAnsiTheme="minorHAnsi" w:cstheme="minorHAnsi"/>
        </w:rPr>
      </w:pPr>
      <w:r w:rsidRPr="00977AD1">
        <w:rPr>
          <w:rFonts w:asciiTheme="minorHAnsi" w:hAnsiTheme="minorHAnsi" w:cstheme="minorHAnsi"/>
          <w:b/>
        </w:rPr>
        <w:lastRenderedPageBreak/>
        <w:t>"Confidential Information"</w:t>
      </w:r>
      <w:r w:rsidRPr="00977AD1">
        <w:rPr>
          <w:rFonts w:asciiTheme="minorHAnsi" w:hAnsiTheme="minorHAnsi" w:cstheme="minorHAnsi"/>
        </w:rPr>
        <w:t xml:space="preserve"> has the meaning </w:t>
      </w:r>
      <w:r w:rsidR="003F2568">
        <w:rPr>
          <w:rFonts w:asciiTheme="minorHAnsi" w:hAnsiTheme="minorHAnsi" w:cstheme="minorHAnsi"/>
        </w:rPr>
        <w:t>specified</w:t>
      </w:r>
      <w:r w:rsidRPr="00977AD1">
        <w:rPr>
          <w:rFonts w:asciiTheme="minorHAnsi" w:hAnsiTheme="minorHAnsi" w:cstheme="minorHAnsi"/>
        </w:rPr>
        <w:t xml:space="preserve"> in the Article </w:t>
      </w:r>
      <w:r w:rsidR="009F7CA9" w:rsidRPr="00977AD1">
        <w:rPr>
          <w:rFonts w:asciiTheme="minorHAnsi" w:hAnsiTheme="minorHAnsi" w:cstheme="minorHAnsi"/>
        </w:rPr>
        <w:fldChar w:fldCharType="begin"/>
      </w:r>
      <w:r w:rsidR="009F7CA9" w:rsidRPr="00977AD1">
        <w:rPr>
          <w:rFonts w:asciiTheme="minorHAnsi" w:hAnsiTheme="minorHAnsi" w:cstheme="minorHAnsi"/>
        </w:rPr>
        <w:instrText xml:space="preserve"> REF _Ref533683828 \r \h  \* MERGEFORMAT </w:instrText>
      </w:r>
      <w:r w:rsidR="009F7CA9" w:rsidRPr="00977AD1">
        <w:rPr>
          <w:rFonts w:asciiTheme="minorHAnsi" w:hAnsiTheme="minorHAnsi" w:cstheme="minorHAnsi"/>
        </w:rPr>
      </w:r>
      <w:r w:rsidR="009F7CA9" w:rsidRPr="00977AD1">
        <w:rPr>
          <w:rFonts w:asciiTheme="minorHAnsi" w:hAnsiTheme="minorHAnsi" w:cstheme="minorHAnsi"/>
        </w:rPr>
        <w:fldChar w:fldCharType="separate"/>
      </w:r>
      <w:r w:rsidR="005C0657">
        <w:rPr>
          <w:rFonts w:asciiTheme="minorHAnsi" w:hAnsiTheme="minorHAnsi" w:cstheme="minorHAnsi"/>
        </w:rPr>
        <w:t>13.1.1.1</w:t>
      </w:r>
      <w:r w:rsidR="009F7CA9" w:rsidRPr="00977AD1">
        <w:rPr>
          <w:rFonts w:asciiTheme="minorHAnsi" w:hAnsiTheme="minorHAnsi" w:cstheme="minorHAnsi"/>
        </w:rPr>
        <w:fldChar w:fldCharType="end"/>
      </w:r>
      <w:r w:rsidRPr="00977AD1">
        <w:rPr>
          <w:rFonts w:asciiTheme="minorHAnsi" w:hAnsiTheme="minorHAnsi" w:cstheme="minorHAnsi"/>
        </w:rPr>
        <w:t xml:space="preserve"> of this Agreement;</w:t>
      </w:r>
    </w:p>
    <w:p w14:paraId="36D092A7" w14:textId="77777777" w:rsidR="00D925F4" w:rsidRPr="00977AD1" w:rsidRDefault="00D925F4" w:rsidP="00977AD1">
      <w:pPr>
        <w:pStyle w:val="BodyTextIndent"/>
        <w:numPr>
          <w:ilvl w:val="0"/>
          <w:numId w:val="20"/>
        </w:numPr>
        <w:spacing w:after="0" w:line="276" w:lineRule="auto"/>
        <w:rPr>
          <w:rFonts w:asciiTheme="minorHAnsi" w:hAnsiTheme="minorHAnsi" w:cstheme="minorHAnsi"/>
        </w:rPr>
      </w:pPr>
    </w:p>
    <w:p w14:paraId="1D9C9378" w14:textId="6B32AE3A" w:rsidR="00FE2C11" w:rsidRPr="00977AD1" w:rsidRDefault="00FE2C11" w:rsidP="00977AD1">
      <w:pPr>
        <w:pStyle w:val="BodyTextIndent"/>
        <w:numPr>
          <w:ilvl w:val="0"/>
          <w:numId w:val="20"/>
        </w:numPr>
        <w:spacing w:after="0" w:line="276" w:lineRule="auto"/>
        <w:rPr>
          <w:rFonts w:asciiTheme="minorHAnsi" w:hAnsiTheme="minorHAnsi" w:cstheme="minorHAnsi"/>
        </w:rPr>
      </w:pPr>
      <w:r w:rsidRPr="00977AD1">
        <w:rPr>
          <w:rFonts w:asciiTheme="minorHAnsi" w:hAnsiTheme="minorHAnsi" w:cstheme="minorHAnsi"/>
          <w:b/>
        </w:rPr>
        <w:t>"Expropriatory Act"</w:t>
      </w:r>
      <w:r w:rsidRPr="00977AD1">
        <w:rPr>
          <w:rFonts w:asciiTheme="minorHAnsi" w:hAnsiTheme="minorHAnsi" w:cstheme="minorHAnsi"/>
        </w:rPr>
        <w:t xml:space="preserve"> means the expropriation or compulsory acquisition, nationalisation or seizure</w:t>
      </w:r>
      <w:r w:rsidR="0017407D" w:rsidRPr="00977AD1">
        <w:rPr>
          <w:rFonts w:asciiTheme="minorHAnsi" w:hAnsiTheme="minorHAnsi" w:cstheme="minorHAnsi"/>
        </w:rPr>
        <w:t>, or any other act of</w:t>
      </w:r>
      <w:r w:rsidRPr="00977AD1">
        <w:rPr>
          <w:rFonts w:asciiTheme="minorHAnsi" w:hAnsiTheme="minorHAnsi" w:cstheme="minorHAnsi"/>
        </w:rPr>
        <w:t xml:space="preserve"> </w:t>
      </w:r>
      <w:r w:rsidR="0017407D" w:rsidRPr="00977AD1">
        <w:rPr>
          <w:rFonts w:asciiTheme="minorHAnsi" w:hAnsiTheme="minorHAnsi" w:cstheme="minorHAnsi"/>
        </w:rPr>
        <w:t>g</w:t>
      </w:r>
      <w:r w:rsidRPr="00977AD1">
        <w:rPr>
          <w:rFonts w:asciiTheme="minorHAnsi" w:hAnsiTheme="minorHAnsi" w:cstheme="minorHAnsi"/>
        </w:rPr>
        <w:t xml:space="preserve">overnmental </w:t>
      </w:r>
      <w:r w:rsidR="0017407D" w:rsidRPr="00977AD1">
        <w:rPr>
          <w:rFonts w:asciiTheme="minorHAnsi" w:hAnsiTheme="minorHAnsi" w:cstheme="minorHAnsi"/>
        </w:rPr>
        <w:t>a</w:t>
      </w:r>
      <w:r w:rsidRPr="00977AD1">
        <w:rPr>
          <w:rFonts w:asciiTheme="minorHAnsi" w:hAnsiTheme="minorHAnsi" w:cstheme="minorHAnsi"/>
        </w:rPr>
        <w:t>uthority</w:t>
      </w:r>
      <w:r w:rsidR="0017407D" w:rsidRPr="00977AD1">
        <w:rPr>
          <w:rFonts w:asciiTheme="minorHAnsi" w:hAnsiTheme="minorHAnsi" w:cstheme="minorHAnsi"/>
        </w:rPr>
        <w:t xml:space="preserve"> with the similar effect which </w:t>
      </w:r>
      <w:r w:rsidR="003F2568">
        <w:rPr>
          <w:rFonts w:asciiTheme="minorHAnsi" w:hAnsiTheme="minorHAnsi" w:cstheme="minorHAnsi"/>
        </w:rPr>
        <w:t xml:space="preserve">has the </w:t>
      </w:r>
      <w:r w:rsidR="0017407D" w:rsidRPr="00977AD1">
        <w:rPr>
          <w:rFonts w:asciiTheme="minorHAnsi" w:hAnsiTheme="minorHAnsi" w:cstheme="minorHAnsi"/>
        </w:rPr>
        <w:t xml:space="preserve">impact on realisation of rights and </w:t>
      </w:r>
      <w:r w:rsidR="003F2568" w:rsidRPr="00C2652B">
        <w:rPr>
          <w:rFonts w:asciiTheme="minorHAnsi" w:hAnsiTheme="minorHAnsi" w:cstheme="minorHAnsi"/>
          <w:lang w:val="en-US"/>
        </w:rPr>
        <w:t>performance of</w:t>
      </w:r>
      <w:r w:rsidR="00C2652B" w:rsidRPr="00C2652B">
        <w:rPr>
          <w:rFonts w:asciiTheme="minorHAnsi" w:hAnsiTheme="minorHAnsi" w:cstheme="minorHAnsi"/>
          <w:lang w:val="en-US"/>
        </w:rPr>
        <w:t xml:space="preserve"> </w:t>
      </w:r>
      <w:r w:rsidR="0017407D" w:rsidRPr="00C2652B">
        <w:rPr>
          <w:rFonts w:asciiTheme="minorHAnsi" w:hAnsiTheme="minorHAnsi" w:cstheme="minorHAnsi"/>
          <w:lang w:val="en-US"/>
        </w:rPr>
        <w:t>obligations of Parties from</w:t>
      </w:r>
      <w:r w:rsidR="0017407D" w:rsidRPr="00977AD1">
        <w:rPr>
          <w:rFonts w:asciiTheme="minorHAnsi" w:hAnsiTheme="minorHAnsi" w:cstheme="minorHAnsi"/>
        </w:rPr>
        <w:t xml:space="preserve"> the Network Code or this Agreement;</w:t>
      </w:r>
    </w:p>
    <w:p w14:paraId="0975FD00" w14:textId="77777777" w:rsidR="00D925F4" w:rsidRPr="00977AD1" w:rsidRDefault="00D925F4" w:rsidP="00977AD1">
      <w:pPr>
        <w:pStyle w:val="BodyTextIndent"/>
        <w:numPr>
          <w:ilvl w:val="0"/>
          <w:numId w:val="20"/>
        </w:numPr>
        <w:spacing w:after="0" w:line="276" w:lineRule="auto"/>
        <w:rPr>
          <w:rFonts w:asciiTheme="minorHAnsi" w:hAnsiTheme="minorHAnsi" w:cstheme="minorHAnsi"/>
        </w:rPr>
      </w:pPr>
    </w:p>
    <w:p w14:paraId="1AD234A5" w14:textId="7ECA76E9" w:rsidR="00FE2C11" w:rsidRPr="00977AD1" w:rsidRDefault="00FE2C11" w:rsidP="00977AD1">
      <w:pPr>
        <w:pStyle w:val="BodyTextIndent"/>
        <w:numPr>
          <w:ilvl w:val="0"/>
          <w:numId w:val="20"/>
        </w:numPr>
        <w:spacing w:after="0" w:line="276" w:lineRule="auto"/>
        <w:rPr>
          <w:rFonts w:asciiTheme="minorHAnsi" w:hAnsiTheme="minorHAnsi" w:cstheme="minorHAnsi"/>
        </w:rPr>
      </w:pPr>
      <w:r w:rsidRPr="00977AD1">
        <w:rPr>
          <w:rFonts w:asciiTheme="minorHAnsi" w:hAnsiTheme="minorHAnsi" w:cstheme="minorHAnsi"/>
          <w:b/>
        </w:rPr>
        <w:t>"Force Majeure Event"</w:t>
      </w:r>
      <w:r w:rsidRPr="00977AD1">
        <w:rPr>
          <w:rFonts w:asciiTheme="minorHAnsi" w:hAnsiTheme="minorHAnsi" w:cstheme="minorHAnsi"/>
        </w:rPr>
        <w:t xml:space="preserve"> has the meaning </w:t>
      </w:r>
      <w:r w:rsidR="003F2568">
        <w:rPr>
          <w:rFonts w:asciiTheme="minorHAnsi" w:hAnsiTheme="minorHAnsi" w:cstheme="minorHAnsi"/>
        </w:rPr>
        <w:t>specified</w:t>
      </w:r>
      <w:r w:rsidRPr="00977AD1">
        <w:rPr>
          <w:rFonts w:asciiTheme="minorHAnsi" w:hAnsiTheme="minorHAnsi" w:cstheme="minorHAnsi"/>
        </w:rPr>
        <w:t xml:space="preserve"> in the Article </w:t>
      </w:r>
      <w:r w:rsidRPr="00977AD1">
        <w:rPr>
          <w:rFonts w:asciiTheme="minorHAnsi" w:hAnsiTheme="minorHAnsi" w:cstheme="minorHAnsi"/>
        </w:rPr>
        <w:fldChar w:fldCharType="begin"/>
      </w:r>
      <w:r w:rsidRPr="00977AD1">
        <w:rPr>
          <w:rFonts w:asciiTheme="minorHAnsi" w:hAnsiTheme="minorHAnsi" w:cstheme="minorHAnsi"/>
        </w:rPr>
        <w:instrText xml:space="preserve"> REF _Ref301811969 \w \h  \* MERGEFORMAT </w:instrText>
      </w:r>
      <w:r w:rsidRPr="00977AD1">
        <w:rPr>
          <w:rFonts w:asciiTheme="minorHAnsi" w:hAnsiTheme="minorHAnsi" w:cstheme="minorHAnsi"/>
        </w:rPr>
      </w:r>
      <w:r w:rsidRPr="00977AD1">
        <w:rPr>
          <w:rFonts w:asciiTheme="minorHAnsi" w:hAnsiTheme="minorHAnsi" w:cstheme="minorHAnsi"/>
        </w:rPr>
        <w:fldChar w:fldCharType="separate"/>
      </w:r>
      <w:r w:rsidR="005C0657">
        <w:rPr>
          <w:rFonts w:asciiTheme="minorHAnsi" w:hAnsiTheme="minorHAnsi" w:cstheme="minorHAnsi"/>
        </w:rPr>
        <w:t>10.2</w:t>
      </w:r>
      <w:r w:rsidRPr="00977AD1">
        <w:rPr>
          <w:rFonts w:asciiTheme="minorHAnsi" w:hAnsiTheme="minorHAnsi" w:cstheme="minorHAnsi"/>
        </w:rPr>
        <w:fldChar w:fldCharType="end"/>
      </w:r>
      <w:r w:rsidR="00D0316F" w:rsidRPr="00977AD1">
        <w:rPr>
          <w:rFonts w:asciiTheme="minorHAnsi" w:hAnsiTheme="minorHAnsi" w:cstheme="minorHAnsi"/>
        </w:rPr>
        <w:t>2</w:t>
      </w:r>
      <w:r w:rsidRPr="00977AD1">
        <w:rPr>
          <w:rFonts w:asciiTheme="minorHAnsi" w:hAnsiTheme="minorHAnsi" w:cstheme="minorHAnsi"/>
        </w:rPr>
        <w:t xml:space="preserve"> </w:t>
      </w:r>
      <w:r w:rsidRPr="00977AD1">
        <w:rPr>
          <w:rFonts w:asciiTheme="minorHAnsi" w:eastAsia="Times New Roman" w:hAnsiTheme="minorHAnsi" w:cstheme="minorHAnsi"/>
          <w:color w:val="000000"/>
          <w:szCs w:val="22"/>
        </w:rPr>
        <w:t>of this Agreement</w:t>
      </w:r>
      <w:r w:rsidRPr="00977AD1">
        <w:rPr>
          <w:rFonts w:asciiTheme="minorHAnsi" w:hAnsiTheme="minorHAnsi" w:cstheme="minorHAnsi"/>
        </w:rPr>
        <w:t>;</w:t>
      </w:r>
    </w:p>
    <w:p w14:paraId="4AEEC780" w14:textId="77777777" w:rsidR="00D925F4" w:rsidRPr="00977AD1" w:rsidRDefault="00D925F4" w:rsidP="00977AD1">
      <w:pPr>
        <w:pStyle w:val="ListParagraph"/>
        <w:spacing w:line="276" w:lineRule="auto"/>
        <w:rPr>
          <w:rFonts w:asciiTheme="minorHAnsi" w:hAnsiTheme="minorHAnsi" w:cstheme="minorHAnsi"/>
        </w:rPr>
      </w:pPr>
    </w:p>
    <w:p w14:paraId="0D3A4D73" w14:textId="278E6835" w:rsidR="00FE2C11" w:rsidRPr="00977AD1" w:rsidRDefault="00FE2C11" w:rsidP="00977AD1">
      <w:pPr>
        <w:pStyle w:val="BodyTextIndent"/>
        <w:numPr>
          <w:ilvl w:val="0"/>
          <w:numId w:val="20"/>
        </w:numPr>
        <w:spacing w:after="0" w:line="276" w:lineRule="auto"/>
        <w:rPr>
          <w:rFonts w:asciiTheme="minorHAnsi" w:hAnsiTheme="minorHAnsi" w:cstheme="minorHAnsi"/>
        </w:rPr>
      </w:pPr>
      <w:r w:rsidRPr="00977AD1">
        <w:rPr>
          <w:rFonts w:asciiTheme="minorHAnsi" w:hAnsiTheme="minorHAnsi" w:cstheme="minorHAnsi"/>
          <w:b/>
        </w:rPr>
        <w:t>"Force Majeure Notice"</w:t>
      </w:r>
      <w:r w:rsidRPr="00977AD1">
        <w:rPr>
          <w:rFonts w:asciiTheme="minorHAnsi" w:hAnsiTheme="minorHAnsi" w:cstheme="minorHAnsi"/>
        </w:rPr>
        <w:t xml:space="preserve"> has the meaning </w:t>
      </w:r>
      <w:r w:rsidR="003F2568">
        <w:rPr>
          <w:rFonts w:asciiTheme="minorHAnsi" w:hAnsiTheme="minorHAnsi" w:cstheme="minorHAnsi"/>
        </w:rPr>
        <w:t>specified</w:t>
      </w:r>
      <w:r w:rsidRPr="00977AD1">
        <w:rPr>
          <w:rFonts w:asciiTheme="minorHAnsi" w:hAnsiTheme="minorHAnsi" w:cstheme="minorHAnsi"/>
        </w:rPr>
        <w:t xml:space="preserve"> in the Article </w:t>
      </w:r>
      <w:r w:rsidRPr="00977AD1">
        <w:rPr>
          <w:rFonts w:asciiTheme="minorHAnsi" w:hAnsiTheme="minorHAnsi" w:cstheme="minorHAnsi"/>
        </w:rPr>
        <w:fldChar w:fldCharType="begin"/>
      </w:r>
      <w:r w:rsidRPr="00977AD1">
        <w:rPr>
          <w:rFonts w:asciiTheme="minorHAnsi" w:hAnsiTheme="minorHAnsi" w:cstheme="minorHAnsi"/>
        </w:rPr>
        <w:instrText xml:space="preserve"> REF _Ref301811973 \w \h  \* MERGEFORMAT </w:instrText>
      </w:r>
      <w:r w:rsidRPr="00977AD1">
        <w:rPr>
          <w:rFonts w:asciiTheme="minorHAnsi" w:hAnsiTheme="minorHAnsi" w:cstheme="minorHAnsi"/>
        </w:rPr>
      </w:r>
      <w:r w:rsidRPr="00977AD1">
        <w:rPr>
          <w:rFonts w:asciiTheme="minorHAnsi" w:hAnsiTheme="minorHAnsi" w:cstheme="minorHAnsi"/>
        </w:rPr>
        <w:fldChar w:fldCharType="separate"/>
      </w:r>
      <w:r w:rsidR="005C0657">
        <w:rPr>
          <w:rFonts w:asciiTheme="minorHAnsi" w:hAnsiTheme="minorHAnsi" w:cstheme="minorHAnsi"/>
        </w:rPr>
        <w:t>10.3</w:t>
      </w:r>
      <w:r w:rsidRPr="00977AD1">
        <w:rPr>
          <w:rFonts w:asciiTheme="minorHAnsi" w:hAnsiTheme="minorHAnsi" w:cstheme="minorHAnsi"/>
        </w:rPr>
        <w:fldChar w:fldCharType="end"/>
      </w:r>
      <w:r w:rsidR="00D0316F" w:rsidRPr="00977AD1">
        <w:rPr>
          <w:rFonts w:asciiTheme="minorHAnsi" w:hAnsiTheme="minorHAnsi" w:cstheme="minorHAnsi"/>
        </w:rPr>
        <w:t>3</w:t>
      </w:r>
      <w:r w:rsidRPr="00977AD1">
        <w:rPr>
          <w:rFonts w:asciiTheme="minorHAnsi" w:hAnsiTheme="minorHAnsi" w:cstheme="minorHAnsi"/>
        </w:rPr>
        <w:t xml:space="preserve"> </w:t>
      </w:r>
      <w:r w:rsidRPr="00977AD1">
        <w:rPr>
          <w:rFonts w:asciiTheme="minorHAnsi" w:eastAsia="Times New Roman" w:hAnsiTheme="minorHAnsi" w:cstheme="minorHAnsi"/>
          <w:color w:val="000000"/>
          <w:szCs w:val="22"/>
        </w:rPr>
        <w:t>of this Agreement</w:t>
      </w:r>
      <w:r w:rsidRPr="00977AD1">
        <w:rPr>
          <w:rFonts w:asciiTheme="minorHAnsi" w:hAnsiTheme="minorHAnsi" w:cstheme="minorHAnsi"/>
        </w:rPr>
        <w:t>;</w:t>
      </w:r>
    </w:p>
    <w:p w14:paraId="60692A5B" w14:textId="77777777" w:rsidR="00D925F4" w:rsidRPr="00977AD1" w:rsidRDefault="00D925F4" w:rsidP="00977AD1">
      <w:pPr>
        <w:pStyle w:val="ListParagraph"/>
        <w:spacing w:line="276" w:lineRule="auto"/>
        <w:rPr>
          <w:rFonts w:asciiTheme="minorHAnsi" w:hAnsiTheme="minorHAnsi" w:cstheme="minorHAnsi"/>
        </w:rPr>
      </w:pPr>
    </w:p>
    <w:p w14:paraId="2EE8A8CC" w14:textId="303D2A75" w:rsidR="00F72DFA" w:rsidRPr="00977AD1" w:rsidRDefault="00F72DFA" w:rsidP="00977AD1">
      <w:pPr>
        <w:tabs>
          <w:tab w:val="left" w:pos="4261"/>
        </w:tabs>
        <w:spacing w:line="276" w:lineRule="auto"/>
        <w:ind w:left="720"/>
        <w:jc w:val="both"/>
        <w:rPr>
          <w:rFonts w:asciiTheme="minorHAnsi" w:hAnsiTheme="minorHAnsi" w:cstheme="minorHAnsi"/>
          <w:szCs w:val="22"/>
        </w:rPr>
      </w:pPr>
      <w:r w:rsidRPr="00977AD1">
        <w:rPr>
          <w:rFonts w:asciiTheme="minorHAnsi" w:hAnsiTheme="minorHAnsi" w:cstheme="minorHAnsi"/>
          <w:b/>
          <w:szCs w:val="22"/>
        </w:rPr>
        <w:t>"Signing Date"</w:t>
      </w:r>
      <w:r w:rsidRPr="00977AD1">
        <w:rPr>
          <w:rFonts w:asciiTheme="minorHAnsi" w:hAnsiTheme="minorHAnsi" w:cstheme="minorHAnsi"/>
          <w:szCs w:val="22"/>
        </w:rPr>
        <w:t xml:space="preserve"> means the date indicated next to the electronic signature of the </w:t>
      </w:r>
      <w:r w:rsidR="00452886" w:rsidRPr="00977AD1">
        <w:rPr>
          <w:rFonts w:asciiTheme="minorHAnsi" w:hAnsiTheme="minorHAnsi" w:cstheme="minorHAnsi"/>
          <w:szCs w:val="22"/>
        </w:rPr>
        <w:t xml:space="preserve">Transporter`s </w:t>
      </w:r>
      <w:r w:rsidRPr="00977AD1">
        <w:rPr>
          <w:rFonts w:asciiTheme="minorHAnsi" w:hAnsiTheme="minorHAnsi" w:cstheme="minorHAnsi"/>
          <w:szCs w:val="22"/>
        </w:rPr>
        <w:t>representative;</w:t>
      </w:r>
    </w:p>
    <w:p w14:paraId="129BA342" w14:textId="77777777" w:rsidR="00D925F4" w:rsidRPr="00977AD1" w:rsidRDefault="00D925F4" w:rsidP="00977AD1">
      <w:pPr>
        <w:tabs>
          <w:tab w:val="left" w:pos="4261"/>
        </w:tabs>
        <w:spacing w:line="276" w:lineRule="auto"/>
        <w:ind w:left="720"/>
        <w:jc w:val="both"/>
        <w:rPr>
          <w:rFonts w:asciiTheme="minorHAnsi" w:hAnsiTheme="minorHAnsi" w:cstheme="minorHAnsi"/>
          <w:szCs w:val="22"/>
        </w:rPr>
      </w:pPr>
    </w:p>
    <w:p w14:paraId="0BD24964" w14:textId="4BDA30A1" w:rsidR="00FE2C11" w:rsidRPr="00977AD1" w:rsidRDefault="00FE2C11" w:rsidP="00977AD1">
      <w:pPr>
        <w:tabs>
          <w:tab w:val="left" w:pos="4261"/>
        </w:tabs>
        <w:spacing w:line="276" w:lineRule="auto"/>
        <w:ind w:left="720"/>
        <w:jc w:val="both"/>
        <w:rPr>
          <w:rFonts w:asciiTheme="minorHAnsi" w:hAnsiTheme="minorHAnsi" w:cstheme="minorHAnsi"/>
        </w:rPr>
      </w:pPr>
      <w:r w:rsidRPr="00977AD1">
        <w:rPr>
          <w:rFonts w:asciiTheme="minorHAnsi" w:hAnsiTheme="minorHAnsi" w:cstheme="minorHAnsi"/>
          <w:b/>
        </w:rPr>
        <w:t xml:space="preserve">"Termination Notice" </w:t>
      </w:r>
      <w:r w:rsidRPr="00977AD1">
        <w:rPr>
          <w:rFonts w:asciiTheme="minorHAnsi" w:hAnsiTheme="minorHAnsi" w:cstheme="minorHAnsi"/>
        </w:rPr>
        <w:t xml:space="preserve">has the meaning </w:t>
      </w:r>
      <w:r w:rsidR="003F2568">
        <w:rPr>
          <w:rFonts w:asciiTheme="minorHAnsi" w:hAnsiTheme="minorHAnsi" w:cstheme="minorHAnsi"/>
        </w:rPr>
        <w:t>specified</w:t>
      </w:r>
      <w:r w:rsidRPr="00977AD1">
        <w:rPr>
          <w:rFonts w:asciiTheme="minorHAnsi" w:hAnsiTheme="minorHAnsi" w:cstheme="minorHAnsi"/>
        </w:rPr>
        <w:t xml:space="preserve"> in the Article </w:t>
      </w:r>
      <w:r w:rsidRPr="00977AD1">
        <w:rPr>
          <w:rFonts w:asciiTheme="minorHAnsi" w:hAnsiTheme="minorHAnsi" w:cstheme="minorHAnsi"/>
        </w:rPr>
        <w:fldChar w:fldCharType="begin"/>
      </w:r>
      <w:r w:rsidRPr="00977AD1">
        <w:rPr>
          <w:rFonts w:asciiTheme="minorHAnsi" w:hAnsiTheme="minorHAnsi" w:cstheme="minorHAnsi"/>
        </w:rPr>
        <w:instrText xml:space="preserve"> REF _Ref533686876 \r \h  \* MERGEFORMAT </w:instrText>
      </w:r>
      <w:r w:rsidRPr="00977AD1">
        <w:rPr>
          <w:rFonts w:asciiTheme="minorHAnsi" w:hAnsiTheme="minorHAnsi" w:cstheme="minorHAnsi"/>
        </w:rPr>
      </w:r>
      <w:r w:rsidRPr="00977AD1">
        <w:rPr>
          <w:rFonts w:asciiTheme="minorHAnsi" w:hAnsiTheme="minorHAnsi" w:cstheme="minorHAnsi"/>
        </w:rPr>
        <w:fldChar w:fldCharType="separate"/>
      </w:r>
      <w:r w:rsidR="005C0657">
        <w:rPr>
          <w:rFonts w:asciiTheme="minorHAnsi" w:hAnsiTheme="minorHAnsi" w:cstheme="minorHAnsi"/>
        </w:rPr>
        <w:t>12.4.1</w:t>
      </w:r>
      <w:r w:rsidRPr="00977AD1">
        <w:rPr>
          <w:rFonts w:asciiTheme="minorHAnsi" w:hAnsiTheme="minorHAnsi" w:cstheme="minorHAnsi"/>
        </w:rPr>
        <w:fldChar w:fldCharType="end"/>
      </w:r>
      <w:r w:rsidR="0084515F" w:rsidRPr="00977AD1">
        <w:rPr>
          <w:rFonts w:asciiTheme="minorHAnsi" w:hAnsiTheme="minorHAnsi" w:cstheme="minorHAnsi"/>
        </w:rPr>
        <w:t>4</w:t>
      </w:r>
      <w:r w:rsidRPr="00977AD1">
        <w:rPr>
          <w:rFonts w:asciiTheme="minorHAnsi" w:hAnsiTheme="minorHAnsi" w:cstheme="minorHAnsi"/>
        </w:rPr>
        <w:t xml:space="preserve"> of this Agreement</w:t>
      </w:r>
      <w:r w:rsidR="0084515F" w:rsidRPr="00977AD1">
        <w:rPr>
          <w:rFonts w:asciiTheme="minorHAnsi" w:hAnsiTheme="minorHAnsi" w:cstheme="minorHAnsi"/>
        </w:rPr>
        <w:t>.</w:t>
      </w:r>
    </w:p>
    <w:p w14:paraId="0A22B638" w14:textId="77777777" w:rsidR="001427E0" w:rsidRPr="00977AD1" w:rsidRDefault="001427E0" w:rsidP="00977AD1">
      <w:pPr>
        <w:tabs>
          <w:tab w:val="left" w:pos="4261"/>
        </w:tabs>
        <w:spacing w:line="276" w:lineRule="auto"/>
        <w:ind w:left="720"/>
        <w:jc w:val="both"/>
        <w:rPr>
          <w:rFonts w:asciiTheme="minorHAnsi" w:hAnsiTheme="minorHAnsi" w:cstheme="minorHAnsi"/>
        </w:rPr>
      </w:pPr>
    </w:p>
    <w:p w14:paraId="139762B9" w14:textId="77D2E048" w:rsidR="00FE2C11" w:rsidRPr="00977AD1" w:rsidRDefault="00FE2C11" w:rsidP="00977AD1">
      <w:pPr>
        <w:pStyle w:val="Heading1"/>
        <w:spacing w:after="0" w:line="276" w:lineRule="auto"/>
        <w:rPr>
          <w:rFonts w:asciiTheme="minorHAnsi" w:hAnsiTheme="minorHAnsi" w:cstheme="minorHAnsi"/>
        </w:rPr>
      </w:pPr>
      <w:bookmarkStart w:id="7" w:name="_Toc526266051"/>
      <w:r w:rsidRPr="00977AD1">
        <w:rPr>
          <w:rFonts w:asciiTheme="minorHAnsi" w:hAnsiTheme="minorHAnsi" w:cstheme="minorHAnsi"/>
        </w:rPr>
        <w:t>Subject of the agreement</w:t>
      </w:r>
    </w:p>
    <w:p w14:paraId="6FF32B08" w14:textId="77777777" w:rsidR="00D925F4" w:rsidRPr="00977AD1" w:rsidRDefault="00D925F4" w:rsidP="00977AD1">
      <w:pPr>
        <w:pStyle w:val="Heading1"/>
        <w:numPr>
          <w:ilvl w:val="0"/>
          <w:numId w:val="0"/>
        </w:numPr>
        <w:spacing w:after="0" w:line="276" w:lineRule="auto"/>
        <w:ind w:left="720"/>
        <w:rPr>
          <w:rFonts w:asciiTheme="minorHAnsi" w:hAnsiTheme="minorHAnsi" w:cstheme="minorHAnsi"/>
        </w:rPr>
      </w:pPr>
    </w:p>
    <w:p w14:paraId="31B304BC" w14:textId="4F434252" w:rsidR="00FE2C11" w:rsidRPr="00977AD1" w:rsidRDefault="00FE2C11" w:rsidP="00977AD1">
      <w:pPr>
        <w:pStyle w:val="Heading2"/>
        <w:spacing w:after="0" w:line="276" w:lineRule="auto"/>
        <w:rPr>
          <w:rFonts w:asciiTheme="minorHAnsi" w:hAnsiTheme="minorHAnsi" w:cstheme="minorHAnsi"/>
          <w:b w:val="0"/>
        </w:rPr>
      </w:pPr>
      <w:r w:rsidRPr="00977AD1">
        <w:rPr>
          <w:rFonts w:asciiTheme="minorHAnsi" w:hAnsiTheme="minorHAnsi" w:cstheme="minorHAnsi"/>
          <w:b w:val="0"/>
        </w:rPr>
        <w:t xml:space="preserve">By this Agreement the Parties </w:t>
      </w:r>
      <w:r w:rsidR="00845336" w:rsidRPr="00977AD1">
        <w:rPr>
          <w:rFonts w:asciiTheme="minorHAnsi" w:hAnsiTheme="minorHAnsi" w:cstheme="minorHAnsi"/>
          <w:b w:val="0"/>
        </w:rPr>
        <w:t xml:space="preserve">contract the right of User to access the transmission system and right of User to use all </w:t>
      </w:r>
      <w:r w:rsidRPr="00977AD1">
        <w:rPr>
          <w:rFonts w:asciiTheme="minorHAnsi" w:hAnsiTheme="minorHAnsi" w:cstheme="minorHAnsi"/>
          <w:b w:val="0"/>
        </w:rPr>
        <w:t>Gas Transmission Service</w:t>
      </w:r>
      <w:r w:rsidR="00EB5D35" w:rsidRPr="00977AD1">
        <w:rPr>
          <w:rFonts w:asciiTheme="minorHAnsi" w:hAnsiTheme="minorHAnsi" w:cstheme="minorHAnsi"/>
          <w:b w:val="0"/>
        </w:rPr>
        <w:t xml:space="preserve">s which are standardised by its duration, manner and direction of transport so to represent determinable commercial conditions of </w:t>
      </w:r>
      <w:r w:rsidR="009834E1">
        <w:rPr>
          <w:rFonts w:asciiTheme="minorHAnsi" w:hAnsiTheme="minorHAnsi" w:cstheme="minorHAnsi"/>
          <w:b w:val="0"/>
        </w:rPr>
        <w:t xml:space="preserve">the </w:t>
      </w:r>
      <w:r w:rsidR="00EB5D35" w:rsidRPr="00977AD1">
        <w:rPr>
          <w:rFonts w:asciiTheme="minorHAnsi" w:hAnsiTheme="minorHAnsi" w:cstheme="minorHAnsi"/>
          <w:b w:val="0"/>
        </w:rPr>
        <w:t xml:space="preserve">Gas Transmission Service offered to the User on all Interconnection Points as Capacity Products determined by </w:t>
      </w:r>
      <w:r w:rsidR="009834E1">
        <w:rPr>
          <w:rFonts w:asciiTheme="minorHAnsi" w:hAnsiTheme="minorHAnsi" w:cstheme="minorHAnsi"/>
          <w:b w:val="0"/>
        </w:rPr>
        <w:t xml:space="preserve">the </w:t>
      </w:r>
      <w:r w:rsidR="00EB5D35" w:rsidRPr="00977AD1">
        <w:rPr>
          <w:rFonts w:asciiTheme="minorHAnsi" w:hAnsiTheme="minorHAnsi" w:cstheme="minorHAnsi"/>
          <w:b w:val="0"/>
        </w:rPr>
        <w:t xml:space="preserve">Network Code, against </w:t>
      </w:r>
      <w:r w:rsidR="009834E1">
        <w:rPr>
          <w:rFonts w:asciiTheme="minorHAnsi" w:hAnsiTheme="minorHAnsi" w:cstheme="minorHAnsi"/>
          <w:b w:val="0"/>
        </w:rPr>
        <w:t xml:space="preserve">the </w:t>
      </w:r>
      <w:r w:rsidR="005220F5" w:rsidRPr="00977AD1">
        <w:rPr>
          <w:rFonts w:asciiTheme="minorHAnsi" w:hAnsiTheme="minorHAnsi" w:cstheme="minorHAnsi"/>
          <w:b w:val="0"/>
        </w:rPr>
        <w:t xml:space="preserve">Reserve Prices which Transporter </w:t>
      </w:r>
      <w:r w:rsidR="009834E1">
        <w:rPr>
          <w:rFonts w:asciiTheme="minorHAnsi" w:hAnsiTheme="minorHAnsi" w:cstheme="minorHAnsi"/>
          <w:b w:val="0"/>
        </w:rPr>
        <w:t xml:space="preserve">determines </w:t>
      </w:r>
      <w:r w:rsidR="005220F5" w:rsidRPr="00977AD1">
        <w:rPr>
          <w:rFonts w:asciiTheme="minorHAnsi" w:hAnsiTheme="minorHAnsi" w:cstheme="minorHAnsi"/>
          <w:b w:val="0"/>
        </w:rPr>
        <w:t xml:space="preserve">for each Gas Year pursuant to the Tariff Methodology and </w:t>
      </w:r>
      <w:r w:rsidR="009834E1">
        <w:rPr>
          <w:rFonts w:asciiTheme="minorHAnsi" w:hAnsiTheme="minorHAnsi" w:cstheme="minorHAnsi"/>
          <w:b w:val="0"/>
        </w:rPr>
        <w:t xml:space="preserve">the </w:t>
      </w:r>
      <w:r w:rsidR="005220F5" w:rsidRPr="00977AD1">
        <w:rPr>
          <w:rFonts w:asciiTheme="minorHAnsi" w:hAnsiTheme="minorHAnsi" w:cstheme="minorHAnsi"/>
          <w:b w:val="0"/>
        </w:rPr>
        <w:t>Final Exemption Act.</w:t>
      </w:r>
      <w:r w:rsidRPr="00977AD1">
        <w:rPr>
          <w:rFonts w:asciiTheme="minorHAnsi" w:hAnsiTheme="minorHAnsi" w:cstheme="minorHAnsi"/>
          <w:b w:val="0"/>
        </w:rPr>
        <w:t xml:space="preserve"> </w:t>
      </w:r>
    </w:p>
    <w:p w14:paraId="09247434" w14:textId="77777777" w:rsidR="00D925F4" w:rsidRPr="00977AD1" w:rsidRDefault="00D925F4" w:rsidP="00977AD1">
      <w:pPr>
        <w:pStyle w:val="Heading2"/>
        <w:numPr>
          <w:ilvl w:val="0"/>
          <w:numId w:val="0"/>
        </w:numPr>
        <w:spacing w:after="0" w:line="276" w:lineRule="auto"/>
        <w:ind w:left="1004"/>
        <w:rPr>
          <w:rFonts w:asciiTheme="minorHAnsi" w:hAnsiTheme="minorHAnsi" w:cstheme="minorHAnsi"/>
          <w:b w:val="0"/>
        </w:rPr>
      </w:pPr>
    </w:p>
    <w:p w14:paraId="3BC97C9C" w14:textId="62542053" w:rsidR="007A177E" w:rsidRPr="00977AD1" w:rsidRDefault="0074468E" w:rsidP="00977AD1">
      <w:pPr>
        <w:pStyle w:val="Heading2"/>
        <w:spacing w:after="0" w:line="276" w:lineRule="auto"/>
        <w:rPr>
          <w:rFonts w:asciiTheme="minorHAnsi" w:hAnsiTheme="minorHAnsi" w:cstheme="minorHAnsi"/>
          <w:b w:val="0"/>
          <w:lang w:val="en-US"/>
        </w:rPr>
      </w:pPr>
      <w:r w:rsidRPr="00977AD1">
        <w:rPr>
          <w:rFonts w:asciiTheme="minorHAnsi" w:hAnsiTheme="minorHAnsi" w:cstheme="minorHAnsi"/>
          <w:b w:val="0"/>
        </w:rPr>
        <w:t>By this Agreement the Parties simultaneously contract the obligation of t</w:t>
      </w:r>
      <w:r w:rsidR="007A177E" w:rsidRPr="00977AD1">
        <w:rPr>
          <w:rFonts w:asciiTheme="minorHAnsi" w:hAnsiTheme="minorHAnsi" w:cstheme="minorHAnsi"/>
          <w:b w:val="0"/>
        </w:rPr>
        <w:t>he Transporter</w:t>
      </w:r>
      <w:r w:rsidRPr="00977AD1">
        <w:rPr>
          <w:rFonts w:asciiTheme="minorHAnsi" w:hAnsiTheme="minorHAnsi" w:cstheme="minorHAnsi"/>
          <w:b w:val="0"/>
        </w:rPr>
        <w:t xml:space="preserve"> to provide the User with the Gas Transmission Service for which the User is ready and accepts to pay by contracting the Capacity Product against </w:t>
      </w:r>
      <w:r w:rsidR="006550AC">
        <w:rPr>
          <w:rFonts w:asciiTheme="minorHAnsi" w:hAnsiTheme="minorHAnsi" w:cstheme="minorHAnsi"/>
          <w:b w:val="0"/>
        </w:rPr>
        <w:t xml:space="preserve">the </w:t>
      </w:r>
      <w:r w:rsidRPr="00977AD1">
        <w:rPr>
          <w:rFonts w:asciiTheme="minorHAnsi" w:hAnsiTheme="minorHAnsi" w:cstheme="minorHAnsi"/>
          <w:b w:val="0"/>
        </w:rPr>
        <w:t xml:space="preserve">Auction Price determined on auctions in line with the provisions </w:t>
      </w:r>
      <w:r w:rsidR="006550AC">
        <w:rPr>
          <w:rFonts w:asciiTheme="minorHAnsi" w:hAnsiTheme="minorHAnsi" w:cstheme="minorHAnsi"/>
          <w:b w:val="0"/>
        </w:rPr>
        <w:t xml:space="preserve">of the </w:t>
      </w:r>
      <w:r w:rsidRPr="00977AD1">
        <w:rPr>
          <w:rFonts w:asciiTheme="minorHAnsi" w:hAnsiTheme="minorHAnsi" w:cstheme="minorHAnsi"/>
          <w:b w:val="0"/>
        </w:rPr>
        <w:t xml:space="preserve">Network Code governing auctions for Capacity Product, or </w:t>
      </w:r>
      <w:r w:rsidR="00D72105" w:rsidRPr="00977AD1">
        <w:rPr>
          <w:rFonts w:asciiTheme="minorHAnsi" w:hAnsiTheme="minorHAnsi" w:cstheme="minorHAnsi"/>
          <w:b w:val="0"/>
        </w:rPr>
        <w:t xml:space="preserve">by acquiring Capacity Product through secondary trade of capacities in line with the provisions of Network Code governing </w:t>
      </w:r>
      <w:r w:rsidR="00D72105" w:rsidRPr="00977AD1">
        <w:rPr>
          <w:rFonts w:asciiTheme="minorHAnsi" w:hAnsiTheme="minorHAnsi" w:cstheme="minorHAnsi"/>
          <w:b w:val="0"/>
          <w:lang w:val="en-US"/>
        </w:rPr>
        <w:t>secondary trade of capacities</w:t>
      </w:r>
      <w:r w:rsidR="006550AC">
        <w:rPr>
          <w:rFonts w:asciiTheme="minorHAnsi" w:hAnsiTheme="minorHAnsi" w:cstheme="minorHAnsi"/>
          <w:b w:val="0"/>
          <w:lang w:val="en-US"/>
        </w:rPr>
        <w:t>,</w:t>
      </w:r>
      <w:r w:rsidR="00D72105" w:rsidRPr="00977AD1">
        <w:rPr>
          <w:rFonts w:asciiTheme="minorHAnsi" w:hAnsiTheme="minorHAnsi" w:cstheme="minorHAnsi"/>
          <w:b w:val="0"/>
          <w:lang w:val="en-US"/>
        </w:rPr>
        <w:t xml:space="preserve"> against </w:t>
      </w:r>
      <w:r w:rsidR="006550AC">
        <w:rPr>
          <w:rFonts w:asciiTheme="minorHAnsi" w:hAnsiTheme="minorHAnsi" w:cstheme="minorHAnsi"/>
          <w:b w:val="0"/>
          <w:lang w:val="en-US"/>
        </w:rPr>
        <w:t xml:space="preserve">the </w:t>
      </w:r>
      <w:r w:rsidR="00D72105" w:rsidRPr="00977AD1">
        <w:rPr>
          <w:rFonts w:asciiTheme="minorHAnsi" w:hAnsiTheme="minorHAnsi" w:cstheme="minorHAnsi"/>
          <w:b w:val="0"/>
          <w:lang w:val="en-US"/>
        </w:rPr>
        <w:t xml:space="preserve">Auction Price </w:t>
      </w:r>
      <w:r w:rsidR="006550AC">
        <w:rPr>
          <w:rFonts w:asciiTheme="minorHAnsi" w:hAnsiTheme="minorHAnsi" w:cstheme="minorHAnsi"/>
          <w:b w:val="0"/>
          <w:lang w:val="en-US"/>
        </w:rPr>
        <w:t>against</w:t>
      </w:r>
      <w:r w:rsidR="006550AC" w:rsidRPr="00977AD1">
        <w:rPr>
          <w:rFonts w:asciiTheme="minorHAnsi" w:hAnsiTheme="minorHAnsi" w:cstheme="minorHAnsi"/>
          <w:b w:val="0"/>
          <w:lang w:val="en-US"/>
        </w:rPr>
        <w:t xml:space="preserve"> </w:t>
      </w:r>
      <w:r w:rsidR="00D72105" w:rsidRPr="00977AD1">
        <w:rPr>
          <w:rFonts w:asciiTheme="minorHAnsi" w:hAnsiTheme="minorHAnsi" w:cstheme="minorHAnsi"/>
          <w:b w:val="0"/>
          <w:lang w:val="en-US"/>
        </w:rPr>
        <w:t xml:space="preserve">which </w:t>
      </w:r>
      <w:r w:rsidR="006550AC">
        <w:rPr>
          <w:rFonts w:asciiTheme="minorHAnsi" w:hAnsiTheme="minorHAnsi" w:cstheme="minorHAnsi"/>
          <w:b w:val="0"/>
          <w:lang w:val="en-US"/>
        </w:rPr>
        <w:t xml:space="preserve">the </w:t>
      </w:r>
      <w:r w:rsidR="00D72105" w:rsidRPr="00977AD1">
        <w:rPr>
          <w:rFonts w:asciiTheme="minorHAnsi" w:hAnsiTheme="minorHAnsi" w:cstheme="minorHAnsi"/>
          <w:b w:val="0"/>
          <w:lang w:val="en-US"/>
        </w:rPr>
        <w:t xml:space="preserve">Assignor has contracted such capacity. </w:t>
      </w:r>
      <w:r w:rsidR="006550AC">
        <w:rPr>
          <w:rFonts w:asciiTheme="minorHAnsi" w:hAnsiTheme="minorHAnsi" w:cstheme="minorHAnsi"/>
          <w:b w:val="0"/>
          <w:lang w:val="en-US"/>
        </w:rPr>
        <w:t xml:space="preserve">The </w:t>
      </w:r>
      <w:r w:rsidR="00D72105" w:rsidRPr="00977AD1">
        <w:rPr>
          <w:rFonts w:asciiTheme="minorHAnsi" w:hAnsiTheme="minorHAnsi" w:cstheme="minorHAnsi"/>
          <w:b w:val="0"/>
          <w:lang w:val="en-US"/>
        </w:rPr>
        <w:t xml:space="preserve">Auction Price may be equal to the Reserve Price or higher than it. </w:t>
      </w:r>
    </w:p>
    <w:p w14:paraId="4A026689" w14:textId="77777777" w:rsidR="00D925F4" w:rsidRPr="00977AD1" w:rsidRDefault="00D925F4" w:rsidP="00977AD1">
      <w:pPr>
        <w:pStyle w:val="ListParagraph"/>
        <w:spacing w:line="276" w:lineRule="auto"/>
        <w:rPr>
          <w:rFonts w:asciiTheme="minorHAnsi" w:hAnsiTheme="minorHAnsi" w:cstheme="minorHAnsi"/>
          <w:b/>
          <w:lang w:val="en-US"/>
        </w:rPr>
      </w:pPr>
    </w:p>
    <w:p w14:paraId="3B26AA14" w14:textId="5068F681" w:rsidR="00E00C2E" w:rsidRPr="00977AD1" w:rsidRDefault="00E00C2E" w:rsidP="00977AD1">
      <w:pPr>
        <w:pStyle w:val="Heading2"/>
        <w:spacing w:after="0" w:line="276" w:lineRule="auto"/>
        <w:rPr>
          <w:rFonts w:asciiTheme="minorHAnsi" w:hAnsiTheme="minorHAnsi" w:cstheme="minorHAnsi"/>
          <w:b w:val="0"/>
          <w:lang w:val="en-US"/>
        </w:rPr>
      </w:pPr>
      <w:r w:rsidRPr="00977AD1">
        <w:rPr>
          <w:rFonts w:asciiTheme="minorHAnsi" w:hAnsiTheme="minorHAnsi" w:cstheme="minorHAnsi"/>
          <w:b w:val="0"/>
          <w:lang w:val="en-US"/>
        </w:rPr>
        <w:t xml:space="preserve">By contracting </w:t>
      </w:r>
      <w:r w:rsidR="006550AC">
        <w:rPr>
          <w:rFonts w:asciiTheme="minorHAnsi" w:hAnsiTheme="minorHAnsi" w:cstheme="minorHAnsi"/>
          <w:b w:val="0"/>
          <w:lang w:val="en-US"/>
        </w:rPr>
        <w:t>the</w:t>
      </w:r>
      <w:r w:rsidRPr="00977AD1">
        <w:rPr>
          <w:rFonts w:asciiTheme="minorHAnsi" w:hAnsiTheme="minorHAnsi" w:cstheme="minorHAnsi"/>
          <w:b w:val="0"/>
          <w:lang w:val="en-US"/>
        </w:rPr>
        <w:t xml:space="preserve"> Capacity Product on auction or </w:t>
      </w:r>
      <w:r w:rsidR="00850695" w:rsidRPr="00977AD1">
        <w:rPr>
          <w:rFonts w:asciiTheme="minorHAnsi" w:hAnsiTheme="minorHAnsi" w:cstheme="minorHAnsi"/>
          <w:b w:val="0"/>
          <w:lang w:val="en-US"/>
        </w:rPr>
        <w:t xml:space="preserve">acquiring of Contracted Capacity </w:t>
      </w:r>
      <w:r w:rsidR="003C32AE" w:rsidRPr="00977AD1">
        <w:rPr>
          <w:rFonts w:asciiTheme="minorHAnsi" w:hAnsiTheme="minorHAnsi" w:cstheme="minorHAnsi"/>
          <w:b w:val="0"/>
          <w:lang w:val="en-US"/>
        </w:rPr>
        <w:t xml:space="preserve">through the secondary trade of capacities, User and Transporter determine commercial terms of Gas Transmission Services, particularly: (i) Capacity Product (including Capacity Product as Bundled Capacity), (ii) Contracted Capacity for such Capacity Product, (iii) Interconnection </w:t>
      </w:r>
      <w:r w:rsidR="003C32AE" w:rsidRPr="00977AD1">
        <w:rPr>
          <w:rFonts w:asciiTheme="minorHAnsi" w:hAnsiTheme="minorHAnsi" w:cstheme="minorHAnsi"/>
          <w:b w:val="0"/>
          <w:lang w:val="en-US"/>
        </w:rPr>
        <w:lastRenderedPageBreak/>
        <w:t>Point as Contracted Entry Point or Contracted Exit Point (as applicable), (iv) Transportation Start Date, (v) Transportation End Date and (vi) Auction Price.</w:t>
      </w:r>
    </w:p>
    <w:p w14:paraId="360ADC9F" w14:textId="77777777" w:rsidR="00D925F4" w:rsidRPr="00977AD1" w:rsidRDefault="00D925F4" w:rsidP="00977AD1">
      <w:pPr>
        <w:pStyle w:val="ListParagraph"/>
        <w:spacing w:line="276" w:lineRule="auto"/>
        <w:rPr>
          <w:rFonts w:asciiTheme="minorHAnsi" w:hAnsiTheme="minorHAnsi" w:cstheme="minorHAnsi"/>
          <w:b/>
          <w:lang w:val="en-US"/>
        </w:rPr>
      </w:pPr>
    </w:p>
    <w:p w14:paraId="79222797" w14:textId="07AF9BD9" w:rsidR="006B3538" w:rsidRPr="00977AD1" w:rsidRDefault="006550AC" w:rsidP="00977AD1">
      <w:pPr>
        <w:pStyle w:val="Heading2"/>
        <w:spacing w:after="0" w:line="276" w:lineRule="auto"/>
        <w:rPr>
          <w:rFonts w:asciiTheme="minorHAnsi" w:hAnsiTheme="minorHAnsi" w:cstheme="minorHAnsi"/>
          <w:b w:val="0"/>
          <w:lang w:val="en-US"/>
        </w:rPr>
      </w:pPr>
      <w:r>
        <w:rPr>
          <w:rFonts w:asciiTheme="minorHAnsi" w:hAnsiTheme="minorHAnsi" w:cstheme="minorHAnsi"/>
          <w:b w:val="0"/>
          <w:lang w:val="en-US"/>
        </w:rPr>
        <w:t xml:space="preserve">The </w:t>
      </w:r>
      <w:r w:rsidRPr="00977AD1">
        <w:rPr>
          <w:rFonts w:asciiTheme="minorHAnsi" w:hAnsiTheme="minorHAnsi" w:cstheme="minorHAnsi"/>
          <w:b w:val="0"/>
          <w:lang w:val="en-US"/>
        </w:rPr>
        <w:t xml:space="preserve">User exercises </w:t>
      </w:r>
      <w:r>
        <w:rPr>
          <w:rFonts w:asciiTheme="minorHAnsi" w:hAnsiTheme="minorHAnsi" w:cstheme="minorHAnsi"/>
          <w:b w:val="0"/>
          <w:lang w:val="en-US"/>
        </w:rPr>
        <w:t>the r</w:t>
      </w:r>
      <w:r w:rsidR="006B3538" w:rsidRPr="00977AD1">
        <w:rPr>
          <w:rFonts w:asciiTheme="minorHAnsi" w:hAnsiTheme="minorHAnsi" w:cstheme="minorHAnsi"/>
          <w:b w:val="0"/>
          <w:lang w:val="en-US"/>
        </w:rPr>
        <w:t xml:space="preserve">ight </w:t>
      </w:r>
      <w:r>
        <w:rPr>
          <w:rFonts w:asciiTheme="minorHAnsi" w:hAnsiTheme="minorHAnsi" w:cstheme="minorHAnsi"/>
          <w:b w:val="0"/>
          <w:lang w:val="en-US"/>
        </w:rPr>
        <w:t xml:space="preserve">to </w:t>
      </w:r>
      <w:r w:rsidR="006B3538" w:rsidRPr="00977AD1">
        <w:rPr>
          <w:rFonts w:asciiTheme="minorHAnsi" w:hAnsiTheme="minorHAnsi" w:cstheme="minorHAnsi"/>
          <w:b w:val="0"/>
          <w:lang w:val="en-US"/>
        </w:rPr>
        <w:t>access the system by participation on auctions in line with provisions of Network Code governing auction for Capacity Products and by secondary trade of capacity in line with the provisions of Network Code governing secondary trade of capacities, through the Capacity Booking Platform, when the User is ready to pay the Capacity Product or Contracted Capacity against Auction Price.</w:t>
      </w:r>
    </w:p>
    <w:p w14:paraId="0ABCEEFB" w14:textId="77777777" w:rsidR="00D925F4" w:rsidRPr="00977AD1" w:rsidRDefault="00D925F4" w:rsidP="00977AD1">
      <w:pPr>
        <w:pStyle w:val="ListParagraph"/>
        <w:spacing w:line="276" w:lineRule="auto"/>
        <w:rPr>
          <w:rFonts w:asciiTheme="minorHAnsi" w:hAnsiTheme="minorHAnsi" w:cstheme="minorHAnsi"/>
          <w:b/>
          <w:lang w:val="en-US"/>
        </w:rPr>
      </w:pPr>
    </w:p>
    <w:p w14:paraId="6D7FC635" w14:textId="055C2568" w:rsidR="006B3538" w:rsidRPr="00977AD1" w:rsidRDefault="000D5EDE" w:rsidP="00977AD1">
      <w:pPr>
        <w:pStyle w:val="Heading2"/>
        <w:spacing w:after="0" w:line="276" w:lineRule="auto"/>
        <w:rPr>
          <w:rFonts w:asciiTheme="minorHAnsi" w:hAnsiTheme="minorHAnsi" w:cstheme="minorHAnsi"/>
          <w:b w:val="0"/>
          <w:lang w:val="en-US"/>
        </w:rPr>
      </w:pPr>
      <w:r w:rsidRPr="00977AD1">
        <w:rPr>
          <w:rFonts w:asciiTheme="minorHAnsi" w:hAnsiTheme="minorHAnsi" w:cstheme="minorHAnsi"/>
          <w:b w:val="0"/>
          <w:lang w:val="en-US"/>
        </w:rPr>
        <w:t xml:space="preserve">Parties agree that </w:t>
      </w:r>
      <w:r w:rsidR="006550AC">
        <w:rPr>
          <w:rFonts w:asciiTheme="minorHAnsi" w:hAnsiTheme="minorHAnsi" w:cstheme="minorHAnsi"/>
          <w:b w:val="0"/>
          <w:lang w:val="en-US"/>
        </w:rPr>
        <w:t xml:space="preserve">the </w:t>
      </w:r>
      <w:r w:rsidRPr="00977AD1">
        <w:rPr>
          <w:rFonts w:asciiTheme="minorHAnsi" w:hAnsiTheme="minorHAnsi" w:cstheme="minorHAnsi"/>
          <w:b w:val="0"/>
          <w:lang w:val="en-US"/>
        </w:rPr>
        <w:t xml:space="preserve">User proves to the Transporter its readiness to pay </w:t>
      </w:r>
      <w:r w:rsidR="006550AC">
        <w:rPr>
          <w:rFonts w:asciiTheme="minorHAnsi" w:hAnsiTheme="minorHAnsi" w:cstheme="minorHAnsi"/>
          <w:b w:val="0"/>
          <w:lang w:val="en-US"/>
        </w:rPr>
        <w:t xml:space="preserve">the </w:t>
      </w:r>
      <w:r w:rsidRPr="00977AD1">
        <w:rPr>
          <w:rFonts w:asciiTheme="minorHAnsi" w:hAnsiTheme="minorHAnsi" w:cstheme="minorHAnsi"/>
          <w:b w:val="0"/>
          <w:lang w:val="en-US"/>
        </w:rPr>
        <w:t>Auction Price by providing the Credit Support in line with the provisions of Network Code governing Credit Support:</w:t>
      </w:r>
    </w:p>
    <w:p w14:paraId="2C9D9253" w14:textId="77777777" w:rsidR="00D925F4" w:rsidRPr="00977AD1" w:rsidRDefault="00D925F4" w:rsidP="00977AD1">
      <w:pPr>
        <w:pStyle w:val="ListParagraph"/>
        <w:spacing w:line="276" w:lineRule="auto"/>
        <w:rPr>
          <w:rFonts w:asciiTheme="minorHAnsi" w:hAnsiTheme="minorHAnsi" w:cstheme="minorHAnsi"/>
          <w:b/>
          <w:lang w:val="en-US"/>
        </w:rPr>
      </w:pPr>
    </w:p>
    <w:p w14:paraId="02360308" w14:textId="61A5FBFC" w:rsidR="000D5EDE" w:rsidRPr="00977AD1" w:rsidRDefault="00190CFC" w:rsidP="00977AD1">
      <w:pPr>
        <w:pStyle w:val="Heading3"/>
        <w:spacing w:after="0" w:line="276" w:lineRule="auto"/>
        <w:rPr>
          <w:rFonts w:asciiTheme="minorHAnsi" w:hAnsiTheme="minorHAnsi" w:cstheme="minorHAnsi"/>
          <w:lang w:val="en-US"/>
        </w:rPr>
      </w:pPr>
      <w:r w:rsidRPr="00977AD1">
        <w:rPr>
          <w:rFonts w:asciiTheme="minorHAnsi" w:hAnsiTheme="minorHAnsi" w:cstheme="minorHAnsi"/>
          <w:lang w:val="en-US"/>
        </w:rPr>
        <w:t>b</w:t>
      </w:r>
      <w:r w:rsidR="00C8006E" w:rsidRPr="00977AD1">
        <w:rPr>
          <w:rFonts w:asciiTheme="minorHAnsi" w:hAnsiTheme="minorHAnsi" w:cstheme="minorHAnsi"/>
          <w:lang w:val="en-US"/>
        </w:rPr>
        <w:t xml:space="preserve">efore the commencement of auction, in the amount </w:t>
      </w:r>
      <w:r w:rsidR="00DC3667">
        <w:rPr>
          <w:rFonts w:asciiTheme="minorHAnsi" w:hAnsiTheme="minorHAnsi" w:cstheme="minorHAnsi"/>
          <w:lang w:val="en-US"/>
        </w:rPr>
        <w:t xml:space="preserve">determined in line with the provisions of the Network Code governing credit support and which </w:t>
      </w:r>
      <w:r w:rsidR="00940A24">
        <w:rPr>
          <w:rFonts w:asciiTheme="minorHAnsi" w:hAnsiTheme="minorHAnsi" w:cstheme="minorHAnsi"/>
          <w:lang w:val="en-US"/>
        </w:rPr>
        <w:t>represents</w:t>
      </w:r>
      <w:r w:rsidR="00DC3667">
        <w:rPr>
          <w:rFonts w:asciiTheme="minorHAnsi" w:hAnsiTheme="minorHAnsi" w:cstheme="minorHAnsi"/>
          <w:lang w:val="en-US"/>
        </w:rPr>
        <w:t xml:space="preserve"> </w:t>
      </w:r>
      <w:r w:rsidR="00C8006E" w:rsidRPr="00977AD1">
        <w:rPr>
          <w:rFonts w:asciiTheme="minorHAnsi" w:hAnsiTheme="minorHAnsi" w:cstheme="minorHAnsi"/>
          <w:lang w:val="en-US"/>
        </w:rPr>
        <w:t>securi</w:t>
      </w:r>
      <w:r w:rsidR="00DC3667">
        <w:rPr>
          <w:rFonts w:asciiTheme="minorHAnsi" w:hAnsiTheme="minorHAnsi" w:cstheme="minorHAnsi"/>
          <w:lang w:val="en-US"/>
        </w:rPr>
        <w:t>ty for</w:t>
      </w:r>
      <w:r w:rsidR="00C8006E" w:rsidRPr="00977AD1">
        <w:rPr>
          <w:rFonts w:asciiTheme="minorHAnsi" w:hAnsiTheme="minorHAnsi" w:cstheme="minorHAnsi"/>
          <w:lang w:val="en-US"/>
        </w:rPr>
        <w:t xml:space="preserve"> the payment of </w:t>
      </w:r>
      <w:r w:rsidR="00DC3667">
        <w:rPr>
          <w:rFonts w:asciiTheme="minorHAnsi" w:hAnsiTheme="minorHAnsi" w:cstheme="minorHAnsi"/>
          <w:lang w:val="en-US"/>
        </w:rPr>
        <w:t xml:space="preserve">Transmission Fee </w:t>
      </w:r>
      <w:r w:rsidR="00940A24">
        <w:rPr>
          <w:rFonts w:asciiTheme="minorHAnsi" w:hAnsiTheme="minorHAnsi" w:cstheme="minorHAnsi"/>
          <w:lang w:val="en-US"/>
        </w:rPr>
        <w:t>taking into account</w:t>
      </w:r>
      <w:r w:rsidR="00DC3667">
        <w:rPr>
          <w:rFonts w:asciiTheme="minorHAnsi" w:hAnsiTheme="minorHAnsi" w:cstheme="minorHAnsi"/>
          <w:lang w:val="en-US"/>
        </w:rPr>
        <w:t xml:space="preserve"> Auction Price and other obligations determined by the Network Code</w:t>
      </w:r>
      <w:r w:rsidR="00C8006E" w:rsidRPr="00977AD1">
        <w:rPr>
          <w:rFonts w:asciiTheme="minorHAnsi" w:hAnsiTheme="minorHAnsi" w:cstheme="minorHAnsi"/>
          <w:lang w:val="en-US"/>
        </w:rPr>
        <w:t>, and/or</w:t>
      </w:r>
    </w:p>
    <w:p w14:paraId="7EF94619" w14:textId="77777777" w:rsidR="00D925F4" w:rsidRPr="00977AD1" w:rsidRDefault="00D925F4" w:rsidP="00977AD1">
      <w:pPr>
        <w:pStyle w:val="Heading3"/>
        <w:numPr>
          <w:ilvl w:val="0"/>
          <w:numId w:val="0"/>
        </w:numPr>
        <w:spacing w:after="0" w:line="276" w:lineRule="auto"/>
        <w:ind w:left="1800"/>
        <w:rPr>
          <w:rFonts w:asciiTheme="minorHAnsi" w:hAnsiTheme="minorHAnsi" w:cstheme="minorHAnsi"/>
          <w:lang w:val="en-US"/>
        </w:rPr>
      </w:pPr>
    </w:p>
    <w:p w14:paraId="6E3F08C0" w14:textId="01418789" w:rsidR="00C8006E" w:rsidRPr="00977AD1" w:rsidRDefault="00190CFC" w:rsidP="00977AD1">
      <w:pPr>
        <w:pStyle w:val="Heading3"/>
        <w:spacing w:after="0" w:line="276" w:lineRule="auto"/>
        <w:rPr>
          <w:rFonts w:asciiTheme="minorHAnsi" w:hAnsiTheme="minorHAnsi" w:cstheme="minorHAnsi"/>
          <w:lang w:val="en-US"/>
        </w:rPr>
      </w:pPr>
      <w:r w:rsidRPr="00977AD1">
        <w:rPr>
          <w:rFonts w:asciiTheme="minorHAnsi" w:hAnsiTheme="minorHAnsi" w:cstheme="minorHAnsi"/>
          <w:lang w:val="en-US"/>
        </w:rPr>
        <w:t>in</w:t>
      </w:r>
      <w:r w:rsidR="00C8006E" w:rsidRPr="00977AD1">
        <w:rPr>
          <w:rFonts w:asciiTheme="minorHAnsi" w:hAnsiTheme="minorHAnsi" w:cstheme="minorHAnsi"/>
          <w:lang w:val="en-US"/>
        </w:rPr>
        <w:t xml:space="preserve"> the process of acquiring of Contracted Capacity on the secondary market of capacities, in the </w:t>
      </w:r>
      <w:r w:rsidR="000E5534" w:rsidRPr="00977AD1">
        <w:rPr>
          <w:rFonts w:asciiTheme="minorHAnsi" w:hAnsiTheme="minorHAnsi" w:cstheme="minorHAnsi"/>
          <w:lang w:val="en-US"/>
        </w:rPr>
        <w:t xml:space="preserve">amount </w:t>
      </w:r>
      <w:r w:rsidR="000E5534">
        <w:rPr>
          <w:rFonts w:asciiTheme="minorHAnsi" w:hAnsiTheme="minorHAnsi" w:cstheme="minorHAnsi"/>
          <w:lang w:val="en-US"/>
        </w:rPr>
        <w:t xml:space="preserve">determined in line with the provisions of the Network Code governing credit support and which represents </w:t>
      </w:r>
      <w:r w:rsidR="000E5534" w:rsidRPr="00977AD1">
        <w:rPr>
          <w:rFonts w:asciiTheme="minorHAnsi" w:hAnsiTheme="minorHAnsi" w:cstheme="minorHAnsi"/>
          <w:lang w:val="en-US"/>
        </w:rPr>
        <w:t>securi</w:t>
      </w:r>
      <w:r w:rsidR="000E5534">
        <w:rPr>
          <w:rFonts w:asciiTheme="minorHAnsi" w:hAnsiTheme="minorHAnsi" w:cstheme="minorHAnsi"/>
          <w:lang w:val="en-US"/>
        </w:rPr>
        <w:t>ty for</w:t>
      </w:r>
      <w:r w:rsidR="000E5534" w:rsidRPr="00977AD1">
        <w:rPr>
          <w:rFonts w:asciiTheme="minorHAnsi" w:hAnsiTheme="minorHAnsi" w:cstheme="minorHAnsi"/>
          <w:lang w:val="en-US"/>
        </w:rPr>
        <w:t xml:space="preserve"> the payment of </w:t>
      </w:r>
      <w:r w:rsidR="000E5534">
        <w:rPr>
          <w:rFonts w:asciiTheme="minorHAnsi" w:hAnsiTheme="minorHAnsi" w:cstheme="minorHAnsi"/>
          <w:lang w:val="en-US"/>
        </w:rPr>
        <w:t xml:space="preserve">Transmission Fee taking into account </w:t>
      </w:r>
      <w:r w:rsidR="00C8006E" w:rsidRPr="00977AD1">
        <w:rPr>
          <w:rFonts w:asciiTheme="minorHAnsi" w:hAnsiTheme="minorHAnsi" w:cstheme="minorHAnsi"/>
          <w:lang w:val="en-US"/>
        </w:rPr>
        <w:t xml:space="preserve">Auction Price </w:t>
      </w:r>
      <w:r w:rsidR="006550AC">
        <w:rPr>
          <w:rFonts w:asciiTheme="minorHAnsi" w:hAnsiTheme="minorHAnsi" w:cstheme="minorHAnsi"/>
          <w:lang w:val="en-US"/>
        </w:rPr>
        <w:t>contracted</w:t>
      </w:r>
      <w:r w:rsidR="006550AC" w:rsidRPr="00977AD1">
        <w:rPr>
          <w:rFonts w:asciiTheme="minorHAnsi" w:hAnsiTheme="minorHAnsi" w:cstheme="minorHAnsi"/>
          <w:lang w:val="en-US"/>
        </w:rPr>
        <w:t xml:space="preserve"> </w:t>
      </w:r>
      <w:r w:rsidR="00C8006E" w:rsidRPr="00977AD1">
        <w:rPr>
          <w:rFonts w:asciiTheme="minorHAnsi" w:hAnsiTheme="minorHAnsi" w:cstheme="minorHAnsi"/>
          <w:lang w:val="en-US"/>
        </w:rPr>
        <w:t>by Assignor</w:t>
      </w:r>
      <w:r w:rsidR="000E5534">
        <w:rPr>
          <w:rFonts w:asciiTheme="minorHAnsi" w:hAnsiTheme="minorHAnsi" w:cstheme="minorHAnsi"/>
          <w:lang w:val="en-US"/>
        </w:rPr>
        <w:t xml:space="preserve"> and other obligations determined by the Network Code</w:t>
      </w:r>
      <w:r w:rsidR="00C8006E" w:rsidRPr="00977AD1">
        <w:rPr>
          <w:rFonts w:asciiTheme="minorHAnsi" w:hAnsiTheme="minorHAnsi" w:cstheme="minorHAnsi"/>
          <w:lang w:val="en-US"/>
        </w:rPr>
        <w:t>.</w:t>
      </w:r>
    </w:p>
    <w:p w14:paraId="4E6C750E" w14:textId="77777777" w:rsidR="00D925F4" w:rsidRPr="00977AD1" w:rsidRDefault="00D925F4" w:rsidP="00977AD1">
      <w:pPr>
        <w:pStyle w:val="ListParagraph"/>
        <w:spacing w:line="276" w:lineRule="auto"/>
        <w:rPr>
          <w:rFonts w:asciiTheme="minorHAnsi" w:hAnsiTheme="minorHAnsi" w:cstheme="minorHAnsi"/>
          <w:lang w:val="en-US"/>
        </w:rPr>
      </w:pPr>
    </w:p>
    <w:p w14:paraId="173CC6BD" w14:textId="48B88F39" w:rsidR="006F649B" w:rsidRPr="00977AD1" w:rsidRDefault="006F649B" w:rsidP="00977AD1">
      <w:pPr>
        <w:pStyle w:val="Heading2"/>
        <w:spacing w:after="0" w:line="276" w:lineRule="auto"/>
        <w:rPr>
          <w:rFonts w:asciiTheme="minorHAnsi" w:hAnsiTheme="minorHAnsi" w:cstheme="minorHAnsi"/>
          <w:b w:val="0"/>
        </w:rPr>
      </w:pPr>
      <w:r w:rsidRPr="00977AD1">
        <w:rPr>
          <w:rFonts w:asciiTheme="minorHAnsi" w:hAnsiTheme="minorHAnsi" w:cstheme="minorHAnsi"/>
          <w:b w:val="0"/>
        </w:rPr>
        <w:t>Capacity Booking Platform</w:t>
      </w:r>
      <w:r w:rsidR="00CF76C3" w:rsidRPr="00977AD1">
        <w:rPr>
          <w:rFonts w:asciiTheme="minorHAnsi" w:hAnsiTheme="minorHAnsi" w:cstheme="minorHAnsi"/>
          <w:b w:val="0"/>
        </w:rPr>
        <w:t xml:space="preserve"> delivers to the Transporter and User Notification on Contracting </w:t>
      </w:r>
      <w:r w:rsidR="00F1290C">
        <w:rPr>
          <w:rFonts w:asciiTheme="minorHAnsi" w:hAnsiTheme="minorHAnsi" w:cstheme="minorHAnsi"/>
          <w:b w:val="0"/>
        </w:rPr>
        <w:t>the</w:t>
      </w:r>
      <w:r w:rsidR="00F1290C" w:rsidRPr="00977AD1">
        <w:rPr>
          <w:rFonts w:asciiTheme="minorHAnsi" w:hAnsiTheme="minorHAnsi" w:cstheme="minorHAnsi"/>
          <w:b w:val="0"/>
        </w:rPr>
        <w:t xml:space="preserve"> </w:t>
      </w:r>
      <w:r w:rsidR="00CF76C3" w:rsidRPr="00977AD1">
        <w:rPr>
          <w:rFonts w:asciiTheme="minorHAnsi" w:hAnsiTheme="minorHAnsi" w:cstheme="minorHAnsi"/>
          <w:b w:val="0"/>
        </w:rPr>
        <w:t>Capacity Product electronic</w:t>
      </w:r>
      <w:r w:rsidR="00F1290C">
        <w:rPr>
          <w:rFonts w:asciiTheme="minorHAnsi" w:hAnsiTheme="minorHAnsi" w:cstheme="minorHAnsi"/>
          <w:b w:val="0"/>
        </w:rPr>
        <w:t>ally</w:t>
      </w:r>
      <w:r w:rsidR="00CF76C3" w:rsidRPr="00977AD1">
        <w:rPr>
          <w:rFonts w:asciiTheme="minorHAnsi" w:hAnsiTheme="minorHAnsi" w:cstheme="minorHAnsi"/>
          <w:b w:val="0"/>
        </w:rPr>
        <w:t xml:space="preserve">, as an evidence on contracting </w:t>
      </w:r>
      <w:r w:rsidR="00F1290C">
        <w:rPr>
          <w:rFonts w:asciiTheme="minorHAnsi" w:hAnsiTheme="minorHAnsi" w:cstheme="minorHAnsi"/>
          <w:b w:val="0"/>
        </w:rPr>
        <w:t>the</w:t>
      </w:r>
      <w:r w:rsidR="00F1290C" w:rsidRPr="00977AD1">
        <w:rPr>
          <w:rFonts w:asciiTheme="minorHAnsi" w:hAnsiTheme="minorHAnsi" w:cstheme="minorHAnsi"/>
          <w:b w:val="0"/>
        </w:rPr>
        <w:t xml:space="preserve"> </w:t>
      </w:r>
      <w:r w:rsidR="00CF76C3" w:rsidRPr="00977AD1">
        <w:rPr>
          <w:rFonts w:asciiTheme="minorHAnsi" w:hAnsiTheme="minorHAnsi" w:cstheme="minorHAnsi"/>
          <w:b w:val="0"/>
        </w:rPr>
        <w:t>Capacity Product. Capacity Booking Platform delivers to the Transporter and User notification on Tr</w:t>
      </w:r>
      <w:r w:rsidR="00EA5D20" w:rsidRPr="00977AD1">
        <w:rPr>
          <w:rFonts w:asciiTheme="minorHAnsi" w:hAnsiTheme="minorHAnsi" w:cstheme="minorHAnsi"/>
          <w:b w:val="0"/>
        </w:rPr>
        <w:t>ansfer</w:t>
      </w:r>
      <w:r w:rsidR="0062190C" w:rsidRPr="00977AD1">
        <w:rPr>
          <w:rFonts w:asciiTheme="minorHAnsi" w:hAnsiTheme="minorHAnsi" w:cstheme="minorHAnsi"/>
          <w:b w:val="0"/>
        </w:rPr>
        <w:t xml:space="preserve"> electronic</w:t>
      </w:r>
      <w:r w:rsidR="00F1290C">
        <w:rPr>
          <w:rFonts w:asciiTheme="minorHAnsi" w:hAnsiTheme="minorHAnsi" w:cstheme="minorHAnsi"/>
          <w:b w:val="0"/>
        </w:rPr>
        <w:t>ally</w:t>
      </w:r>
      <w:r w:rsidR="00667938" w:rsidRPr="00977AD1">
        <w:rPr>
          <w:rFonts w:asciiTheme="minorHAnsi" w:hAnsiTheme="minorHAnsi" w:cstheme="minorHAnsi"/>
          <w:b w:val="0"/>
        </w:rPr>
        <w:t>, as an evidence on acquiring of Contracted Capacity through secondary trade of capacities.</w:t>
      </w:r>
    </w:p>
    <w:p w14:paraId="166F6FA7" w14:textId="77777777" w:rsidR="00D925F4" w:rsidRPr="00977AD1" w:rsidRDefault="00D925F4" w:rsidP="00977AD1">
      <w:pPr>
        <w:pStyle w:val="Heading2"/>
        <w:numPr>
          <w:ilvl w:val="0"/>
          <w:numId w:val="0"/>
        </w:numPr>
        <w:spacing w:after="0" w:line="276" w:lineRule="auto"/>
        <w:ind w:left="1004"/>
        <w:rPr>
          <w:rFonts w:asciiTheme="minorHAnsi" w:hAnsiTheme="minorHAnsi" w:cstheme="minorHAnsi"/>
          <w:b w:val="0"/>
        </w:rPr>
      </w:pPr>
    </w:p>
    <w:p w14:paraId="363BFAF0" w14:textId="08DBB582" w:rsidR="00AD1924" w:rsidRPr="00977AD1" w:rsidRDefault="00AD1924" w:rsidP="00977AD1">
      <w:pPr>
        <w:pStyle w:val="Heading2"/>
        <w:spacing w:after="0" w:line="276" w:lineRule="auto"/>
        <w:rPr>
          <w:rFonts w:asciiTheme="minorHAnsi" w:hAnsiTheme="minorHAnsi" w:cstheme="minorHAnsi"/>
          <w:b w:val="0"/>
        </w:rPr>
      </w:pPr>
      <w:r w:rsidRPr="00977AD1">
        <w:rPr>
          <w:rFonts w:asciiTheme="minorHAnsi" w:hAnsiTheme="minorHAnsi" w:cstheme="minorHAnsi"/>
          <w:b w:val="0"/>
        </w:rPr>
        <w:t xml:space="preserve">Notifications which Capacity Booking Platform </w:t>
      </w:r>
      <w:r w:rsidR="00F1290C">
        <w:rPr>
          <w:rFonts w:asciiTheme="minorHAnsi" w:hAnsiTheme="minorHAnsi" w:cstheme="minorHAnsi"/>
          <w:b w:val="0"/>
        </w:rPr>
        <w:t xml:space="preserve">is </w:t>
      </w:r>
      <w:r w:rsidRPr="00977AD1">
        <w:rPr>
          <w:rFonts w:asciiTheme="minorHAnsi" w:hAnsiTheme="minorHAnsi" w:cstheme="minorHAnsi"/>
          <w:b w:val="0"/>
        </w:rPr>
        <w:t>deliver</w:t>
      </w:r>
      <w:r w:rsidR="00F1290C">
        <w:rPr>
          <w:rFonts w:asciiTheme="minorHAnsi" w:hAnsiTheme="minorHAnsi" w:cstheme="minorHAnsi"/>
          <w:b w:val="0"/>
        </w:rPr>
        <w:t>ing</w:t>
      </w:r>
      <w:r w:rsidRPr="00977AD1">
        <w:rPr>
          <w:rFonts w:asciiTheme="minorHAnsi" w:hAnsiTheme="minorHAnsi" w:cstheme="minorHAnsi"/>
          <w:b w:val="0"/>
        </w:rPr>
        <w:t xml:space="preserve"> to the Transporter and User pursuant to the Article 2.6 of this Agreement</w:t>
      </w:r>
      <w:r w:rsidR="00D81FA0" w:rsidRPr="00977AD1">
        <w:rPr>
          <w:rFonts w:asciiTheme="minorHAnsi" w:hAnsiTheme="minorHAnsi" w:cstheme="minorHAnsi"/>
          <w:b w:val="0"/>
        </w:rPr>
        <w:t xml:space="preserve"> represent annex</w:t>
      </w:r>
      <w:r w:rsidR="00BA60B4">
        <w:rPr>
          <w:rFonts w:asciiTheme="minorHAnsi" w:hAnsiTheme="minorHAnsi" w:cstheme="minorHAnsi"/>
          <w:b w:val="0"/>
        </w:rPr>
        <w:t xml:space="preserve"> to</w:t>
      </w:r>
      <w:r w:rsidR="00D81FA0" w:rsidRPr="00977AD1">
        <w:rPr>
          <w:rFonts w:asciiTheme="minorHAnsi" w:hAnsiTheme="minorHAnsi" w:cstheme="minorHAnsi"/>
          <w:b w:val="0"/>
        </w:rPr>
        <w:t xml:space="preserve"> and integral part of this Agreement, without obligation of Transporter and User to sign such notification.</w:t>
      </w:r>
    </w:p>
    <w:p w14:paraId="45FF7A50" w14:textId="77777777" w:rsidR="00D925F4" w:rsidRPr="00977AD1" w:rsidRDefault="00D925F4" w:rsidP="00977AD1">
      <w:pPr>
        <w:pStyle w:val="ListParagraph"/>
        <w:spacing w:line="276" w:lineRule="auto"/>
        <w:rPr>
          <w:rFonts w:asciiTheme="minorHAnsi" w:hAnsiTheme="minorHAnsi" w:cstheme="minorHAnsi"/>
          <w:b/>
        </w:rPr>
      </w:pPr>
    </w:p>
    <w:p w14:paraId="15BA1951" w14:textId="2C4E4155" w:rsidR="00141300" w:rsidRPr="00977AD1" w:rsidRDefault="00141300" w:rsidP="00977AD1">
      <w:pPr>
        <w:pStyle w:val="Heading2"/>
        <w:spacing w:after="0" w:line="276" w:lineRule="auto"/>
        <w:rPr>
          <w:rFonts w:asciiTheme="minorHAnsi" w:hAnsiTheme="minorHAnsi" w:cstheme="minorHAnsi"/>
          <w:b w:val="0"/>
        </w:rPr>
      </w:pPr>
      <w:r w:rsidRPr="00977AD1">
        <w:rPr>
          <w:rFonts w:asciiTheme="minorHAnsi" w:hAnsiTheme="minorHAnsi" w:cstheme="minorHAnsi"/>
          <w:b w:val="0"/>
        </w:rPr>
        <w:t>As of the delivery date of notification</w:t>
      </w:r>
      <w:r w:rsidR="00F1290C">
        <w:rPr>
          <w:rFonts w:asciiTheme="minorHAnsi" w:hAnsiTheme="minorHAnsi" w:cstheme="minorHAnsi"/>
          <w:b w:val="0"/>
        </w:rPr>
        <w:t>s</w:t>
      </w:r>
      <w:r w:rsidRPr="00977AD1">
        <w:rPr>
          <w:rFonts w:asciiTheme="minorHAnsi" w:hAnsiTheme="minorHAnsi" w:cstheme="minorHAnsi"/>
          <w:b w:val="0"/>
        </w:rPr>
        <w:t xml:space="preserve"> from the Article 2.6 of this Agreement, it is considered that Capacity Products or Contracted Capacity that is subject of notification are contracted for transport in </w:t>
      </w:r>
      <w:r w:rsidR="00F1290C">
        <w:rPr>
          <w:rFonts w:asciiTheme="minorHAnsi" w:hAnsiTheme="minorHAnsi" w:cstheme="minorHAnsi"/>
          <w:b w:val="0"/>
        </w:rPr>
        <w:t>the</w:t>
      </w:r>
      <w:r w:rsidR="00F1290C" w:rsidRPr="00977AD1">
        <w:rPr>
          <w:rFonts w:asciiTheme="minorHAnsi" w:hAnsiTheme="minorHAnsi" w:cstheme="minorHAnsi"/>
          <w:b w:val="0"/>
        </w:rPr>
        <w:t xml:space="preserve"> </w:t>
      </w:r>
      <w:r w:rsidRPr="00977AD1">
        <w:rPr>
          <w:rFonts w:asciiTheme="minorHAnsi" w:hAnsiTheme="minorHAnsi" w:cstheme="minorHAnsi"/>
          <w:b w:val="0"/>
        </w:rPr>
        <w:t xml:space="preserve">Contracted Capacity and against </w:t>
      </w:r>
      <w:r w:rsidR="00F1290C">
        <w:rPr>
          <w:rFonts w:asciiTheme="minorHAnsi" w:hAnsiTheme="minorHAnsi" w:cstheme="minorHAnsi"/>
          <w:b w:val="0"/>
        </w:rPr>
        <w:t xml:space="preserve">the </w:t>
      </w:r>
      <w:r w:rsidRPr="00977AD1">
        <w:rPr>
          <w:rFonts w:asciiTheme="minorHAnsi" w:hAnsiTheme="minorHAnsi" w:cstheme="minorHAnsi"/>
          <w:b w:val="0"/>
        </w:rPr>
        <w:t>Auction Price determined in such notification, and each Party as of the receipt date of subject notification undertake</w:t>
      </w:r>
      <w:r w:rsidR="00F1290C">
        <w:rPr>
          <w:rFonts w:asciiTheme="minorHAnsi" w:hAnsiTheme="minorHAnsi" w:cstheme="minorHAnsi"/>
          <w:b w:val="0"/>
        </w:rPr>
        <w:t>s</w:t>
      </w:r>
      <w:r w:rsidRPr="00977AD1">
        <w:rPr>
          <w:rFonts w:asciiTheme="minorHAnsi" w:hAnsiTheme="minorHAnsi" w:cstheme="minorHAnsi"/>
          <w:b w:val="0"/>
        </w:rPr>
        <w:t xml:space="preserve"> relevant obligations from the Network Code and this Agreement in respect to </w:t>
      </w:r>
      <w:r w:rsidRPr="00977AD1">
        <w:rPr>
          <w:rFonts w:asciiTheme="minorHAnsi" w:hAnsiTheme="minorHAnsi" w:cstheme="minorHAnsi"/>
          <w:b w:val="0"/>
        </w:rPr>
        <w:lastRenderedPageBreak/>
        <w:t xml:space="preserve">such Capacity Product or Contracted Capacity, including the obligation of Transporter to, as a service provider, enable User to </w:t>
      </w:r>
      <w:r w:rsidR="00D43EB7">
        <w:rPr>
          <w:rFonts w:asciiTheme="minorHAnsi" w:hAnsiTheme="minorHAnsi" w:cstheme="minorHAnsi"/>
          <w:b w:val="0"/>
        </w:rPr>
        <w:t>t</w:t>
      </w:r>
      <w:r w:rsidRPr="00977AD1">
        <w:rPr>
          <w:rFonts w:asciiTheme="minorHAnsi" w:hAnsiTheme="minorHAnsi" w:cstheme="minorHAnsi"/>
          <w:b w:val="0"/>
        </w:rPr>
        <w:t>ransport Gas from the Contracted Entry Point to Contracted Exit Point(s), and obligation of User to, on the principle “ship or pay”</w:t>
      </w:r>
      <w:r w:rsidR="00D43EB7">
        <w:rPr>
          <w:rFonts w:asciiTheme="minorHAnsi" w:hAnsiTheme="minorHAnsi" w:cstheme="minorHAnsi"/>
          <w:b w:val="0"/>
        </w:rPr>
        <w:t>,</w:t>
      </w:r>
      <w:r w:rsidRPr="00977AD1">
        <w:rPr>
          <w:rFonts w:asciiTheme="minorHAnsi" w:hAnsiTheme="minorHAnsi" w:cstheme="minorHAnsi"/>
          <w:b w:val="0"/>
        </w:rPr>
        <w:t xml:space="preserve"> pay to the Transporter Transmission Fee for the contracted Capacity Product or Contracted capacity, as defined in this Agreement.</w:t>
      </w:r>
    </w:p>
    <w:bookmarkEnd w:id="7"/>
    <w:p w14:paraId="6B982AD5" w14:textId="77777777" w:rsidR="00FE2C11" w:rsidRPr="00977AD1" w:rsidRDefault="00FE2C11" w:rsidP="00977AD1">
      <w:pPr>
        <w:spacing w:line="276" w:lineRule="auto"/>
        <w:ind w:left="1560" w:firstLine="600"/>
        <w:jc w:val="both"/>
        <w:rPr>
          <w:rFonts w:asciiTheme="minorHAnsi" w:eastAsia="STZhongsong" w:hAnsiTheme="minorHAnsi" w:cstheme="minorHAnsi"/>
          <w:szCs w:val="20"/>
        </w:rPr>
      </w:pPr>
    </w:p>
    <w:p w14:paraId="47B0299C" w14:textId="17C98D5E" w:rsidR="00FE2C11" w:rsidRPr="00977AD1" w:rsidRDefault="00CE7CE3" w:rsidP="00977AD1">
      <w:pPr>
        <w:pStyle w:val="Heading1"/>
        <w:spacing w:after="0" w:line="276" w:lineRule="auto"/>
        <w:rPr>
          <w:rFonts w:asciiTheme="minorHAnsi" w:hAnsiTheme="minorHAnsi" w:cstheme="minorHAnsi"/>
        </w:rPr>
      </w:pPr>
      <w:bookmarkStart w:id="8" w:name="_Toc532286947"/>
      <w:bookmarkStart w:id="9" w:name="_Toc532286948"/>
      <w:bookmarkStart w:id="10" w:name="_Ref511658919"/>
      <w:bookmarkStart w:id="11" w:name="_Toc511659298"/>
      <w:bookmarkStart w:id="12" w:name="_Toc532286949"/>
      <w:bookmarkEnd w:id="5"/>
      <w:bookmarkEnd w:id="6"/>
      <w:bookmarkEnd w:id="8"/>
      <w:bookmarkEnd w:id="9"/>
      <w:r w:rsidRPr="00977AD1">
        <w:rPr>
          <w:rFonts w:asciiTheme="minorHAnsi" w:hAnsiTheme="minorHAnsi" w:cstheme="minorHAnsi"/>
        </w:rPr>
        <w:t xml:space="preserve">enterning into force </w:t>
      </w:r>
      <w:r w:rsidR="00FE2C11" w:rsidRPr="00977AD1">
        <w:rPr>
          <w:rFonts w:asciiTheme="minorHAnsi" w:hAnsiTheme="minorHAnsi" w:cstheme="minorHAnsi"/>
        </w:rPr>
        <w:t>and Effectiveness</w:t>
      </w:r>
      <w:bookmarkEnd w:id="10"/>
      <w:bookmarkEnd w:id="11"/>
      <w:bookmarkEnd w:id="12"/>
    </w:p>
    <w:p w14:paraId="2A41174E" w14:textId="77777777" w:rsidR="003F6280" w:rsidRPr="00977AD1" w:rsidRDefault="003F6280" w:rsidP="00977AD1">
      <w:pPr>
        <w:pStyle w:val="Heading1"/>
        <w:numPr>
          <w:ilvl w:val="0"/>
          <w:numId w:val="0"/>
        </w:numPr>
        <w:spacing w:after="0" w:line="276" w:lineRule="auto"/>
        <w:ind w:left="720"/>
        <w:rPr>
          <w:rFonts w:asciiTheme="minorHAnsi" w:hAnsiTheme="minorHAnsi" w:cstheme="minorHAnsi"/>
        </w:rPr>
      </w:pPr>
    </w:p>
    <w:p w14:paraId="4C3925CE" w14:textId="2BA5C0B1" w:rsidR="00FE2C11" w:rsidRPr="00977AD1" w:rsidRDefault="00FE2C11" w:rsidP="00977AD1">
      <w:pPr>
        <w:pStyle w:val="Heading2"/>
        <w:spacing w:after="0" w:line="276" w:lineRule="auto"/>
        <w:rPr>
          <w:rFonts w:asciiTheme="minorHAnsi" w:hAnsiTheme="minorHAnsi" w:cstheme="minorHAnsi"/>
        </w:rPr>
      </w:pPr>
      <w:r w:rsidRPr="00977AD1">
        <w:rPr>
          <w:rFonts w:asciiTheme="minorHAnsi" w:hAnsiTheme="minorHAnsi" w:cstheme="minorHAnsi"/>
        </w:rPr>
        <w:t>Commencement and Term</w:t>
      </w:r>
    </w:p>
    <w:p w14:paraId="10DE052B" w14:textId="77777777" w:rsidR="003F6280" w:rsidRPr="00977AD1" w:rsidRDefault="003F6280" w:rsidP="00977AD1">
      <w:pPr>
        <w:pStyle w:val="Heading2"/>
        <w:numPr>
          <w:ilvl w:val="0"/>
          <w:numId w:val="0"/>
        </w:numPr>
        <w:spacing w:after="0" w:line="276" w:lineRule="auto"/>
        <w:ind w:left="1004"/>
        <w:rPr>
          <w:rFonts w:asciiTheme="minorHAnsi" w:hAnsiTheme="minorHAnsi" w:cstheme="minorHAnsi"/>
        </w:rPr>
      </w:pPr>
    </w:p>
    <w:p w14:paraId="708FD443" w14:textId="3079054F" w:rsidR="00D82D9E" w:rsidRPr="00977AD1" w:rsidRDefault="00FE2C11" w:rsidP="00977AD1">
      <w:pPr>
        <w:pStyle w:val="Heading3"/>
        <w:spacing w:after="0" w:line="276" w:lineRule="auto"/>
        <w:rPr>
          <w:rFonts w:asciiTheme="minorHAnsi" w:hAnsiTheme="minorHAnsi" w:cstheme="minorHAnsi"/>
        </w:rPr>
      </w:pPr>
      <w:bookmarkStart w:id="13" w:name="_Ref533785928"/>
      <w:r w:rsidRPr="00977AD1">
        <w:rPr>
          <w:rFonts w:asciiTheme="minorHAnsi" w:hAnsiTheme="minorHAnsi" w:cstheme="minorHAnsi"/>
        </w:rPr>
        <w:t xml:space="preserve">This Agreement </w:t>
      </w:r>
      <w:r w:rsidR="00D82D9E" w:rsidRPr="00977AD1">
        <w:rPr>
          <w:rFonts w:asciiTheme="minorHAnsi" w:hAnsiTheme="minorHAnsi" w:cstheme="minorHAnsi"/>
        </w:rPr>
        <w:t>is executed on a</w:t>
      </w:r>
      <w:r w:rsidR="000B4B5E" w:rsidRPr="00977AD1">
        <w:rPr>
          <w:rFonts w:asciiTheme="minorHAnsi" w:hAnsiTheme="minorHAnsi" w:cstheme="minorHAnsi"/>
        </w:rPr>
        <w:t>n</w:t>
      </w:r>
      <w:r w:rsidR="00D82D9E" w:rsidRPr="00977AD1">
        <w:rPr>
          <w:rFonts w:asciiTheme="minorHAnsi" w:hAnsiTheme="minorHAnsi" w:cstheme="minorHAnsi"/>
        </w:rPr>
        <w:t xml:space="preserve"> indefinite period of time.</w:t>
      </w:r>
    </w:p>
    <w:p w14:paraId="2DCD7481" w14:textId="77777777" w:rsidR="003F6280" w:rsidRPr="00977AD1" w:rsidRDefault="003F6280" w:rsidP="00977AD1">
      <w:pPr>
        <w:pStyle w:val="Heading3"/>
        <w:numPr>
          <w:ilvl w:val="0"/>
          <w:numId w:val="0"/>
        </w:numPr>
        <w:spacing w:after="0" w:line="276" w:lineRule="auto"/>
        <w:ind w:left="1800"/>
        <w:rPr>
          <w:rFonts w:asciiTheme="minorHAnsi" w:hAnsiTheme="minorHAnsi" w:cstheme="minorHAnsi"/>
        </w:rPr>
      </w:pPr>
    </w:p>
    <w:p w14:paraId="476C2B66" w14:textId="59E8B22F" w:rsidR="00FE2C11" w:rsidRPr="00977AD1" w:rsidRDefault="004627F2"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Provision of Gas Transmission Service </w:t>
      </w:r>
      <w:r w:rsidR="007759CF" w:rsidRPr="00977AD1">
        <w:rPr>
          <w:rFonts w:asciiTheme="minorHAnsi" w:hAnsiTheme="minorHAnsi" w:cstheme="minorHAnsi"/>
        </w:rPr>
        <w:t>lasts</w:t>
      </w:r>
      <w:r w:rsidR="002E4F68" w:rsidRPr="00977AD1">
        <w:rPr>
          <w:rFonts w:asciiTheme="minorHAnsi" w:hAnsiTheme="minorHAnsi" w:cstheme="minorHAnsi"/>
        </w:rPr>
        <w:t xml:space="preserve"> from </w:t>
      </w:r>
      <w:r w:rsidRPr="00977AD1">
        <w:rPr>
          <w:rFonts w:asciiTheme="minorHAnsi" w:hAnsiTheme="minorHAnsi" w:cstheme="minorHAnsi"/>
        </w:rPr>
        <w:t xml:space="preserve">the Transportation Start Date </w:t>
      </w:r>
      <w:r w:rsidR="007759CF" w:rsidRPr="00977AD1">
        <w:rPr>
          <w:rFonts w:asciiTheme="minorHAnsi" w:hAnsiTheme="minorHAnsi" w:cstheme="minorHAnsi"/>
        </w:rPr>
        <w:t>until</w:t>
      </w:r>
      <w:r w:rsidRPr="00977AD1">
        <w:rPr>
          <w:rFonts w:asciiTheme="minorHAnsi" w:hAnsiTheme="minorHAnsi" w:cstheme="minorHAnsi"/>
        </w:rPr>
        <w:t xml:space="preserve"> the Transportation End Date as defined in each Notification on Contracting </w:t>
      </w:r>
      <w:r w:rsidR="006C3E8D">
        <w:rPr>
          <w:rFonts w:asciiTheme="minorHAnsi" w:hAnsiTheme="minorHAnsi" w:cstheme="minorHAnsi"/>
        </w:rPr>
        <w:t>the</w:t>
      </w:r>
      <w:r w:rsidR="006C3E8D" w:rsidRPr="00977AD1">
        <w:rPr>
          <w:rFonts w:asciiTheme="minorHAnsi" w:hAnsiTheme="minorHAnsi" w:cstheme="minorHAnsi"/>
        </w:rPr>
        <w:t xml:space="preserve"> </w:t>
      </w:r>
      <w:r w:rsidRPr="00977AD1">
        <w:rPr>
          <w:rFonts w:asciiTheme="minorHAnsi" w:hAnsiTheme="minorHAnsi" w:cstheme="minorHAnsi"/>
        </w:rPr>
        <w:t>Capacity Product</w:t>
      </w:r>
      <w:r w:rsidR="00D502FF" w:rsidRPr="00977AD1">
        <w:rPr>
          <w:rFonts w:asciiTheme="minorHAnsi" w:hAnsiTheme="minorHAnsi" w:cstheme="minorHAnsi"/>
        </w:rPr>
        <w:t xml:space="preserve"> or in each notification on Transfer.</w:t>
      </w:r>
      <w:r w:rsidRPr="00977AD1">
        <w:rPr>
          <w:rFonts w:asciiTheme="minorHAnsi" w:hAnsiTheme="minorHAnsi" w:cstheme="minorHAnsi"/>
        </w:rPr>
        <w:t xml:space="preserve"> </w:t>
      </w:r>
      <w:bookmarkEnd w:id="13"/>
    </w:p>
    <w:p w14:paraId="1008C00C" w14:textId="77777777" w:rsidR="003F6280" w:rsidRPr="00977AD1" w:rsidRDefault="003F6280" w:rsidP="00977AD1">
      <w:pPr>
        <w:pStyle w:val="ListParagraph"/>
        <w:spacing w:line="276" w:lineRule="auto"/>
        <w:rPr>
          <w:rFonts w:asciiTheme="minorHAnsi" w:hAnsiTheme="minorHAnsi" w:cstheme="minorHAnsi"/>
        </w:rPr>
      </w:pPr>
    </w:p>
    <w:p w14:paraId="4B30C4CE" w14:textId="0CA98446" w:rsidR="004E4534" w:rsidRPr="00977AD1" w:rsidRDefault="004E4534"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Date of cessation of this Agreement is the date when </w:t>
      </w:r>
      <w:r w:rsidR="006C3E8D" w:rsidRPr="00977AD1">
        <w:rPr>
          <w:rFonts w:asciiTheme="minorHAnsi" w:hAnsiTheme="minorHAnsi" w:cstheme="minorHAnsi"/>
        </w:rPr>
        <w:t xml:space="preserve">one of the following events </w:t>
      </w:r>
      <w:r w:rsidRPr="00977AD1">
        <w:rPr>
          <w:rFonts w:asciiTheme="minorHAnsi" w:hAnsiTheme="minorHAnsi" w:cstheme="minorHAnsi"/>
        </w:rPr>
        <w:t>occurs:</w:t>
      </w:r>
    </w:p>
    <w:p w14:paraId="516B7B64" w14:textId="77777777" w:rsidR="003F6280" w:rsidRPr="00977AD1" w:rsidRDefault="003F6280" w:rsidP="00977AD1">
      <w:pPr>
        <w:pStyle w:val="ListParagraph"/>
        <w:spacing w:line="276" w:lineRule="auto"/>
        <w:rPr>
          <w:rFonts w:asciiTheme="minorHAnsi" w:hAnsiTheme="minorHAnsi" w:cstheme="minorHAnsi"/>
        </w:rPr>
      </w:pPr>
    </w:p>
    <w:p w14:paraId="33D6D999" w14:textId="2D801F5F" w:rsidR="004E4534" w:rsidRPr="00977AD1" w:rsidRDefault="00502C4F" w:rsidP="00977AD1">
      <w:pPr>
        <w:pStyle w:val="Heading4"/>
        <w:spacing w:after="0" w:line="276" w:lineRule="auto"/>
        <w:rPr>
          <w:rFonts w:asciiTheme="minorHAnsi" w:hAnsiTheme="minorHAnsi" w:cstheme="minorHAnsi"/>
        </w:rPr>
      </w:pPr>
      <w:r w:rsidRPr="00977AD1">
        <w:rPr>
          <w:rFonts w:asciiTheme="minorHAnsi" w:hAnsiTheme="minorHAnsi" w:cstheme="minorHAnsi"/>
        </w:rPr>
        <w:t>date on which Transporter confirms to the User electronic</w:t>
      </w:r>
      <w:r w:rsidR="006C3E8D">
        <w:rPr>
          <w:rFonts w:asciiTheme="minorHAnsi" w:hAnsiTheme="minorHAnsi" w:cstheme="minorHAnsi"/>
        </w:rPr>
        <w:t>ally</w:t>
      </w:r>
      <w:r w:rsidRPr="00977AD1">
        <w:rPr>
          <w:rFonts w:asciiTheme="minorHAnsi" w:hAnsiTheme="minorHAnsi" w:cstheme="minorHAnsi"/>
        </w:rPr>
        <w:t xml:space="preserve"> that </w:t>
      </w:r>
      <w:r w:rsidR="0037073C" w:rsidRPr="00977AD1">
        <w:rPr>
          <w:rFonts w:asciiTheme="minorHAnsi" w:hAnsiTheme="minorHAnsi" w:cstheme="minorHAnsi"/>
        </w:rPr>
        <w:t xml:space="preserve">it </w:t>
      </w:r>
      <w:r w:rsidRPr="00977AD1">
        <w:rPr>
          <w:rFonts w:asciiTheme="minorHAnsi" w:hAnsiTheme="minorHAnsi" w:cstheme="minorHAnsi"/>
        </w:rPr>
        <w:t xml:space="preserve">accepts the </w:t>
      </w:r>
      <w:r w:rsidR="00A968C8">
        <w:rPr>
          <w:rFonts w:asciiTheme="minorHAnsi" w:hAnsiTheme="minorHAnsi" w:cstheme="minorHAnsi"/>
        </w:rPr>
        <w:t>T</w:t>
      </w:r>
      <w:r w:rsidR="00570D4D" w:rsidRPr="00977AD1">
        <w:rPr>
          <w:rFonts w:asciiTheme="minorHAnsi" w:hAnsiTheme="minorHAnsi" w:cstheme="minorHAnsi"/>
        </w:rPr>
        <w:t xml:space="preserve">ermination </w:t>
      </w:r>
      <w:r w:rsidR="00A968C8">
        <w:rPr>
          <w:rFonts w:asciiTheme="minorHAnsi" w:hAnsiTheme="minorHAnsi" w:cstheme="minorHAnsi"/>
        </w:rPr>
        <w:t>N</w:t>
      </w:r>
      <w:r w:rsidRPr="00977AD1">
        <w:rPr>
          <w:rFonts w:asciiTheme="minorHAnsi" w:hAnsiTheme="minorHAnsi" w:cstheme="minorHAnsi"/>
        </w:rPr>
        <w:t>oti</w:t>
      </w:r>
      <w:r w:rsidR="00570D4D" w:rsidRPr="00977AD1">
        <w:rPr>
          <w:rFonts w:asciiTheme="minorHAnsi" w:hAnsiTheme="minorHAnsi" w:cstheme="minorHAnsi"/>
        </w:rPr>
        <w:t>ce</w:t>
      </w:r>
      <w:r w:rsidRPr="00977AD1">
        <w:rPr>
          <w:rFonts w:asciiTheme="minorHAnsi" w:hAnsiTheme="minorHAnsi" w:cstheme="minorHAnsi"/>
        </w:rPr>
        <w:t xml:space="preserve"> </w:t>
      </w:r>
      <w:r w:rsidR="006C3E8D">
        <w:rPr>
          <w:rFonts w:asciiTheme="minorHAnsi" w:hAnsiTheme="minorHAnsi" w:cstheme="minorHAnsi"/>
        </w:rPr>
        <w:t>for</w:t>
      </w:r>
      <w:r w:rsidR="006C3E8D" w:rsidRPr="00977AD1">
        <w:rPr>
          <w:rFonts w:asciiTheme="minorHAnsi" w:hAnsiTheme="minorHAnsi" w:cstheme="minorHAnsi"/>
        </w:rPr>
        <w:t xml:space="preserve"> </w:t>
      </w:r>
      <w:r w:rsidRPr="00977AD1">
        <w:rPr>
          <w:rFonts w:asciiTheme="minorHAnsi" w:hAnsiTheme="minorHAnsi" w:cstheme="minorHAnsi"/>
        </w:rPr>
        <w:t>this Agreement, provided that User has no Contracted Capacity nor unsettled debts toward</w:t>
      </w:r>
      <w:r w:rsidR="006C3E8D">
        <w:rPr>
          <w:rFonts w:asciiTheme="minorHAnsi" w:hAnsiTheme="minorHAnsi" w:cstheme="minorHAnsi"/>
        </w:rPr>
        <w:t>s</w:t>
      </w:r>
      <w:r w:rsidRPr="00977AD1">
        <w:rPr>
          <w:rFonts w:asciiTheme="minorHAnsi" w:hAnsiTheme="minorHAnsi" w:cstheme="minorHAnsi"/>
        </w:rPr>
        <w:t xml:space="preserve"> Transporter;</w:t>
      </w:r>
    </w:p>
    <w:p w14:paraId="21490B6F" w14:textId="77777777" w:rsidR="003F6280" w:rsidRPr="00977AD1" w:rsidRDefault="003F6280" w:rsidP="00977AD1">
      <w:pPr>
        <w:pStyle w:val="Heading4"/>
        <w:numPr>
          <w:ilvl w:val="0"/>
          <w:numId w:val="0"/>
        </w:numPr>
        <w:spacing w:after="0" w:line="276" w:lineRule="auto"/>
        <w:ind w:left="2782"/>
        <w:rPr>
          <w:rFonts w:asciiTheme="minorHAnsi" w:hAnsiTheme="minorHAnsi" w:cstheme="minorHAnsi"/>
        </w:rPr>
      </w:pPr>
    </w:p>
    <w:p w14:paraId="349ED81C" w14:textId="0A486058" w:rsidR="00502C4F" w:rsidRPr="00977AD1" w:rsidRDefault="00EC6A97" w:rsidP="00977AD1">
      <w:pPr>
        <w:pStyle w:val="Heading4"/>
        <w:spacing w:after="0" w:line="276" w:lineRule="auto"/>
        <w:rPr>
          <w:rFonts w:asciiTheme="minorHAnsi" w:hAnsiTheme="minorHAnsi" w:cstheme="minorHAnsi"/>
        </w:rPr>
      </w:pPr>
      <w:r w:rsidRPr="00977AD1">
        <w:rPr>
          <w:rFonts w:asciiTheme="minorHAnsi" w:hAnsiTheme="minorHAnsi" w:cstheme="minorHAnsi"/>
        </w:rPr>
        <w:t>date specified in the Termination Notice delivered in line with the Article 12.4 of this Agreement;</w:t>
      </w:r>
    </w:p>
    <w:p w14:paraId="6B892DFE" w14:textId="77777777" w:rsidR="003F6280" w:rsidRPr="00977AD1" w:rsidRDefault="003F6280" w:rsidP="00977AD1">
      <w:pPr>
        <w:pStyle w:val="ListParagraph"/>
        <w:spacing w:line="276" w:lineRule="auto"/>
        <w:rPr>
          <w:rFonts w:asciiTheme="minorHAnsi" w:hAnsiTheme="minorHAnsi" w:cstheme="minorHAnsi"/>
        </w:rPr>
      </w:pPr>
    </w:p>
    <w:p w14:paraId="10061583" w14:textId="2A1D6F75" w:rsidR="00EC6A97" w:rsidRPr="00977AD1" w:rsidRDefault="00442485" w:rsidP="00977AD1">
      <w:pPr>
        <w:pStyle w:val="Heading4"/>
        <w:spacing w:after="0" w:line="276" w:lineRule="auto"/>
        <w:rPr>
          <w:rFonts w:asciiTheme="minorHAnsi" w:hAnsiTheme="minorHAnsi" w:cstheme="minorHAnsi"/>
        </w:rPr>
      </w:pPr>
      <w:r w:rsidRPr="00977AD1">
        <w:rPr>
          <w:rFonts w:asciiTheme="minorHAnsi" w:hAnsiTheme="minorHAnsi" w:cstheme="minorHAnsi"/>
        </w:rPr>
        <w:t>date of occurrence of the event which</w:t>
      </w:r>
      <w:r w:rsidR="005E01E4" w:rsidRPr="00977AD1">
        <w:rPr>
          <w:rFonts w:asciiTheme="minorHAnsi" w:hAnsiTheme="minorHAnsi" w:cstheme="minorHAnsi"/>
        </w:rPr>
        <w:t>,</w:t>
      </w:r>
      <w:r w:rsidRPr="00977AD1">
        <w:rPr>
          <w:rFonts w:asciiTheme="minorHAnsi" w:hAnsiTheme="minorHAnsi" w:cstheme="minorHAnsi"/>
        </w:rPr>
        <w:t xml:space="preserve"> by force of law</w:t>
      </w:r>
      <w:r w:rsidR="005E01E4" w:rsidRPr="00977AD1">
        <w:rPr>
          <w:rFonts w:asciiTheme="minorHAnsi" w:hAnsiTheme="minorHAnsi" w:cstheme="minorHAnsi"/>
        </w:rPr>
        <w:t xml:space="preserve">, causes the impossibility of User to exercise its rights and obligations from this Agreement pursuant to the </w:t>
      </w:r>
      <w:r w:rsidR="006C3E8D">
        <w:rPr>
          <w:rFonts w:asciiTheme="minorHAnsi" w:hAnsiTheme="minorHAnsi" w:cstheme="minorHAnsi"/>
        </w:rPr>
        <w:t>regulations</w:t>
      </w:r>
      <w:r w:rsidR="005E01E4" w:rsidRPr="00977AD1">
        <w:rPr>
          <w:rFonts w:asciiTheme="minorHAnsi" w:hAnsiTheme="minorHAnsi" w:cstheme="minorHAnsi"/>
        </w:rPr>
        <w:t xml:space="preserve">, </w:t>
      </w:r>
      <w:r w:rsidR="006C3E8D">
        <w:rPr>
          <w:rFonts w:asciiTheme="minorHAnsi" w:hAnsiTheme="minorHAnsi" w:cstheme="minorHAnsi"/>
        </w:rPr>
        <w:t xml:space="preserve">such </w:t>
      </w:r>
      <w:r w:rsidR="005E01E4" w:rsidRPr="00977AD1">
        <w:rPr>
          <w:rFonts w:asciiTheme="minorHAnsi" w:hAnsiTheme="minorHAnsi" w:cstheme="minorHAnsi"/>
        </w:rPr>
        <w:t xml:space="preserve">as opening of bankruptcy procedure, initiation of liquidation procedure, </w:t>
      </w:r>
      <w:r w:rsidR="00DC4E89" w:rsidRPr="00977AD1">
        <w:rPr>
          <w:rFonts w:asciiTheme="minorHAnsi" w:hAnsiTheme="minorHAnsi" w:cstheme="minorHAnsi"/>
        </w:rPr>
        <w:t xml:space="preserve">cessation of </w:t>
      </w:r>
      <w:r w:rsidR="006C3E8D">
        <w:rPr>
          <w:rFonts w:asciiTheme="minorHAnsi" w:hAnsiTheme="minorHAnsi" w:cstheme="minorHAnsi"/>
        </w:rPr>
        <w:t>validity</w:t>
      </w:r>
      <w:r w:rsidR="006C3E8D" w:rsidRPr="00977AD1">
        <w:rPr>
          <w:rFonts w:asciiTheme="minorHAnsi" w:hAnsiTheme="minorHAnsi" w:cstheme="minorHAnsi"/>
        </w:rPr>
        <w:t xml:space="preserve"> </w:t>
      </w:r>
      <w:r w:rsidR="00DC4E89" w:rsidRPr="00977AD1">
        <w:rPr>
          <w:rFonts w:asciiTheme="minorHAnsi" w:hAnsiTheme="minorHAnsi" w:cstheme="minorHAnsi"/>
        </w:rPr>
        <w:t xml:space="preserve">of </w:t>
      </w:r>
      <w:r w:rsidR="006C3E8D">
        <w:rPr>
          <w:rFonts w:asciiTheme="minorHAnsi" w:hAnsiTheme="minorHAnsi" w:cstheme="minorHAnsi"/>
          <w:lang w:val="en-US"/>
        </w:rPr>
        <w:t xml:space="preserve">the </w:t>
      </w:r>
      <w:r w:rsidR="00DC4E89" w:rsidRPr="00977AD1">
        <w:rPr>
          <w:rFonts w:asciiTheme="minorHAnsi" w:hAnsiTheme="minorHAnsi" w:cstheme="minorHAnsi"/>
          <w:lang w:val="en-US"/>
        </w:rPr>
        <w:t xml:space="preserve">license issued </w:t>
      </w:r>
      <w:r w:rsidR="006C3E8D">
        <w:rPr>
          <w:rFonts w:asciiTheme="minorHAnsi" w:hAnsiTheme="minorHAnsi" w:cstheme="minorHAnsi"/>
          <w:lang w:val="en-US"/>
        </w:rPr>
        <w:t xml:space="preserve">by </w:t>
      </w:r>
      <w:r w:rsidR="006C3E8D" w:rsidRPr="00977AD1">
        <w:rPr>
          <w:rFonts w:asciiTheme="minorHAnsi" w:hAnsiTheme="minorHAnsi" w:cstheme="minorHAnsi"/>
        </w:rPr>
        <w:t>AERS</w:t>
      </w:r>
      <w:r w:rsidR="006C3E8D" w:rsidRPr="00977AD1">
        <w:rPr>
          <w:rFonts w:asciiTheme="minorHAnsi" w:hAnsiTheme="minorHAnsi" w:cstheme="minorHAnsi"/>
          <w:lang w:val="en-US"/>
        </w:rPr>
        <w:t xml:space="preserve"> </w:t>
      </w:r>
      <w:r w:rsidR="00DC4E89" w:rsidRPr="00977AD1">
        <w:rPr>
          <w:rFonts w:asciiTheme="minorHAnsi" w:hAnsiTheme="minorHAnsi" w:cstheme="minorHAnsi"/>
          <w:lang w:val="en-US"/>
        </w:rPr>
        <w:t xml:space="preserve">to the User which </w:t>
      </w:r>
      <w:r w:rsidR="006C3E8D">
        <w:rPr>
          <w:rFonts w:asciiTheme="minorHAnsi" w:hAnsiTheme="minorHAnsi" w:cstheme="minorHAnsi"/>
          <w:lang w:val="en-US"/>
        </w:rPr>
        <w:t xml:space="preserve">has the obligation to acquire the </w:t>
      </w:r>
      <w:r w:rsidR="003A4A95">
        <w:rPr>
          <w:rFonts w:asciiTheme="minorHAnsi" w:hAnsiTheme="minorHAnsi" w:cstheme="minorHAnsi"/>
          <w:lang w:val="en-US"/>
        </w:rPr>
        <w:t xml:space="preserve">license as </w:t>
      </w:r>
      <w:r w:rsidR="00DC4E89" w:rsidRPr="00977AD1">
        <w:rPr>
          <w:rFonts w:asciiTheme="minorHAnsi" w:hAnsiTheme="minorHAnsi" w:cstheme="minorHAnsi"/>
          <w:lang w:val="en-US"/>
        </w:rPr>
        <w:t>energy undertaking.</w:t>
      </w:r>
    </w:p>
    <w:p w14:paraId="3E790220" w14:textId="77777777" w:rsidR="003F6280" w:rsidRPr="00977AD1" w:rsidRDefault="003F6280" w:rsidP="00977AD1">
      <w:pPr>
        <w:pStyle w:val="ListParagraph"/>
        <w:spacing w:line="276" w:lineRule="auto"/>
        <w:rPr>
          <w:rFonts w:asciiTheme="minorHAnsi" w:hAnsiTheme="minorHAnsi" w:cstheme="minorHAnsi"/>
        </w:rPr>
      </w:pPr>
    </w:p>
    <w:p w14:paraId="3D21589C" w14:textId="43534BD5" w:rsidR="00FE2C11" w:rsidRPr="00977AD1" w:rsidRDefault="00FE2C11" w:rsidP="00977AD1">
      <w:pPr>
        <w:pStyle w:val="Heading1"/>
        <w:spacing w:after="0" w:line="276" w:lineRule="auto"/>
        <w:rPr>
          <w:rFonts w:asciiTheme="minorHAnsi" w:hAnsiTheme="minorHAnsi" w:cstheme="minorHAnsi"/>
        </w:rPr>
      </w:pPr>
      <w:bookmarkStart w:id="14" w:name="_Toc532286950"/>
      <w:bookmarkStart w:id="15" w:name="_Toc532286951"/>
      <w:bookmarkStart w:id="16" w:name="_Toc532286952"/>
      <w:bookmarkStart w:id="17" w:name="_Toc532286953"/>
      <w:bookmarkStart w:id="18" w:name="_Toc532286954"/>
      <w:bookmarkStart w:id="19" w:name="_Toc258512112"/>
      <w:bookmarkStart w:id="20" w:name="_Toc259082296"/>
      <w:bookmarkStart w:id="21" w:name="_Toc259082450"/>
      <w:bookmarkStart w:id="22" w:name="_Toc259090281"/>
      <w:bookmarkStart w:id="23" w:name="_Toc259090811"/>
      <w:bookmarkStart w:id="24" w:name="_Toc532286955"/>
      <w:bookmarkStart w:id="25" w:name="_Toc532286956"/>
      <w:bookmarkStart w:id="26" w:name="_Toc532286957"/>
      <w:bookmarkStart w:id="27" w:name="_Toc532286958"/>
      <w:bookmarkStart w:id="28" w:name="_Toc532286959"/>
      <w:bookmarkStart w:id="29" w:name="_Toc532286960"/>
      <w:bookmarkStart w:id="30" w:name="_Toc532286961"/>
      <w:bookmarkStart w:id="31" w:name="_Ref273537797"/>
      <w:bookmarkStart w:id="32" w:name="_Toc353830494"/>
      <w:bookmarkStart w:id="33" w:name="_Ref51167675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77AD1">
        <w:rPr>
          <w:rFonts w:asciiTheme="minorHAnsi" w:hAnsiTheme="minorHAnsi" w:cstheme="minorHAnsi"/>
        </w:rPr>
        <w:lastRenderedPageBreak/>
        <w:t xml:space="preserve">RIGHTS AND Obligations of the Parties </w:t>
      </w:r>
    </w:p>
    <w:p w14:paraId="6D910BC9" w14:textId="77777777" w:rsidR="003F6280" w:rsidRPr="00977AD1" w:rsidRDefault="003F6280" w:rsidP="00977AD1">
      <w:pPr>
        <w:pStyle w:val="Heading1"/>
        <w:numPr>
          <w:ilvl w:val="0"/>
          <w:numId w:val="0"/>
        </w:numPr>
        <w:spacing w:after="0" w:line="276" w:lineRule="auto"/>
        <w:ind w:left="720"/>
        <w:rPr>
          <w:rFonts w:asciiTheme="minorHAnsi" w:hAnsiTheme="minorHAnsi" w:cstheme="minorHAnsi"/>
        </w:rPr>
      </w:pPr>
    </w:p>
    <w:p w14:paraId="2DDE6452" w14:textId="2C94951F" w:rsidR="003A32E6" w:rsidRPr="00977AD1" w:rsidRDefault="003A32E6" w:rsidP="00977AD1">
      <w:pPr>
        <w:pStyle w:val="Heading2"/>
        <w:spacing w:after="0" w:line="276" w:lineRule="auto"/>
        <w:rPr>
          <w:rFonts w:asciiTheme="minorHAnsi" w:hAnsiTheme="minorHAnsi" w:cstheme="minorHAnsi"/>
        </w:rPr>
      </w:pPr>
      <w:r w:rsidRPr="00977AD1">
        <w:rPr>
          <w:rFonts w:asciiTheme="minorHAnsi" w:hAnsiTheme="minorHAnsi" w:cstheme="minorHAnsi"/>
        </w:rPr>
        <w:t xml:space="preserve">Rights and Obligations of the Parties in the </w:t>
      </w:r>
      <w:r w:rsidR="00DE3CB3" w:rsidRPr="00977AD1">
        <w:rPr>
          <w:rFonts w:asciiTheme="minorHAnsi" w:hAnsiTheme="minorHAnsi" w:cstheme="minorHAnsi"/>
        </w:rPr>
        <w:t>P</w:t>
      </w:r>
      <w:r w:rsidRPr="00977AD1">
        <w:rPr>
          <w:rFonts w:asciiTheme="minorHAnsi" w:hAnsiTheme="minorHAnsi" w:cstheme="minorHAnsi"/>
        </w:rPr>
        <w:t xml:space="preserve">rocess of </w:t>
      </w:r>
      <w:r w:rsidR="00DE3CB3" w:rsidRPr="00977AD1">
        <w:rPr>
          <w:rFonts w:asciiTheme="minorHAnsi" w:hAnsiTheme="minorHAnsi" w:cstheme="minorHAnsi"/>
        </w:rPr>
        <w:t>A</w:t>
      </w:r>
      <w:r w:rsidRPr="00977AD1">
        <w:rPr>
          <w:rFonts w:asciiTheme="minorHAnsi" w:hAnsiTheme="minorHAnsi" w:cstheme="minorHAnsi"/>
        </w:rPr>
        <w:t xml:space="preserve">uction and </w:t>
      </w:r>
      <w:r w:rsidR="00DE3CB3" w:rsidRPr="00977AD1">
        <w:rPr>
          <w:rFonts w:asciiTheme="minorHAnsi" w:hAnsiTheme="minorHAnsi" w:cstheme="minorHAnsi"/>
        </w:rPr>
        <w:t>S</w:t>
      </w:r>
      <w:r w:rsidRPr="00977AD1">
        <w:rPr>
          <w:rFonts w:asciiTheme="minorHAnsi" w:hAnsiTheme="minorHAnsi" w:cstheme="minorHAnsi"/>
        </w:rPr>
        <w:t xml:space="preserve">econdary </w:t>
      </w:r>
      <w:r w:rsidR="00DE3CB3" w:rsidRPr="00977AD1">
        <w:rPr>
          <w:rFonts w:asciiTheme="minorHAnsi" w:hAnsiTheme="minorHAnsi" w:cstheme="minorHAnsi"/>
        </w:rPr>
        <w:t>T</w:t>
      </w:r>
      <w:r w:rsidRPr="00977AD1">
        <w:rPr>
          <w:rFonts w:asciiTheme="minorHAnsi" w:hAnsiTheme="minorHAnsi" w:cstheme="minorHAnsi"/>
        </w:rPr>
        <w:t xml:space="preserve">rade of </w:t>
      </w:r>
      <w:r w:rsidR="00DE3CB3" w:rsidRPr="00977AD1">
        <w:rPr>
          <w:rFonts w:asciiTheme="minorHAnsi" w:hAnsiTheme="minorHAnsi" w:cstheme="minorHAnsi"/>
        </w:rPr>
        <w:t>C</w:t>
      </w:r>
      <w:r w:rsidRPr="00977AD1">
        <w:rPr>
          <w:rFonts w:asciiTheme="minorHAnsi" w:hAnsiTheme="minorHAnsi" w:cstheme="minorHAnsi"/>
        </w:rPr>
        <w:t>apacities</w:t>
      </w:r>
    </w:p>
    <w:p w14:paraId="5B298A72" w14:textId="77777777" w:rsidR="003F6280" w:rsidRPr="00977AD1" w:rsidRDefault="003F6280" w:rsidP="00977AD1">
      <w:pPr>
        <w:pStyle w:val="Heading2"/>
        <w:numPr>
          <w:ilvl w:val="0"/>
          <w:numId w:val="0"/>
        </w:numPr>
        <w:spacing w:after="0" w:line="276" w:lineRule="auto"/>
        <w:ind w:left="1004"/>
        <w:rPr>
          <w:rFonts w:asciiTheme="minorHAnsi" w:hAnsiTheme="minorHAnsi" w:cstheme="minorHAnsi"/>
        </w:rPr>
      </w:pPr>
    </w:p>
    <w:p w14:paraId="5271B976" w14:textId="4649931A" w:rsidR="00DA4266" w:rsidRPr="00977AD1" w:rsidRDefault="00DA4266" w:rsidP="00977AD1">
      <w:pPr>
        <w:pStyle w:val="Heading3"/>
        <w:spacing w:after="0" w:line="276" w:lineRule="auto"/>
        <w:rPr>
          <w:rFonts w:asciiTheme="minorHAnsi" w:hAnsiTheme="minorHAnsi" w:cstheme="minorHAnsi"/>
        </w:rPr>
      </w:pPr>
      <w:r w:rsidRPr="00977AD1">
        <w:rPr>
          <w:rFonts w:asciiTheme="minorHAnsi" w:hAnsiTheme="minorHAnsi" w:cstheme="minorHAnsi"/>
        </w:rPr>
        <w:t>User</w:t>
      </w:r>
      <w:r w:rsidR="00154861" w:rsidRPr="00977AD1">
        <w:rPr>
          <w:rFonts w:asciiTheme="minorHAnsi" w:hAnsiTheme="minorHAnsi" w:cstheme="minorHAnsi"/>
        </w:rPr>
        <w:t xml:space="preserve"> </w:t>
      </w:r>
      <w:r w:rsidR="004E6D87" w:rsidRPr="00977AD1">
        <w:rPr>
          <w:rFonts w:asciiTheme="minorHAnsi" w:hAnsiTheme="minorHAnsi" w:cstheme="minorHAnsi"/>
        </w:rPr>
        <w:t>wh</w:t>
      </w:r>
      <w:r w:rsidR="004E6D87">
        <w:rPr>
          <w:rFonts w:asciiTheme="minorHAnsi" w:hAnsiTheme="minorHAnsi" w:cstheme="minorHAnsi"/>
        </w:rPr>
        <w:t>ich</w:t>
      </w:r>
      <w:r w:rsidR="004E6D87" w:rsidRPr="00977AD1">
        <w:rPr>
          <w:rFonts w:asciiTheme="minorHAnsi" w:hAnsiTheme="minorHAnsi" w:cstheme="minorHAnsi"/>
        </w:rPr>
        <w:t xml:space="preserve"> </w:t>
      </w:r>
      <w:r w:rsidR="00154861" w:rsidRPr="00977AD1">
        <w:rPr>
          <w:rFonts w:asciiTheme="minorHAnsi" w:hAnsiTheme="minorHAnsi" w:cstheme="minorHAnsi"/>
        </w:rPr>
        <w:t>does</w:t>
      </w:r>
      <w:r w:rsidRPr="00977AD1">
        <w:rPr>
          <w:rFonts w:asciiTheme="minorHAnsi" w:hAnsiTheme="minorHAnsi" w:cstheme="minorHAnsi"/>
        </w:rPr>
        <w:t xml:space="preserve"> not meet Rating Exemption </w:t>
      </w:r>
      <w:r w:rsidR="009A7A92" w:rsidRPr="00977AD1">
        <w:rPr>
          <w:rFonts w:asciiTheme="minorHAnsi" w:hAnsiTheme="minorHAnsi" w:cstheme="minorHAnsi"/>
        </w:rPr>
        <w:t>criteria, if intends to contract Capacity Product, is obliged to provide the Transporter with</w:t>
      </w:r>
      <w:r w:rsidR="00154861" w:rsidRPr="00977AD1">
        <w:rPr>
          <w:rFonts w:asciiTheme="minorHAnsi" w:hAnsiTheme="minorHAnsi" w:cstheme="minorHAnsi"/>
        </w:rPr>
        <w:t xml:space="preserve"> Credit Support for Transmission Fee pursuant to the provisions of the Network Code governing amount, manner and deadlines for provision of Credit Support</w:t>
      </w:r>
      <w:r w:rsidR="00B4388C" w:rsidRPr="00977AD1">
        <w:rPr>
          <w:rFonts w:asciiTheme="minorHAnsi" w:hAnsiTheme="minorHAnsi" w:cstheme="minorHAnsi"/>
        </w:rPr>
        <w:t>, after which the User is entitled to:</w:t>
      </w:r>
    </w:p>
    <w:p w14:paraId="1C9EE8E4" w14:textId="77777777" w:rsidR="003F6280" w:rsidRPr="00977AD1" w:rsidRDefault="003F6280" w:rsidP="00977AD1">
      <w:pPr>
        <w:pStyle w:val="Heading3"/>
        <w:numPr>
          <w:ilvl w:val="0"/>
          <w:numId w:val="0"/>
        </w:numPr>
        <w:spacing w:after="0" w:line="276" w:lineRule="auto"/>
        <w:ind w:left="1800"/>
        <w:rPr>
          <w:rFonts w:asciiTheme="minorHAnsi" w:hAnsiTheme="minorHAnsi" w:cstheme="minorHAnsi"/>
        </w:rPr>
      </w:pPr>
    </w:p>
    <w:p w14:paraId="68042708" w14:textId="0F9D1DBF" w:rsidR="00B4388C" w:rsidRPr="00977AD1" w:rsidRDefault="005D6ECC" w:rsidP="00977AD1">
      <w:pPr>
        <w:pStyle w:val="Heading4"/>
        <w:spacing w:after="0" w:line="276" w:lineRule="auto"/>
        <w:rPr>
          <w:rFonts w:asciiTheme="minorHAnsi" w:hAnsiTheme="minorHAnsi" w:cstheme="minorHAnsi"/>
        </w:rPr>
      </w:pPr>
      <w:r w:rsidRPr="00977AD1">
        <w:rPr>
          <w:rFonts w:asciiTheme="minorHAnsi" w:hAnsiTheme="minorHAnsi" w:cstheme="minorHAnsi"/>
        </w:rPr>
        <w:t>p</w:t>
      </w:r>
      <w:r w:rsidR="00B4388C" w:rsidRPr="00977AD1">
        <w:rPr>
          <w:rFonts w:asciiTheme="minorHAnsi" w:hAnsiTheme="minorHAnsi" w:cstheme="minorHAnsi"/>
        </w:rPr>
        <w:t xml:space="preserve">articipate on auctions which are conducted in line with the provisions of the Network Code governing auctions for Capacity Products and to contract Capacity Products on </w:t>
      </w:r>
      <w:r w:rsidR="004E6D87">
        <w:rPr>
          <w:rFonts w:asciiTheme="minorHAnsi" w:hAnsiTheme="minorHAnsi" w:cstheme="minorHAnsi"/>
        </w:rPr>
        <w:t>such auctions</w:t>
      </w:r>
      <w:r w:rsidR="00B4388C" w:rsidRPr="00977AD1">
        <w:rPr>
          <w:rFonts w:asciiTheme="minorHAnsi" w:hAnsiTheme="minorHAnsi" w:cstheme="minorHAnsi"/>
        </w:rPr>
        <w:t>; and</w:t>
      </w:r>
    </w:p>
    <w:p w14:paraId="3078F934" w14:textId="77777777" w:rsidR="003F6280" w:rsidRPr="00977AD1" w:rsidRDefault="003F6280" w:rsidP="00977AD1">
      <w:pPr>
        <w:pStyle w:val="Heading4"/>
        <w:numPr>
          <w:ilvl w:val="0"/>
          <w:numId w:val="0"/>
        </w:numPr>
        <w:spacing w:after="0" w:line="276" w:lineRule="auto"/>
        <w:ind w:left="2782"/>
        <w:rPr>
          <w:rFonts w:asciiTheme="minorHAnsi" w:hAnsiTheme="minorHAnsi" w:cstheme="minorHAnsi"/>
        </w:rPr>
      </w:pPr>
    </w:p>
    <w:p w14:paraId="19A9F7A3" w14:textId="2BFD1BFB" w:rsidR="00B4388C" w:rsidRPr="00977AD1" w:rsidRDefault="005D6ECC" w:rsidP="00977AD1">
      <w:pPr>
        <w:pStyle w:val="Heading4"/>
        <w:spacing w:after="0" w:line="276" w:lineRule="auto"/>
        <w:rPr>
          <w:rFonts w:asciiTheme="minorHAnsi" w:hAnsiTheme="minorHAnsi" w:cstheme="minorHAnsi"/>
        </w:rPr>
      </w:pPr>
      <w:r w:rsidRPr="00977AD1">
        <w:rPr>
          <w:rFonts w:asciiTheme="minorHAnsi" w:hAnsiTheme="minorHAnsi" w:cstheme="minorHAnsi"/>
        </w:rPr>
        <w:t>acquire</w:t>
      </w:r>
      <w:r w:rsidR="00B4388C" w:rsidRPr="00977AD1">
        <w:rPr>
          <w:rFonts w:asciiTheme="minorHAnsi" w:hAnsiTheme="minorHAnsi" w:cstheme="minorHAnsi"/>
        </w:rPr>
        <w:t xml:space="preserve"> from the other User Contracted Capacity through secondary trade of capacities</w:t>
      </w:r>
      <w:r w:rsidR="00DE3CB3" w:rsidRPr="00977AD1">
        <w:rPr>
          <w:rFonts w:asciiTheme="minorHAnsi" w:hAnsiTheme="minorHAnsi" w:cstheme="minorHAnsi"/>
        </w:rPr>
        <w:t xml:space="preserve"> in line with the provisions of the Network Code governing secondary trade of capacities.</w:t>
      </w:r>
    </w:p>
    <w:p w14:paraId="0152386C" w14:textId="77777777" w:rsidR="003F6280" w:rsidRPr="00977AD1" w:rsidRDefault="003F6280" w:rsidP="00977AD1">
      <w:pPr>
        <w:pStyle w:val="ListParagraph"/>
        <w:spacing w:line="276" w:lineRule="auto"/>
        <w:rPr>
          <w:rFonts w:asciiTheme="minorHAnsi" w:hAnsiTheme="minorHAnsi" w:cstheme="minorHAnsi"/>
        </w:rPr>
      </w:pPr>
    </w:p>
    <w:p w14:paraId="4CDC5EC1" w14:textId="4A4B3A56" w:rsidR="00DE3CB3" w:rsidRPr="00977AD1" w:rsidRDefault="00DE3CB3" w:rsidP="00977AD1">
      <w:pPr>
        <w:pStyle w:val="Heading2"/>
        <w:spacing w:after="0" w:line="276" w:lineRule="auto"/>
        <w:rPr>
          <w:rFonts w:asciiTheme="minorHAnsi" w:hAnsiTheme="minorHAnsi" w:cstheme="minorHAnsi"/>
        </w:rPr>
      </w:pPr>
      <w:r w:rsidRPr="00977AD1">
        <w:rPr>
          <w:rFonts w:asciiTheme="minorHAnsi" w:hAnsiTheme="minorHAnsi" w:cstheme="minorHAnsi"/>
        </w:rPr>
        <w:t>Rights and Obligations of the Parties in Relation to the Transport of Gas</w:t>
      </w:r>
    </w:p>
    <w:p w14:paraId="4309CA70" w14:textId="77777777" w:rsidR="003F6280" w:rsidRPr="00977AD1" w:rsidRDefault="003F6280" w:rsidP="00977AD1">
      <w:pPr>
        <w:pStyle w:val="Heading2"/>
        <w:numPr>
          <w:ilvl w:val="0"/>
          <w:numId w:val="0"/>
        </w:numPr>
        <w:spacing w:after="0" w:line="276" w:lineRule="auto"/>
        <w:ind w:left="1004"/>
        <w:rPr>
          <w:rFonts w:asciiTheme="minorHAnsi" w:hAnsiTheme="minorHAnsi" w:cstheme="minorHAnsi"/>
        </w:rPr>
      </w:pPr>
    </w:p>
    <w:p w14:paraId="0144DB1C" w14:textId="7F9759A7" w:rsidR="005D6ECC" w:rsidRPr="00977AD1" w:rsidRDefault="004E6D87" w:rsidP="00977AD1">
      <w:pPr>
        <w:pStyle w:val="Heading3"/>
        <w:spacing w:after="0" w:line="276" w:lineRule="auto"/>
        <w:rPr>
          <w:rFonts w:asciiTheme="minorHAnsi" w:hAnsiTheme="minorHAnsi" w:cstheme="minorHAnsi"/>
        </w:rPr>
      </w:pPr>
      <w:r>
        <w:rPr>
          <w:rFonts w:asciiTheme="minorHAnsi" w:hAnsiTheme="minorHAnsi" w:cstheme="minorHAnsi"/>
        </w:rPr>
        <w:t>Upon</w:t>
      </w:r>
      <w:r w:rsidRPr="00977AD1">
        <w:rPr>
          <w:rFonts w:asciiTheme="minorHAnsi" w:hAnsiTheme="minorHAnsi" w:cstheme="minorHAnsi"/>
        </w:rPr>
        <w:t xml:space="preserve"> </w:t>
      </w:r>
      <w:r w:rsidR="005D6ECC" w:rsidRPr="00977AD1">
        <w:rPr>
          <w:rFonts w:asciiTheme="minorHAnsi" w:hAnsiTheme="minorHAnsi" w:cstheme="minorHAnsi"/>
        </w:rPr>
        <w:t xml:space="preserve">contracting </w:t>
      </w:r>
      <w:r>
        <w:rPr>
          <w:rFonts w:asciiTheme="minorHAnsi" w:hAnsiTheme="minorHAnsi" w:cstheme="minorHAnsi"/>
        </w:rPr>
        <w:t>the</w:t>
      </w:r>
      <w:r w:rsidRPr="00977AD1">
        <w:rPr>
          <w:rFonts w:asciiTheme="minorHAnsi" w:hAnsiTheme="minorHAnsi" w:cstheme="minorHAnsi"/>
        </w:rPr>
        <w:t xml:space="preserve"> </w:t>
      </w:r>
      <w:r w:rsidR="005D6ECC" w:rsidRPr="00977AD1">
        <w:rPr>
          <w:rFonts w:asciiTheme="minorHAnsi" w:hAnsiTheme="minorHAnsi" w:cstheme="minorHAnsi"/>
        </w:rPr>
        <w:t>Capacity Product on auction or on the basis of secondary trade of capacities:</w:t>
      </w:r>
    </w:p>
    <w:p w14:paraId="6CBFCC5A" w14:textId="77777777" w:rsidR="003F6280" w:rsidRPr="00977AD1" w:rsidRDefault="003F6280" w:rsidP="00977AD1">
      <w:pPr>
        <w:pStyle w:val="Heading3"/>
        <w:numPr>
          <w:ilvl w:val="0"/>
          <w:numId w:val="0"/>
        </w:numPr>
        <w:spacing w:after="0" w:line="276" w:lineRule="auto"/>
        <w:ind w:left="1800"/>
        <w:rPr>
          <w:rFonts w:asciiTheme="minorHAnsi" w:hAnsiTheme="minorHAnsi" w:cstheme="minorHAnsi"/>
        </w:rPr>
      </w:pPr>
    </w:p>
    <w:p w14:paraId="0EFDE84C" w14:textId="150F8BB7" w:rsidR="005D6ECC" w:rsidRPr="00977AD1" w:rsidRDefault="005D6ECC" w:rsidP="00977AD1">
      <w:pPr>
        <w:pStyle w:val="Heading4"/>
        <w:spacing w:after="0" w:line="276" w:lineRule="auto"/>
        <w:rPr>
          <w:rFonts w:asciiTheme="minorHAnsi" w:hAnsiTheme="minorHAnsi" w:cstheme="minorHAnsi"/>
        </w:rPr>
      </w:pPr>
      <w:r w:rsidRPr="00977AD1">
        <w:rPr>
          <w:rFonts w:asciiTheme="minorHAnsi" w:hAnsiTheme="minorHAnsi" w:cstheme="minorHAnsi"/>
        </w:rPr>
        <w:t>User is entitled to:</w:t>
      </w:r>
    </w:p>
    <w:p w14:paraId="106F9811" w14:textId="77777777" w:rsidR="003F6280" w:rsidRPr="00977AD1" w:rsidRDefault="003F6280" w:rsidP="00977AD1">
      <w:pPr>
        <w:pStyle w:val="Heading4"/>
        <w:numPr>
          <w:ilvl w:val="0"/>
          <w:numId w:val="0"/>
        </w:numPr>
        <w:spacing w:after="0" w:line="276" w:lineRule="auto"/>
        <w:ind w:left="2782"/>
        <w:rPr>
          <w:rFonts w:asciiTheme="minorHAnsi" w:hAnsiTheme="minorHAnsi" w:cstheme="minorHAnsi"/>
        </w:rPr>
      </w:pPr>
    </w:p>
    <w:p w14:paraId="28A483DF" w14:textId="73E44605" w:rsidR="005D6ECC" w:rsidRPr="00977AD1" w:rsidRDefault="00155120" w:rsidP="00977AD1">
      <w:pPr>
        <w:pStyle w:val="Heading5"/>
        <w:spacing w:after="0" w:line="276" w:lineRule="auto"/>
        <w:rPr>
          <w:rFonts w:asciiTheme="minorHAnsi" w:hAnsiTheme="minorHAnsi" w:cstheme="minorHAnsi"/>
        </w:rPr>
      </w:pPr>
      <w:r w:rsidRPr="00977AD1">
        <w:rPr>
          <w:rFonts w:asciiTheme="minorHAnsi" w:hAnsiTheme="minorHAnsi" w:cstheme="minorHAnsi"/>
        </w:rPr>
        <w:t xml:space="preserve">use Gas Transmission Service in the Contracted Capacity each hour during Gas Day during Transportation Period which corresponds to the Capacity Product, </w:t>
      </w:r>
      <w:r w:rsidR="004E6D87">
        <w:rPr>
          <w:rFonts w:asciiTheme="minorHAnsi" w:hAnsiTheme="minorHAnsi" w:cstheme="minorHAnsi"/>
        </w:rPr>
        <w:t>in line with</w:t>
      </w:r>
      <w:r w:rsidRPr="00977AD1">
        <w:rPr>
          <w:rFonts w:asciiTheme="minorHAnsi" w:hAnsiTheme="minorHAnsi" w:cstheme="minorHAnsi"/>
        </w:rPr>
        <w:t xml:space="preserve"> the submitted Nominations or Renominations</w:t>
      </w:r>
      <w:r w:rsidR="00FA7A9F">
        <w:rPr>
          <w:rFonts w:asciiTheme="minorHAnsi" w:hAnsiTheme="minorHAnsi" w:cstheme="minorHAnsi"/>
        </w:rPr>
        <w:t xml:space="preserve"> and in the quantity equal to the Confirmed Quantities at the Contracted Entry Point for that Gas Day (or part of the Gas Day)</w:t>
      </w:r>
      <w:r w:rsidRPr="00977AD1">
        <w:rPr>
          <w:rFonts w:asciiTheme="minorHAnsi" w:hAnsiTheme="minorHAnsi" w:cstheme="minorHAnsi"/>
        </w:rPr>
        <w:t>, and Transporter is obliged to</w:t>
      </w:r>
      <w:r w:rsidR="00C44311" w:rsidRPr="00977AD1">
        <w:rPr>
          <w:rFonts w:asciiTheme="minorHAnsi" w:hAnsiTheme="minorHAnsi" w:cstheme="minorHAnsi"/>
        </w:rPr>
        <w:t>:</w:t>
      </w:r>
    </w:p>
    <w:p w14:paraId="66502E4B" w14:textId="77777777" w:rsidR="003F6280" w:rsidRPr="00977AD1" w:rsidRDefault="003F6280" w:rsidP="00977AD1">
      <w:pPr>
        <w:pStyle w:val="Heading5"/>
        <w:numPr>
          <w:ilvl w:val="0"/>
          <w:numId w:val="0"/>
        </w:numPr>
        <w:spacing w:after="0" w:line="276" w:lineRule="auto"/>
        <w:ind w:left="3600"/>
        <w:rPr>
          <w:rFonts w:asciiTheme="minorHAnsi" w:hAnsiTheme="minorHAnsi" w:cstheme="minorHAnsi"/>
        </w:rPr>
      </w:pPr>
    </w:p>
    <w:p w14:paraId="65C809D2" w14:textId="2D0CEBBB" w:rsidR="00C44311" w:rsidRPr="00977AD1" w:rsidRDefault="00C44311" w:rsidP="00977AD1">
      <w:pPr>
        <w:pStyle w:val="Heading6"/>
        <w:spacing w:after="0" w:line="276" w:lineRule="auto"/>
        <w:rPr>
          <w:rFonts w:asciiTheme="minorHAnsi" w:hAnsiTheme="minorHAnsi" w:cstheme="minorHAnsi"/>
        </w:rPr>
      </w:pPr>
      <w:r w:rsidRPr="00977AD1">
        <w:rPr>
          <w:rFonts w:asciiTheme="minorHAnsi" w:hAnsiTheme="minorHAnsi" w:cstheme="minorHAnsi"/>
        </w:rPr>
        <w:t>take over Gas for transport at the Contracted Entry Point in the quantity not exceeding sum of Contracted Capacities of all Capacity Products which are contracted by the User for that Gas Day: and</w:t>
      </w:r>
    </w:p>
    <w:p w14:paraId="63BC41C5" w14:textId="77777777" w:rsidR="003F6280" w:rsidRPr="00977AD1" w:rsidRDefault="003F6280" w:rsidP="00977AD1">
      <w:pPr>
        <w:pStyle w:val="Heading6"/>
        <w:numPr>
          <w:ilvl w:val="0"/>
          <w:numId w:val="0"/>
        </w:numPr>
        <w:spacing w:after="0" w:line="276" w:lineRule="auto"/>
        <w:ind w:left="4320"/>
        <w:rPr>
          <w:rFonts w:asciiTheme="minorHAnsi" w:hAnsiTheme="minorHAnsi" w:cstheme="minorHAnsi"/>
        </w:rPr>
      </w:pPr>
    </w:p>
    <w:p w14:paraId="04DCAD96" w14:textId="4833FE6E" w:rsidR="00C44311" w:rsidRPr="00977AD1" w:rsidRDefault="00C44311" w:rsidP="00977AD1">
      <w:pPr>
        <w:pStyle w:val="Heading6"/>
        <w:spacing w:after="0" w:line="276" w:lineRule="auto"/>
        <w:rPr>
          <w:rFonts w:asciiTheme="minorHAnsi" w:hAnsiTheme="minorHAnsi" w:cstheme="minorHAnsi"/>
        </w:rPr>
      </w:pPr>
      <w:r w:rsidRPr="00977AD1">
        <w:rPr>
          <w:rFonts w:asciiTheme="minorHAnsi" w:hAnsiTheme="minorHAnsi" w:cstheme="minorHAnsi"/>
        </w:rPr>
        <w:lastRenderedPageBreak/>
        <w:t>deliver and make available Gas at the Contracte</w:t>
      </w:r>
      <w:r w:rsidR="00F9592B" w:rsidRPr="00977AD1">
        <w:rPr>
          <w:rFonts w:asciiTheme="minorHAnsi" w:hAnsiTheme="minorHAnsi" w:cstheme="minorHAnsi"/>
        </w:rPr>
        <w:t>d</w:t>
      </w:r>
      <w:r w:rsidRPr="00977AD1">
        <w:rPr>
          <w:rFonts w:asciiTheme="minorHAnsi" w:hAnsiTheme="minorHAnsi" w:cstheme="minorHAnsi"/>
        </w:rPr>
        <w:t xml:space="preserve"> Exit Point(s) in the quantity not exceeding sum of Contracted Capacities of all Capacity Products contracted for that Gas Day.</w:t>
      </w:r>
    </w:p>
    <w:p w14:paraId="6303AD93" w14:textId="77777777" w:rsidR="003F6280" w:rsidRPr="00977AD1" w:rsidRDefault="003F6280" w:rsidP="00977AD1">
      <w:pPr>
        <w:pStyle w:val="ListParagraph"/>
        <w:spacing w:line="276" w:lineRule="auto"/>
        <w:rPr>
          <w:rFonts w:asciiTheme="minorHAnsi" w:hAnsiTheme="minorHAnsi" w:cstheme="minorHAnsi"/>
        </w:rPr>
      </w:pPr>
    </w:p>
    <w:p w14:paraId="2F4F4E57" w14:textId="1F26DF1C" w:rsidR="00C44311" w:rsidRPr="00977AD1" w:rsidRDefault="00F9592B" w:rsidP="00977AD1">
      <w:pPr>
        <w:pStyle w:val="Heading5"/>
        <w:spacing w:after="0" w:line="276" w:lineRule="auto"/>
        <w:rPr>
          <w:rFonts w:asciiTheme="minorHAnsi" w:hAnsiTheme="minorHAnsi" w:cstheme="minorHAnsi"/>
        </w:rPr>
      </w:pPr>
      <w:r w:rsidRPr="00977AD1">
        <w:rPr>
          <w:rFonts w:asciiTheme="minorHAnsi" w:hAnsiTheme="minorHAnsi" w:cstheme="minorHAnsi"/>
        </w:rPr>
        <w:t>Surrender its Contracted Capacity in line with the provisions of the Network Code governing Surrender;</w:t>
      </w:r>
    </w:p>
    <w:p w14:paraId="3149EE91" w14:textId="77777777" w:rsidR="003F6280" w:rsidRPr="00977AD1" w:rsidRDefault="003F6280" w:rsidP="00977AD1">
      <w:pPr>
        <w:pStyle w:val="Heading5"/>
        <w:numPr>
          <w:ilvl w:val="0"/>
          <w:numId w:val="0"/>
        </w:numPr>
        <w:spacing w:after="0" w:line="276" w:lineRule="auto"/>
        <w:ind w:left="3600"/>
        <w:rPr>
          <w:rFonts w:asciiTheme="minorHAnsi" w:hAnsiTheme="minorHAnsi" w:cstheme="minorHAnsi"/>
        </w:rPr>
      </w:pPr>
    </w:p>
    <w:p w14:paraId="21ADB8FD" w14:textId="4CE9348D" w:rsidR="00F9592B" w:rsidRPr="00977AD1" w:rsidRDefault="00311F22" w:rsidP="00977AD1">
      <w:pPr>
        <w:pStyle w:val="Heading5"/>
        <w:spacing w:after="0" w:line="276" w:lineRule="auto"/>
        <w:rPr>
          <w:rFonts w:asciiTheme="minorHAnsi" w:hAnsiTheme="minorHAnsi" w:cstheme="minorHAnsi"/>
        </w:rPr>
      </w:pPr>
      <w:r w:rsidRPr="00977AD1">
        <w:rPr>
          <w:rFonts w:asciiTheme="minorHAnsi" w:hAnsiTheme="minorHAnsi" w:cstheme="minorHAnsi"/>
        </w:rPr>
        <w:t>acquire and dispose with the Contracted Capacity by Sublet and/or Transfer, in whole or in part, in line with the provisions of the Network Code governing secondary trade of capacities.</w:t>
      </w:r>
    </w:p>
    <w:p w14:paraId="17BF36DD" w14:textId="77777777" w:rsidR="003F6280" w:rsidRPr="00977AD1" w:rsidRDefault="003F6280" w:rsidP="00977AD1">
      <w:pPr>
        <w:pStyle w:val="ListParagraph"/>
        <w:spacing w:line="276" w:lineRule="auto"/>
        <w:rPr>
          <w:rFonts w:asciiTheme="minorHAnsi" w:hAnsiTheme="minorHAnsi" w:cstheme="minorHAnsi"/>
        </w:rPr>
      </w:pPr>
    </w:p>
    <w:p w14:paraId="3DA95544" w14:textId="1DA87E73" w:rsidR="00F14E67" w:rsidRPr="00977AD1" w:rsidRDefault="00F14E67" w:rsidP="00977AD1">
      <w:pPr>
        <w:pStyle w:val="Heading4"/>
        <w:spacing w:after="0" w:line="276" w:lineRule="auto"/>
        <w:rPr>
          <w:rFonts w:asciiTheme="minorHAnsi" w:hAnsiTheme="minorHAnsi" w:cstheme="minorHAnsi"/>
        </w:rPr>
      </w:pPr>
      <w:r w:rsidRPr="00977AD1">
        <w:rPr>
          <w:rFonts w:asciiTheme="minorHAnsi" w:hAnsiTheme="minorHAnsi" w:cstheme="minorHAnsi"/>
        </w:rPr>
        <w:t>User has the obligation to:</w:t>
      </w:r>
    </w:p>
    <w:p w14:paraId="6407C429" w14:textId="77777777" w:rsidR="003F6280" w:rsidRPr="00977AD1" w:rsidRDefault="003F6280" w:rsidP="00977AD1">
      <w:pPr>
        <w:pStyle w:val="Heading4"/>
        <w:numPr>
          <w:ilvl w:val="0"/>
          <w:numId w:val="0"/>
        </w:numPr>
        <w:spacing w:after="0" w:line="276" w:lineRule="auto"/>
        <w:ind w:left="2782"/>
        <w:rPr>
          <w:rFonts w:asciiTheme="minorHAnsi" w:hAnsiTheme="minorHAnsi" w:cstheme="minorHAnsi"/>
        </w:rPr>
      </w:pPr>
    </w:p>
    <w:p w14:paraId="75083F92" w14:textId="676E778D" w:rsidR="00F14E67" w:rsidRPr="00977AD1" w:rsidRDefault="00F14E67" w:rsidP="00977AD1">
      <w:pPr>
        <w:pStyle w:val="Heading5"/>
        <w:spacing w:after="0" w:line="276" w:lineRule="auto"/>
        <w:rPr>
          <w:rFonts w:asciiTheme="minorHAnsi" w:hAnsiTheme="minorHAnsi" w:cstheme="minorHAnsi"/>
        </w:rPr>
      </w:pPr>
      <w:r w:rsidRPr="00977AD1">
        <w:rPr>
          <w:rFonts w:asciiTheme="minorHAnsi" w:hAnsiTheme="minorHAnsi" w:cstheme="minorHAnsi"/>
        </w:rPr>
        <w:t>at the Contracted Entry Point deliver Gas conforming the prescribed quality in line with the provisions of the Network Code governing gas quality</w:t>
      </w:r>
      <w:r w:rsidR="004E6D87">
        <w:rPr>
          <w:rFonts w:asciiTheme="minorHAnsi" w:hAnsiTheme="minorHAnsi" w:cstheme="minorHAnsi"/>
        </w:rPr>
        <w:t xml:space="preserve"> and</w:t>
      </w:r>
      <w:r w:rsidR="004E6D87" w:rsidRPr="00977AD1">
        <w:rPr>
          <w:rFonts w:asciiTheme="minorHAnsi" w:hAnsiTheme="minorHAnsi" w:cstheme="minorHAnsi"/>
        </w:rPr>
        <w:t xml:space="preserve"> </w:t>
      </w:r>
      <w:r w:rsidR="004E6D87">
        <w:rPr>
          <w:rFonts w:asciiTheme="minorHAnsi" w:hAnsiTheme="minorHAnsi" w:cstheme="minorHAnsi"/>
        </w:rPr>
        <w:t>in line with</w:t>
      </w:r>
      <w:r w:rsidRPr="00977AD1">
        <w:rPr>
          <w:rFonts w:asciiTheme="minorHAnsi" w:hAnsiTheme="minorHAnsi" w:cstheme="minorHAnsi"/>
        </w:rPr>
        <w:t xml:space="preserve"> the submitted Nominations or Renominations </w:t>
      </w:r>
      <w:r w:rsidR="004375ED">
        <w:rPr>
          <w:rFonts w:asciiTheme="minorHAnsi" w:hAnsiTheme="minorHAnsi" w:cstheme="minorHAnsi"/>
        </w:rPr>
        <w:t>and in the quantity equal to the Confirmed Quantities at the Contracted Entry Point for that Gas Day (or part of the Gas Day)</w:t>
      </w:r>
      <w:r w:rsidRPr="00977AD1">
        <w:rPr>
          <w:rFonts w:asciiTheme="minorHAnsi" w:hAnsiTheme="minorHAnsi" w:cstheme="minorHAnsi"/>
        </w:rPr>
        <w:t>;</w:t>
      </w:r>
    </w:p>
    <w:p w14:paraId="49EE2A27" w14:textId="77777777" w:rsidR="003F6280" w:rsidRPr="00977AD1" w:rsidRDefault="003F6280" w:rsidP="00977AD1">
      <w:pPr>
        <w:pStyle w:val="Heading5"/>
        <w:numPr>
          <w:ilvl w:val="0"/>
          <w:numId w:val="0"/>
        </w:numPr>
        <w:spacing w:after="0" w:line="276" w:lineRule="auto"/>
        <w:ind w:left="3600"/>
        <w:rPr>
          <w:rFonts w:asciiTheme="minorHAnsi" w:hAnsiTheme="minorHAnsi" w:cstheme="minorHAnsi"/>
        </w:rPr>
      </w:pPr>
    </w:p>
    <w:p w14:paraId="16A96F1F" w14:textId="688C1F03" w:rsidR="00F14E67" w:rsidRPr="00977AD1" w:rsidRDefault="00FD2CF3" w:rsidP="00977AD1">
      <w:pPr>
        <w:pStyle w:val="Heading5"/>
        <w:spacing w:after="0" w:line="276" w:lineRule="auto"/>
        <w:rPr>
          <w:rFonts w:asciiTheme="minorHAnsi" w:hAnsiTheme="minorHAnsi" w:cstheme="minorHAnsi"/>
        </w:rPr>
      </w:pPr>
      <w:r w:rsidRPr="00977AD1">
        <w:rPr>
          <w:rFonts w:asciiTheme="minorHAnsi" w:hAnsiTheme="minorHAnsi" w:cstheme="minorHAnsi"/>
        </w:rPr>
        <w:t>take over Gas delivered by the Transporter at the Contracted Exit Point pursuant to the submitted Nominations or Renominations confirmed by the Transporter in line with the provisions of the Network Code</w:t>
      </w:r>
      <w:r w:rsidR="00F13C01">
        <w:rPr>
          <w:rFonts w:asciiTheme="minorHAnsi" w:hAnsiTheme="minorHAnsi" w:cstheme="minorHAnsi"/>
        </w:rPr>
        <w:t xml:space="preserve"> governing nominations</w:t>
      </w:r>
      <w:r w:rsidRPr="00977AD1">
        <w:rPr>
          <w:rFonts w:asciiTheme="minorHAnsi" w:hAnsiTheme="minorHAnsi" w:cstheme="minorHAnsi"/>
        </w:rPr>
        <w:t>;</w:t>
      </w:r>
    </w:p>
    <w:p w14:paraId="1C468091" w14:textId="77777777" w:rsidR="003F6280" w:rsidRPr="00977AD1" w:rsidRDefault="003F6280" w:rsidP="00977AD1">
      <w:pPr>
        <w:pStyle w:val="ListParagraph"/>
        <w:spacing w:line="276" w:lineRule="auto"/>
        <w:rPr>
          <w:rFonts w:asciiTheme="minorHAnsi" w:hAnsiTheme="minorHAnsi" w:cstheme="minorHAnsi"/>
        </w:rPr>
      </w:pPr>
    </w:p>
    <w:p w14:paraId="1CED4C60" w14:textId="06A9F551" w:rsidR="00FD2CF3" w:rsidRPr="00977AD1" w:rsidRDefault="00160780" w:rsidP="00977AD1">
      <w:pPr>
        <w:pStyle w:val="Heading5"/>
        <w:spacing w:after="0" w:line="276" w:lineRule="auto"/>
        <w:rPr>
          <w:rFonts w:asciiTheme="minorHAnsi" w:hAnsiTheme="minorHAnsi" w:cstheme="minorHAnsi"/>
        </w:rPr>
      </w:pPr>
      <w:r w:rsidRPr="00977AD1">
        <w:rPr>
          <w:rFonts w:asciiTheme="minorHAnsi" w:hAnsiTheme="minorHAnsi" w:cstheme="minorHAnsi"/>
        </w:rPr>
        <w:t>endeavour to secure the balanced delivery and tak</w:t>
      </w:r>
      <w:r w:rsidR="001A65D2" w:rsidRPr="00977AD1">
        <w:rPr>
          <w:rFonts w:asciiTheme="minorHAnsi" w:hAnsiTheme="minorHAnsi" w:cstheme="minorHAnsi"/>
        </w:rPr>
        <w:t>e</w:t>
      </w:r>
      <w:r w:rsidRPr="00977AD1">
        <w:rPr>
          <w:rFonts w:asciiTheme="minorHAnsi" w:hAnsiTheme="minorHAnsi" w:cstheme="minorHAnsi"/>
        </w:rPr>
        <w:t xml:space="preserve"> over of </w:t>
      </w:r>
      <w:r w:rsidR="00590755">
        <w:rPr>
          <w:rFonts w:asciiTheme="minorHAnsi" w:hAnsiTheme="minorHAnsi" w:cstheme="minorHAnsi"/>
        </w:rPr>
        <w:t xml:space="preserve">the </w:t>
      </w:r>
      <w:r w:rsidR="00590755" w:rsidRPr="00977AD1">
        <w:rPr>
          <w:rFonts w:asciiTheme="minorHAnsi" w:hAnsiTheme="minorHAnsi" w:cstheme="minorHAnsi"/>
        </w:rPr>
        <w:t xml:space="preserve">quantities </w:t>
      </w:r>
      <w:r w:rsidR="00590755">
        <w:rPr>
          <w:rFonts w:asciiTheme="minorHAnsi" w:hAnsiTheme="minorHAnsi" w:cstheme="minorHAnsi"/>
        </w:rPr>
        <w:t xml:space="preserve">of </w:t>
      </w:r>
      <w:r w:rsidRPr="00977AD1">
        <w:rPr>
          <w:rFonts w:asciiTheme="minorHAnsi" w:hAnsiTheme="minorHAnsi" w:cstheme="minorHAnsi"/>
        </w:rPr>
        <w:t>Natural Gas at the Entry Point and Exit Point within the same Gas Day in which it uses Gas Transmission Service;</w:t>
      </w:r>
    </w:p>
    <w:p w14:paraId="18E8A5F7" w14:textId="77777777" w:rsidR="003F6280" w:rsidRPr="00977AD1" w:rsidRDefault="003F6280" w:rsidP="00977AD1">
      <w:pPr>
        <w:pStyle w:val="ListParagraph"/>
        <w:spacing w:line="276" w:lineRule="auto"/>
        <w:rPr>
          <w:rFonts w:asciiTheme="minorHAnsi" w:hAnsiTheme="minorHAnsi" w:cstheme="minorHAnsi"/>
        </w:rPr>
      </w:pPr>
    </w:p>
    <w:p w14:paraId="6F7E6ABE" w14:textId="1068759F" w:rsidR="00F60F32" w:rsidRPr="00977AD1" w:rsidRDefault="00F60F32" w:rsidP="00977AD1">
      <w:pPr>
        <w:pStyle w:val="Heading5"/>
        <w:spacing w:after="0" w:line="276" w:lineRule="auto"/>
        <w:rPr>
          <w:rFonts w:asciiTheme="minorHAnsi" w:hAnsiTheme="minorHAnsi" w:cstheme="minorHAnsi"/>
        </w:rPr>
      </w:pPr>
      <w:r w:rsidRPr="00977AD1">
        <w:rPr>
          <w:rFonts w:asciiTheme="minorHAnsi" w:hAnsiTheme="minorHAnsi" w:cstheme="minorHAnsi"/>
        </w:rPr>
        <w:t>on the basis of the Monthly Invoices pay</w:t>
      </w:r>
      <w:r w:rsidR="003F6280" w:rsidRPr="00977AD1">
        <w:rPr>
          <w:rFonts w:asciiTheme="minorHAnsi" w:hAnsiTheme="minorHAnsi" w:cstheme="minorHAnsi"/>
        </w:rPr>
        <w:t>:</w:t>
      </w:r>
    </w:p>
    <w:p w14:paraId="4DCCDBAA" w14:textId="77777777" w:rsidR="003F6280" w:rsidRPr="00977AD1" w:rsidRDefault="003F6280" w:rsidP="00977AD1">
      <w:pPr>
        <w:pStyle w:val="ListParagraph"/>
        <w:spacing w:line="276" w:lineRule="auto"/>
        <w:rPr>
          <w:rFonts w:asciiTheme="minorHAnsi" w:hAnsiTheme="minorHAnsi" w:cstheme="minorHAnsi"/>
        </w:rPr>
      </w:pPr>
    </w:p>
    <w:p w14:paraId="49004D8B" w14:textId="25B2AEEA" w:rsidR="00F60F32" w:rsidRPr="00977AD1" w:rsidRDefault="00E50B60" w:rsidP="00977AD1">
      <w:pPr>
        <w:pStyle w:val="Heading6"/>
        <w:spacing w:after="0" w:line="276" w:lineRule="auto"/>
        <w:rPr>
          <w:rFonts w:asciiTheme="minorHAnsi" w:hAnsiTheme="minorHAnsi" w:cstheme="minorHAnsi"/>
        </w:rPr>
      </w:pPr>
      <w:r w:rsidRPr="00977AD1">
        <w:rPr>
          <w:rFonts w:asciiTheme="minorHAnsi" w:hAnsiTheme="minorHAnsi" w:cstheme="minorHAnsi"/>
        </w:rPr>
        <w:t>Transmission Fee for all Contracted Capacities contracted as Capacity Product at each Interconnection Point with a clause “ship or pay”.</w:t>
      </w:r>
      <w:r w:rsidR="00AF5217" w:rsidRPr="00977AD1">
        <w:rPr>
          <w:rFonts w:asciiTheme="minorHAnsi" w:hAnsiTheme="minorHAnsi" w:cstheme="minorHAnsi"/>
        </w:rPr>
        <w:t xml:space="preserve"> Transmission Fee is determined in the amount calculated </w:t>
      </w:r>
      <w:r w:rsidR="00074D8D">
        <w:rPr>
          <w:rFonts w:asciiTheme="minorHAnsi" w:hAnsiTheme="minorHAnsi" w:cstheme="minorHAnsi"/>
        </w:rPr>
        <w:t>on the basis of the</w:t>
      </w:r>
      <w:r w:rsidR="00074D8D" w:rsidRPr="00977AD1">
        <w:rPr>
          <w:rFonts w:asciiTheme="minorHAnsi" w:hAnsiTheme="minorHAnsi" w:cstheme="minorHAnsi"/>
        </w:rPr>
        <w:t xml:space="preserve"> </w:t>
      </w:r>
      <w:r w:rsidR="00AF5217" w:rsidRPr="00977AD1">
        <w:rPr>
          <w:rFonts w:asciiTheme="minorHAnsi" w:hAnsiTheme="minorHAnsi" w:cstheme="minorHAnsi"/>
        </w:rPr>
        <w:t xml:space="preserve">Auction Price which User accepted to pay on the auction or </w:t>
      </w:r>
      <w:r w:rsidR="00074D8D">
        <w:rPr>
          <w:rFonts w:asciiTheme="minorHAnsi" w:hAnsiTheme="minorHAnsi" w:cstheme="minorHAnsi"/>
        </w:rPr>
        <w:t>the</w:t>
      </w:r>
      <w:r w:rsidR="00074D8D" w:rsidRPr="00977AD1">
        <w:rPr>
          <w:rFonts w:asciiTheme="minorHAnsi" w:hAnsiTheme="minorHAnsi" w:cstheme="minorHAnsi"/>
        </w:rPr>
        <w:t xml:space="preserve"> </w:t>
      </w:r>
      <w:r w:rsidR="00AF5217" w:rsidRPr="00977AD1">
        <w:rPr>
          <w:rFonts w:asciiTheme="minorHAnsi" w:hAnsiTheme="minorHAnsi" w:cstheme="minorHAnsi"/>
        </w:rPr>
        <w:t xml:space="preserve">Auction </w:t>
      </w:r>
      <w:r w:rsidR="00AF5217" w:rsidRPr="00977AD1">
        <w:rPr>
          <w:rFonts w:asciiTheme="minorHAnsi" w:hAnsiTheme="minorHAnsi" w:cstheme="minorHAnsi"/>
        </w:rPr>
        <w:lastRenderedPageBreak/>
        <w:t xml:space="preserve">Price of the Contracted Capacity acquired from the other User via secondary trade of capacities, </w:t>
      </w:r>
      <w:r w:rsidR="00EC0346" w:rsidRPr="00977AD1">
        <w:rPr>
          <w:rFonts w:asciiTheme="minorHAnsi" w:hAnsiTheme="minorHAnsi" w:cstheme="minorHAnsi"/>
        </w:rPr>
        <w:t>regardless</w:t>
      </w:r>
      <w:r w:rsidR="00AF5217" w:rsidRPr="00977AD1">
        <w:rPr>
          <w:rFonts w:asciiTheme="minorHAnsi" w:hAnsiTheme="minorHAnsi" w:cstheme="minorHAnsi"/>
        </w:rPr>
        <w:t xml:space="preserve"> whether it uses Contracted Capacity;</w:t>
      </w:r>
    </w:p>
    <w:p w14:paraId="60FCF859" w14:textId="77777777" w:rsidR="003F6280" w:rsidRPr="00977AD1" w:rsidRDefault="003F6280" w:rsidP="00977AD1">
      <w:pPr>
        <w:pStyle w:val="Heading6"/>
        <w:numPr>
          <w:ilvl w:val="0"/>
          <w:numId w:val="0"/>
        </w:numPr>
        <w:spacing w:after="0" w:line="276" w:lineRule="auto"/>
        <w:ind w:left="4320"/>
        <w:rPr>
          <w:rFonts w:asciiTheme="minorHAnsi" w:hAnsiTheme="minorHAnsi" w:cstheme="minorHAnsi"/>
        </w:rPr>
      </w:pPr>
    </w:p>
    <w:p w14:paraId="2668E4EA" w14:textId="6EAF0ECD" w:rsidR="00074D8D" w:rsidRDefault="00FE7592" w:rsidP="00977AD1">
      <w:pPr>
        <w:pStyle w:val="Heading6"/>
        <w:spacing w:after="0" w:line="276" w:lineRule="auto"/>
        <w:rPr>
          <w:rFonts w:asciiTheme="minorHAnsi" w:hAnsiTheme="minorHAnsi" w:cstheme="minorHAnsi"/>
        </w:rPr>
      </w:pPr>
      <w:r w:rsidRPr="00977AD1">
        <w:rPr>
          <w:rFonts w:asciiTheme="minorHAnsi" w:hAnsiTheme="minorHAnsi" w:cstheme="minorHAnsi"/>
        </w:rPr>
        <w:t>costs for Fuel Gas calculated in line with the provisions of the Network Code governing fuel gas, except in case when User elected to provide to the Transporter Fuel Gas in kind</w:t>
      </w:r>
      <w:r w:rsidR="00E67712">
        <w:rPr>
          <w:rFonts w:asciiTheme="minorHAnsi" w:hAnsiTheme="minorHAnsi" w:cstheme="minorHAnsi"/>
        </w:rPr>
        <w:t xml:space="preserve"> and when the User is obliged to pay all related costs of procurement (including costs for transport to the VTP) and all accompanying taxes, fees and duties</w:t>
      </w:r>
      <w:r w:rsidRPr="00977AD1">
        <w:rPr>
          <w:rFonts w:asciiTheme="minorHAnsi" w:hAnsiTheme="minorHAnsi" w:cstheme="minorHAnsi"/>
        </w:rPr>
        <w:t>;</w:t>
      </w:r>
    </w:p>
    <w:p w14:paraId="2122B628" w14:textId="77777777" w:rsidR="00074D8D" w:rsidRDefault="00074D8D" w:rsidP="005B04AB">
      <w:pPr>
        <w:pStyle w:val="ListParagraph"/>
        <w:rPr>
          <w:rFonts w:asciiTheme="minorHAnsi" w:hAnsiTheme="minorHAnsi" w:cstheme="minorHAnsi"/>
        </w:rPr>
      </w:pPr>
    </w:p>
    <w:p w14:paraId="0456D10E" w14:textId="64A9894B" w:rsidR="00AF5217" w:rsidRPr="00977AD1" w:rsidRDefault="00074D8D" w:rsidP="00977AD1">
      <w:pPr>
        <w:pStyle w:val="Heading6"/>
        <w:spacing w:after="0" w:line="276" w:lineRule="auto"/>
        <w:rPr>
          <w:rFonts w:asciiTheme="minorHAnsi" w:hAnsiTheme="minorHAnsi" w:cstheme="minorHAnsi"/>
        </w:rPr>
      </w:pPr>
      <w:r>
        <w:rPr>
          <w:rFonts w:asciiTheme="minorHAnsi" w:hAnsiTheme="minorHAnsi" w:cstheme="minorHAnsi"/>
        </w:rPr>
        <w:t xml:space="preserve">Imbalance Charge calculated in line with the </w:t>
      </w:r>
      <w:r w:rsidR="00672B7D">
        <w:rPr>
          <w:rFonts w:asciiTheme="minorHAnsi" w:hAnsiTheme="minorHAnsi" w:cstheme="minorHAnsi"/>
        </w:rPr>
        <w:t xml:space="preserve">provisions of the </w:t>
      </w:r>
      <w:r>
        <w:rPr>
          <w:rFonts w:asciiTheme="minorHAnsi" w:hAnsiTheme="minorHAnsi" w:cstheme="minorHAnsi"/>
        </w:rPr>
        <w:t>Network Code</w:t>
      </w:r>
      <w:r w:rsidR="00672B7D">
        <w:rPr>
          <w:rFonts w:asciiTheme="minorHAnsi" w:hAnsiTheme="minorHAnsi" w:cstheme="minorHAnsi"/>
        </w:rPr>
        <w:t xml:space="preserve"> governing transmission imbalance</w:t>
      </w:r>
      <w:r>
        <w:rPr>
          <w:rFonts w:asciiTheme="minorHAnsi" w:hAnsiTheme="minorHAnsi" w:cstheme="minorHAnsi"/>
        </w:rPr>
        <w:t>, in case that it fails to balance delivery and take</w:t>
      </w:r>
      <w:r w:rsidR="00B144F5">
        <w:rPr>
          <w:rFonts w:asciiTheme="minorHAnsi" w:hAnsiTheme="minorHAnsi" w:cstheme="minorHAnsi"/>
        </w:rPr>
        <w:t xml:space="preserve"> </w:t>
      </w:r>
      <w:r>
        <w:rPr>
          <w:rFonts w:asciiTheme="minorHAnsi" w:hAnsiTheme="minorHAnsi" w:cstheme="minorHAnsi"/>
        </w:rPr>
        <w:t>over of the Gas from transport in a Gas D</w:t>
      </w:r>
      <w:r w:rsidR="001719A0">
        <w:rPr>
          <w:rFonts w:asciiTheme="minorHAnsi" w:hAnsiTheme="minorHAnsi" w:cstheme="minorHAnsi"/>
        </w:rPr>
        <w:t>ay;</w:t>
      </w:r>
    </w:p>
    <w:p w14:paraId="4DC1C031" w14:textId="77777777" w:rsidR="003F6280" w:rsidRPr="00977AD1" w:rsidRDefault="003F6280" w:rsidP="00977AD1">
      <w:pPr>
        <w:pStyle w:val="ListParagraph"/>
        <w:spacing w:line="276" w:lineRule="auto"/>
        <w:rPr>
          <w:rFonts w:asciiTheme="minorHAnsi" w:hAnsiTheme="minorHAnsi" w:cstheme="minorHAnsi"/>
        </w:rPr>
      </w:pPr>
    </w:p>
    <w:p w14:paraId="334EA076" w14:textId="1CF6ECFF" w:rsidR="00FE7592" w:rsidRPr="00977AD1" w:rsidRDefault="00943236" w:rsidP="00977AD1">
      <w:pPr>
        <w:pStyle w:val="Heading6"/>
        <w:spacing w:after="0" w:line="276" w:lineRule="auto"/>
        <w:rPr>
          <w:rFonts w:asciiTheme="minorHAnsi" w:hAnsiTheme="minorHAnsi" w:cstheme="minorHAnsi"/>
        </w:rPr>
      </w:pPr>
      <w:r w:rsidRPr="00977AD1">
        <w:rPr>
          <w:rFonts w:asciiTheme="minorHAnsi" w:hAnsiTheme="minorHAnsi" w:cstheme="minorHAnsi"/>
        </w:rPr>
        <w:t>uncovered Auction Premium in case that Transporter contracted Surrendered Capacity with the third party on the auction at the User`s request;</w:t>
      </w:r>
    </w:p>
    <w:p w14:paraId="2C6CB56B" w14:textId="77777777" w:rsidR="003F6280" w:rsidRPr="00977AD1" w:rsidRDefault="003F6280" w:rsidP="00977AD1">
      <w:pPr>
        <w:pStyle w:val="ListParagraph"/>
        <w:spacing w:line="276" w:lineRule="auto"/>
        <w:rPr>
          <w:rFonts w:asciiTheme="minorHAnsi" w:hAnsiTheme="minorHAnsi" w:cstheme="minorHAnsi"/>
        </w:rPr>
      </w:pPr>
    </w:p>
    <w:p w14:paraId="66D2C573" w14:textId="428A5E61" w:rsidR="00943236" w:rsidRPr="00977AD1" w:rsidRDefault="00943236" w:rsidP="00977AD1">
      <w:pPr>
        <w:pStyle w:val="Heading6"/>
        <w:spacing w:after="0" w:line="276" w:lineRule="auto"/>
        <w:rPr>
          <w:rFonts w:asciiTheme="minorHAnsi" w:hAnsiTheme="minorHAnsi" w:cstheme="minorHAnsi"/>
        </w:rPr>
      </w:pPr>
      <w:r w:rsidRPr="00977AD1">
        <w:rPr>
          <w:rFonts w:asciiTheme="minorHAnsi" w:hAnsiTheme="minorHAnsi" w:cstheme="minorHAnsi"/>
        </w:rPr>
        <w:t xml:space="preserve">other costs if </w:t>
      </w:r>
      <w:r w:rsidR="001719A0" w:rsidRPr="00977AD1">
        <w:rPr>
          <w:rFonts w:asciiTheme="minorHAnsi" w:hAnsiTheme="minorHAnsi" w:cstheme="minorHAnsi"/>
        </w:rPr>
        <w:t>incur</w:t>
      </w:r>
      <w:r w:rsidR="001719A0">
        <w:rPr>
          <w:rFonts w:asciiTheme="minorHAnsi" w:hAnsiTheme="minorHAnsi" w:cstheme="minorHAnsi"/>
        </w:rPr>
        <w:t>red</w:t>
      </w:r>
      <w:r w:rsidRPr="00977AD1">
        <w:rPr>
          <w:rFonts w:asciiTheme="minorHAnsi" w:hAnsiTheme="minorHAnsi" w:cstheme="minorHAnsi"/>
        </w:rPr>
        <w:t xml:space="preserve"> in relation to the contracted </w:t>
      </w:r>
      <w:r w:rsidR="00B83B4F" w:rsidRPr="00977AD1">
        <w:rPr>
          <w:rFonts w:asciiTheme="minorHAnsi" w:hAnsiTheme="minorHAnsi" w:cstheme="minorHAnsi"/>
        </w:rPr>
        <w:t>transportation</w:t>
      </w:r>
      <w:r w:rsidR="00B83B4F">
        <w:rPr>
          <w:rFonts w:asciiTheme="minorHAnsi" w:hAnsiTheme="minorHAnsi" w:cstheme="minorHAnsi"/>
        </w:rPr>
        <w:t xml:space="preserve"> of</w:t>
      </w:r>
      <w:r w:rsidR="00B83B4F" w:rsidRPr="00977AD1">
        <w:rPr>
          <w:rFonts w:asciiTheme="minorHAnsi" w:hAnsiTheme="minorHAnsi" w:cstheme="minorHAnsi"/>
        </w:rPr>
        <w:t xml:space="preserve"> </w:t>
      </w:r>
      <w:r w:rsidRPr="00977AD1">
        <w:rPr>
          <w:rFonts w:asciiTheme="minorHAnsi" w:hAnsiTheme="minorHAnsi" w:cstheme="minorHAnsi"/>
        </w:rPr>
        <w:t>Gas.</w:t>
      </w:r>
    </w:p>
    <w:p w14:paraId="6021E5A2" w14:textId="77777777" w:rsidR="003F6280" w:rsidRPr="00977AD1" w:rsidRDefault="003F6280" w:rsidP="00977AD1">
      <w:pPr>
        <w:pStyle w:val="ListParagraph"/>
        <w:spacing w:line="276" w:lineRule="auto"/>
        <w:rPr>
          <w:rFonts w:asciiTheme="minorHAnsi" w:hAnsiTheme="minorHAnsi" w:cstheme="minorHAnsi"/>
        </w:rPr>
      </w:pPr>
    </w:p>
    <w:p w14:paraId="0931CFA1" w14:textId="0F7357B0" w:rsidR="00943236" w:rsidRPr="00977AD1" w:rsidRDefault="00002B10" w:rsidP="00977AD1">
      <w:pPr>
        <w:pStyle w:val="Heading4"/>
        <w:spacing w:after="0" w:line="276" w:lineRule="auto"/>
        <w:rPr>
          <w:rFonts w:asciiTheme="minorHAnsi" w:hAnsiTheme="minorHAnsi" w:cstheme="minorHAnsi"/>
        </w:rPr>
      </w:pPr>
      <w:r w:rsidRPr="00977AD1">
        <w:rPr>
          <w:rFonts w:asciiTheme="minorHAnsi" w:hAnsiTheme="minorHAnsi" w:cstheme="minorHAnsi"/>
        </w:rPr>
        <w:t xml:space="preserve">Transporter is entitled to charge to the User all fees for all contracted Gas </w:t>
      </w:r>
      <w:r w:rsidR="00C015EA" w:rsidRPr="00977AD1">
        <w:rPr>
          <w:rFonts w:asciiTheme="minorHAnsi" w:hAnsiTheme="minorHAnsi" w:cstheme="minorHAnsi"/>
        </w:rPr>
        <w:t>Transmission</w:t>
      </w:r>
      <w:r w:rsidRPr="00977AD1">
        <w:rPr>
          <w:rFonts w:asciiTheme="minorHAnsi" w:hAnsiTheme="minorHAnsi" w:cstheme="minorHAnsi"/>
        </w:rPr>
        <w:t xml:space="preserve"> Services pursuant to this Agreement and Network Code, in the amount expressed in the Monthly Invoices, which amounts correspond to the fees from the Article 4.2.1.2 (i) of this Agreement and other additional costs from the Article 4.2.1.2 from the subpoint (ii) to (v) which arises during the transport pursuant to the Network Code.</w:t>
      </w:r>
    </w:p>
    <w:p w14:paraId="56F7BAA0" w14:textId="77777777" w:rsidR="003F6280" w:rsidRPr="00977AD1" w:rsidRDefault="003F6280" w:rsidP="00977AD1">
      <w:pPr>
        <w:pStyle w:val="Heading4"/>
        <w:numPr>
          <w:ilvl w:val="0"/>
          <w:numId w:val="0"/>
        </w:numPr>
        <w:spacing w:after="0" w:line="276" w:lineRule="auto"/>
        <w:ind w:left="2782"/>
        <w:rPr>
          <w:rFonts w:asciiTheme="minorHAnsi" w:hAnsiTheme="minorHAnsi" w:cstheme="minorHAnsi"/>
        </w:rPr>
      </w:pPr>
    </w:p>
    <w:p w14:paraId="67FBD230" w14:textId="755367E9" w:rsidR="00C015EA" w:rsidRPr="00977AD1" w:rsidRDefault="00C015EA" w:rsidP="00977AD1">
      <w:pPr>
        <w:pStyle w:val="Heading4"/>
        <w:spacing w:after="0" w:line="276" w:lineRule="auto"/>
        <w:rPr>
          <w:rFonts w:asciiTheme="minorHAnsi" w:hAnsiTheme="minorHAnsi" w:cstheme="minorHAnsi"/>
        </w:rPr>
      </w:pPr>
      <w:r w:rsidRPr="00977AD1">
        <w:rPr>
          <w:rFonts w:asciiTheme="minorHAnsi" w:hAnsiTheme="minorHAnsi" w:cstheme="minorHAnsi"/>
        </w:rPr>
        <w:t>Transporter undertakes the obligation to</w:t>
      </w:r>
      <w:r w:rsidR="001719A0">
        <w:rPr>
          <w:rFonts w:asciiTheme="minorHAnsi" w:hAnsiTheme="minorHAnsi" w:cstheme="minorHAnsi"/>
        </w:rPr>
        <w:t>,</w:t>
      </w:r>
      <w:r w:rsidRPr="00977AD1">
        <w:rPr>
          <w:rFonts w:asciiTheme="minorHAnsi" w:hAnsiTheme="minorHAnsi" w:cstheme="minorHAnsi"/>
        </w:rPr>
        <w:t xml:space="preserve"> </w:t>
      </w:r>
      <w:r w:rsidR="001719A0">
        <w:rPr>
          <w:rFonts w:asciiTheme="minorHAnsi" w:hAnsiTheme="minorHAnsi" w:cstheme="minorHAnsi"/>
        </w:rPr>
        <w:t xml:space="preserve">on </w:t>
      </w:r>
      <w:r w:rsidRPr="00977AD1">
        <w:rPr>
          <w:rFonts w:asciiTheme="minorHAnsi" w:hAnsiTheme="minorHAnsi" w:cstheme="minorHAnsi"/>
        </w:rPr>
        <w:t xml:space="preserve">each Gas Day during the Transportation Perion applicable to the Capacity Product, </w:t>
      </w:r>
      <w:r w:rsidR="001719A0">
        <w:rPr>
          <w:rFonts w:asciiTheme="minorHAnsi" w:hAnsiTheme="minorHAnsi" w:cstheme="minorHAnsi"/>
        </w:rPr>
        <w:t>enable</w:t>
      </w:r>
      <w:r w:rsidRPr="00977AD1">
        <w:rPr>
          <w:rFonts w:asciiTheme="minorHAnsi" w:hAnsiTheme="minorHAnsi" w:cstheme="minorHAnsi"/>
        </w:rPr>
        <w:t xml:space="preserve"> to the User delivery of the Natural Gas on transport up to the </w:t>
      </w:r>
      <w:r w:rsidR="001719A0">
        <w:rPr>
          <w:rFonts w:asciiTheme="minorHAnsi" w:hAnsiTheme="minorHAnsi" w:cstheme="minorHAnsi"/>
        </w:rPr>
        <w:t>quantity</w:t>
      </w:r>
      <w:r w:rsidR="001719A0" w:rsidRPr="00977AD1">
        <w:rPr>
          <w:rFonts w:asciiTheme="minorHAnsi" w:hAnsiTheme="minorHAnsi" w:cstheme="minorHAnsi"/>
        </w:rPr>
        <w:t xml:space="preserve"> </w:t>
      </w:r>
      <w:r w:rsidRPr="00977AD1">
        <w:rPr>
          <w:rFonts w:asciiTheme="minorHAnsi" w:hAnsiTheme="minorHAnsi" w:cstheme="minorHAnsi"/>
        </w:rPr>
        <w:t xml:space="preserve">of Contracted Capacity which is contracted </w:t>
      </w:r>
      <w:r w:rsidR="00EF39B2" w:rsidRPr="00977AD1">
        <w:rPr>
          <w:rFonts w:asciiTheme="minorHAnsi" w:hAnsiTheme="minorHAnsi" w:cstheme="minorHAnsi"/>
        </w:rPr>
        <w:t>by User at Interconnection Point for all Capacity Products and to provide to the User Gas Transmission Service, so the Transporter has the obligation to:</w:t>
      </w:r>
    </w:p>
    <w:p w14:paraId="5C3B84B8" w14:textId="77777777" w:rsidR="003F6280" w:rsidRPr="00977AD1" w:rsidRDefault="003F6280" w:rsidP="00977AD1">
      <w:pPr>
        <w:pStyle w:val="ListParagraph"/>
        <w:spacing w:line="276" w:lineRule="auto"/>
        <w:rPr>
          <w:rFonts w:asciiTheme="minorHAnsi" w:hAnsiTheme="minorHAnsi" w:cstheme="minorHAnsi"/>
        </w:rPr>
      </w:pPr>
    </w:p>
    <w:p w14:paraId="55F449C6" w14:textId="7C2B77BC" w:rsidR="00EF39B2" w:rsidRPr="00977AD1" w:rsidRDefault="00EF39B2" w:rsidP="00977AD1">
      <w:pPr>
        <w:pStyle w:val="Heading5"/>
        <w:spacing w:after="0" w:line="276" w:lineRule="auto"/>
        <w:rPr>
          <w:rFonts w:asciiTheme="minorHAnsi" w:hAnsiTheme="minorHAnsi" w:cstheme="minorHAnsi"/>
        </w:rPr>
      </w:pPr>
      <w:r w:rsidRPr="00977AD1">
        <w:rPr>
          <w:rFonts w:asciiTheme="minorHAnsi" w:hAnsiTheme="minorHAnsi" w:cstheme="minorHAnsi"/>
        </w:rPr>
        <w:lastRenderedPageBreak/>
        <w:t>take over all quantities of Gas nominated by the User for the relevant Gas Day at the Contracted Entry Point provided that Transporter confirmed them for transport for that Gas Day;</w:t>
      </w:r>
    </w:p>
    <w:p w14:paraId="2A9D7357" w14:textId="77777777" w:rsidR="00656D00" w:rsidRPr="00977AD1" w:rsidRDefault="00656D00" w:rsidP="00977AD1">
      <w:pPr>
        <w:pStyle w:val="Heading5"/>
        <w:numPr>
          <w:ilvl w:val="0"/>
          <w:numId w:val="0"/>
        </w:numPr>
        <w:spacing w:after="0" w:line="276" w:lineRule="auto"/>
        <w:ind w:left="3600"/>
        <w:rPr>
          <w:rFonts w:asciiTheme="minorHAnsi" w:hAnsiTheme="minorHAnsi" w:cstheme="minorHAnsi"/>
        </w:rPr>
      </w:pPr>
    </w:p>
    <w:p w14:paraId="76C4BAA0" w14:textId="755E96CF" w:rsidR="00EF39B2" w:rsidRPr="00977AD1" w:rsidRDefault="00454218" w:rsidP="00977AD1">
      <w:pPr>
        <w:pStyle w:val="Heading5"/>
        <w:spacing w:after="0" w:line="276" w:lineRule="auto"/>
        <w:rPr>
          <w:rFonts w:asciiTheme="minorHAnsi" w:hAnsiTheme="minorHAnsi" w:cstheme="minorHAnsi"/>
        </w:rPr>
      </w:pPr>
      <w:r w:rsidRPr="00977AD1">
        <w:rPr>
          <w:rFonts w:asciiTheme="minorHAnsi" w:hAnsiTheme="minorHAnsi" w:cstheme="minorHAnsi"/>
        </w:rPr>
        <w:t>simultaneously</w:t>
      </w:r>
      <w:r w:rsidR="00D97621" w:rsidRPr="00977AD1">
        <w:rPr>
          <w:rFonts w:asciiTheme="minorHAnsi" w:hAnsiTheme="minorHAnsi" w:cstheme="minorHAnsi"/>
        </w:rPr>
        <w:t xml:space="preserve"> deliver to the User, as generic good, Natural Gas at the Contracted Exit Point, of the same energy content and Gas quality in line with the provisions of the Network Code governing gas quality;</w:t>
      </w:r>
    </w:p>
    <w:p w14:paraId="69FC2B07" w14:textId="77777777" w:rsidR="00656D00" w:rsidRPr="00977AD1" w:rsidRDefault="00656D00" w:rsidP="00977AD1">
      <w:pPr>
        <w:pStyle w:val="ListParagraph"/>
        <w:spacing w:line="276" w:lineRule="auto"/>
        <w:rPr>
          <w:rFonts w:asciiTheme="minorHAnsi" w:hAnsiTheme="minorHAnsi" w:cstheme="minorHAnsi"/>
        </w:rPr>
      </w:pPr>
    </w:p>
    <w:p w14:paraId="74F7DDA0" w14:textId="0A0B8AB5" w:rsidR="00D97621" w:rsidRPr="00977AD1" w:rsidRDefault="00656D00" w:rsidP="00977AD1">
      <w:pPr>
        <w:pStyle w:val="Heading5"/>
        <w:spacing w:after="0" w:line="276" w:lineRule="auto"/>
        <w:rPr>
          <w:rFonts w:asciiTheme="minorHAnsi" w:hAnsiTheme="minorHAnsi" w:cstheme="minorHAnsi"/>
        </w:rPr>
      </w:pPr>
      <w:r w:rsidRPr="00977AD1">
        <w:rPr>
          <w:rFonts w:asciiTheme="minorHAnsi" w:hAnsiTheme="minorHAnsi" w:cstheme="minorHAnsi"/>
        </w:rPr>
        <w:t>pay imbalance charge calculated in line with the provisions of the Network Code governing balancing, in case of the positive Imbalance of the User; and</w:t>
      </w:r>
    </w:p>
    <w:p w14:paraId="3DFEFF0F" w14:textId="77777777" w:rsidR="00656D00" w:rsidRPr="00977AD1" w:rsidRDefault="00656D00" w:rsidP="00977AD1">
      <w:pPr>
        <w:pStyle w:val="ListParagraph"/>
        <w:spacing w:line="276" w:lineRule="auto"/>
        <w:rPr>
          <w:rFonts w:asciiTheme="minorHAnsi" w:hAnsiTheme="minorHAnsi" w:cstheme="minorHAnsi"/>
        </w:rPr>
      </w:pPr>
    </w:p>
    <w:p w14:paraId="611DBB0D" w14:textId="1BC64EBB" w:rsidR="00656D00" w:rsidRPr="00977AD1" w:rsidRDefault="00656D00" w:rsidP="00977AD1">
      <w:pPr>
        <w:pStyle w:val="Heading5"/>
        <w:spacing w:after="0" w:line="276" w:lineRule="auto"/>
        <w:rPr>
          <w:rFonts w:asciiTheme="minorHAnsi" w:hAnsiTheme="minorHAnsi" w:cstheme="minorHAnsi"/>
        </w:rPr>
      </w:pPr>
      <w:r w:rsidRPr="00977AD1">
        <w:rPr>
          <w:rFonts w:asciiTheme="minorHAnsi" w:hAnsiTheme="minorHAnsi" w:cstheme="minorHAnsi"/>
        </w:rPr>
        <w:t xml:space="preserve">pay to the User costs for the Fuel Gas in </w:t>
      </w:r>
      <w:r w:rsidR="004C1B4F">
        <w:rPr>
          <w:rFonts w:asciiTheme="minorHAnsi" w:hAnsiTheme="minorHAnsi" w:cstheme="minorHAnsi"/>
        </w:rPr>
        <w:t xml:space="preserve">the </w:t>
      </w:r>
      <w:r w:rsidRPr="00977AD1">
        <w:rPr>
          <w:rFonts w:asciiTheme="minorHAnsi" w:hAnsiTheme="minorHAnsi" w:cstheme="minorHAnsi"/>
        </w:rPr>
        <w:t>case envisaged by Network Code when the difference of KN is positive.</w:t>
      </w:r>
    </w:p>
    <w:p w14:paraId="4BF125C4" w14:textId="77777777" w:rsidR="00656D00" w:rsidRPr="00977AD1" w:rsidRDefault="00656D00" w:rsidP="00977AD1">
      <w:pPr>
        <w:pStyle w:val="ListParagraph"/>
        <w:spacing w:line="276" w:lineRule="auto"/>
        <w:rPr>
          <w:rFonts w:asciiTheme="minorHAnsi" w:hAnsiTheme="minorHAnsi" w:cstheme="minorHAnsi"/>
        </w:rPr>
      </w:pPr>
    </w:p>
    <w:p w14:paraId="0A03B987" w14:textId="5045CDB2" w:rsidR="00656D00" w:rsidRPr="00977AD1" w:rsidRDefault="00842F85" w:rsidP="00977AD1">
      <w:pPr>
        <w:pStyle w:val="Heading4"/>
        <w:spacing w:after="0" w:line="276" w:lineRule="auto"/>
        <w:rPr>
          <w:rFonts w:asciiTheme="minorHAnsi" w:hAnsiTheme="minorHAnsi" w:cstheme="minorHAnsi"/>
        </w:rPr>
      </w:pPr>
      <w:r w:rsidRPr="00977AD1">
        <w:rPr>
          <w:rFonts w:asciiTheme="minorHAnsi" w:hAnsiTheme="minorHAnsi" w:cstheme="minorHAnsi"/>
        </w:rPr>
        <w:t xml:space="preserve">Parties has other rights and obligations determined by the </w:t>
      </w:r>
      <w:r w:rsidR="00762FA6" w:rsidRPr="00977AD1">
        <w:rPr>
          <w:rFonts w:asciiTheme="minorHAnsi" w:hAnsiTheme="minorHAnsi" w:cstheme="minorHAnsi"/>
        </w:rPr>
        <w:t>Network</w:t>
      </w:r>
      <w:r w:rsidRPr="00977AD1">
        <w:rPr>
          <w:rFonts w:asciiTheme="minorHAnsi" w:hAnsiTheme="minorHAnsi" w:cstheme="minorHAnsi"/>
        </w:rPr>
        <w:t xml:space="preserve"> Code and this Agreement as rights and obligations of the Transporter or User.</w:t>
      </w:r>
    </w:p>
    <w:p w14:paraId="20F115D5" w14:textId="77777777" w:rsidR="00146BF3" w:rsidRPr="00977AD1" w:rsidRDefault="00146BF3" w:rsidP="00977AD1">
      <w:pPr>
        <w:pStyle w:val="Heading4"/>
        <w:numPr>
          <w:ilvl w:val="0"/>
          <w:numId w:val="0"/>
        </w:numPr>
        <w:spacing w:after="0" w:line="276" w:lineRule="auto"/>
        <w:ind w:left="2782"/>
        <w:rPr>
          <w:rFonts w:asciiTheme="minorHAnsi" w:hAnsiTheme="minorHAnsi" w:cstheme="minorHAnsi"/>
        </w:rPr>
      </w:pPr>
    </w:p>
    <w:p w14:paraId="665D1E0C" w14:textId="4259D30C" w:rsidR="00842F85" w:rsidRPr="00977AD1" w:rsidRDefault="00842F85" w:rsidP="00977AD1">
      <w:pPr>
        <w:pStyle w:val="Heading3"/>
        <w:spacing w:after="0" w:line="276" w:lineRule="auto"/>
        <w:rPr>
          <w:rFonts w:asciiTheme="minorHAnsi" w:hAnsiTheme="minorHAnsi" w:cstheme="minorHAnsi"/>
        </w:rPr>
      </w:pPr>
      <w:r w:rsidRPr="00977AD1">
        <w:rPr>
          <w:rFonts w:asciiTheme="minorHAnsi" w:hAnsiTheme="minorHAnsi" w:cstheme="minorHAnsi"/>
        </w:rPr>
        <w:t>In case</w:t>
      </w:r>
      <w:r w:rsidR="00575BD8" w:rsidRPr="00977AD1">
        <w:rPr>
          <w:rFonts w:asciiTheme="minorHAnsi" w:hAnsiTheme="minorHAnsi" w:cstheme="minorHAnsi"/>
        </w:rPr>
        <w:t xml:space="preserve"> that User has disposed with its Contracted Capacity on the secondary market and/or by Surrender of the Contracted Capacity to the Transporter, this Agreement shall be considered amended in </w:t>
      </w:r>
      <w:r w:rsidR="004C1B4F">
        <w:rPr>
          <w:rFonts w:asciiTheme="minorHAnsi" w:hAnsiTheme="minorHAnsi" w:cstheme="minorHAnsi"/>
        </w:rPr>
        <w:t xml:space="preserve">relation to the </w:t>
      </w:r>
      <w:r w:rsidR="00575BD8" w:rsidRPr="00977AD1">
        <w:rPr>
          <w:rFonts w:asciiTheme="minorHAnsi" w:hAnsiTheme="minorHAnsi" w:cstheme="minorHAnsi"/>
        </w:rPr>
        <w:t xml:space="preserve">quantity of the Contracted Capacity, so </w:t>
      </w:r>
      <w:r w:rsidR="004C1B4F">
        <w:rPr>
          <w:rFonts w:asciiTheme="minorHAnsi" w:hAnsiTheme="minorHAnsi" w:cstheme="minorHAnsi"/>
        </w:rPr>
        <w:t xml:space="preserve">that </w:t>
      </w:r>
      <w:r w:rsidR="00575BD8" w:rsidRPr="00977AD1">
        <w:rPr>
          <w:rFonts w:asciiTheme="minorHAnsi" w:hAnsiTheme="minorHAnsi" w:cstheme="minorHAnsi"/>
        </w:rPr>
        <w:t xml:space="preserve">it is decreased in whole or in part for the </w:t>
      </w:r>
      <w:r w:rsidR="006D52D5" w:rsidRPr="00977AD1">
        <w:rPr>
          <w:rFonts w:asciiTheme="minorHAnsi" w:hAnsiTheme="minorHAnsi" w:cstheme="minorHAnsi"/>
        </w:rPr>
        <w:t xml:space="preserve">Transferred </w:t>
      </w:r>
      <w:r w:rsidR="00575BD8" w:rsidRPr="00977AD1">
        <w:rPr>
          <w:rFonts w:asciiTheme="minorHAnsi" w:hAnsiTheme="minorHAnsi" w:cstheme="minorHAnsi"/>
        </w:rPr>
        <w:t>quantity and/or</w:t>
      </w:r>
      <w:r w:rsidR="00C41C54">
        <w:rPr>
          <w:rFonts w:asciiTheme="minorHAnsi" w:hAnsiTheme="minorHAnsi" w:cstheme="minorHAnsi"/>
        </w:rPr>
        <w:t xml:space="preserve"> the quantity of the </w:t>
      </w:r>
      <w:r w:rsidR="00DE03BF">
        <w:rPr>
          <w:rFonts w:asciiTheme="minorHAnsi" w:hAnsiTheme="minorHAnsi" w:cstheme="minorHAnsi"/>
        </w:rPr>
        <w:t>R</w:t>
      </w:r>
      <w:r w:rsidR="00C41C54">
        <w:rPr>
          <w:rFonts w:asciiTheme="minorHAnsi" w:hAnsiTheme="minorHAnsi" w:cstheme="minorHAnsi"/>
        </w:rPr>
        <w:t xml:space="preserve">econtracted </w:t>
      </w:r>
      <w:r w:rsidR="00DE03BF">
        <w:rPr>
          <w:rFonts w:asciiTheme="minorHAnsi" w:hAnsiTheme="minorHAnsi" w:cstheme="minorHAnsi"/>
        </w:rPr>
        <w:t>Capa</w:t>
      </w:r>
      <w:r w:rsidR="00C41C54">
        <w:rPr>
          <w:rFonts w:asciiTheme="minorHAnsi" w:hAnsiTheme="minorHAnsi" w:cstheme="minorHAnsi"/>
        </w:rPr>
        <w:t>city</w:t>
      </w:r>
      <w:r w:rsidR="00575BD8" w:rsidRPr="00977AD1">
        <w:rPr>
          <w:rFonts w:asciiTheme="minorHAnsi" w:hAnsiTheme="minorHAnsi" w:cstheme="minorHAnsi"/>
        </w:rPr>
        <w:t xml:space="preserve"> in line with the provisions of the Network Code governing </w:t>
      </w:r>
      <w:r w:rsidR="00CF37B5">
        <w:rPr>
          <w:rFonts w:asciiTheme="minorHAnsi" w:hAnsiTheme="minorHAnsi" w:cstheme="minorHAnsi"/>
        </w:rPr>
        <w:t xml:space="preserve">secondary trade of capacities and </w:t>
      </w:r>
      <w:r w:rsidR="00575BD8" w:rsidRPr="00977AD1">
        <w:rPr>
          <w:rFonts w:asciiTheme="minorHAnsi" w:hAnsiTheme="minorHAnsi" w:cstheme="minorHAnsi"/>
        </w:rPr>
        <w:t>surrender.</w:t>
      </w:r>
    </w:p>
    <w:p w14:paraId="23E5A994" w14:textId="77777777" w:rsidR="00146BF3" w:rsidRPr="00977AD1" w:rsidRDefault="00146BF3" w:rsidP="00977AD1">
      <w:pPr>
        <w:pStyle w:val="Heading3"/>
        <w:numPr>
          <w:ilvl w:val="0"/>
          <w:numId w:val="0"/>
        </w:numPr>
        <w:spacing w:after="0" w:line="276" w:lineRule="auto"/>
        <w:ind w:left="1800"/>
        <w:rPr>
          <w:rFonts w:asciiTheme="minorHAnsi" w:hAnsiTheme="minorHAnsi" w:cstheme="minorHAnsi"/>
        </w:rPr>
      </w:pPr>
    </w:p>
    <w:p w14:paraId="7C68031D" w14:textId="3CA75D8B" w:rsidR="00575BD8" w:rsidRPr="00977AD1" w:rsidRDefault="00575BD8" w:rsidP="00977AD1">
      <w:pPr>
        <w:pStyle w:val="Heading1"/>
        <w:spacing w:after="0" w:line="276" w:lineRule="auto"/>
        <w:rPr>
          <w:rFonts w:asciiTheme="minorHAnsi" w:hAnsiTheme="minorHAnsi" w:cstheme="minorHAnsi"/>
        </w:rPr>
      </w:pPr>
      <w:r w:rsidRPr="00977AD1">
        <w:rPr>
          <w:rFonts w:asciiTheme="minorHAnsi" w:hAnsiTheme="minorHAnsi" w:cstheme="minorHAnsi"/>
        </w:rPr>
        <w:t>other obligations</w:t>
      </w:r>
    </w:p>
    <w:p w14:paraId="032179E0" w14:textId="77777777" w:rsidR="00146BF3" w:rsidRPr="00977AD1" w:rsidRDefault="00146BF3" w:rsidP="00977AD1">
      <w:pPr>
        <w:pStyle w:val="Heading1"/>
        <w:numPr>
          <w:ilvl w:val="0"/>
          <w:numId w:val="0"/>
        </w:numPr>
        <w:spacing w:after="0" w:line="276" w:lineRule="auto"/>
        <w:ind w:left="720"/>
        <w:rPr>
          <w:rFonts w:asciiTheme="minorHAnsi" w:hAnsiTheme="minorHAnsi" w:cstheme="minorHAnsi"/>
        </w:rPr>
      </w:pPr>
    </w:p>
    <w:p w14:paraId="37DAC2A1" w14:textId="3DDBA88F" w:rsidR="00575BD8" w:rsidRPr="00977AD1" w:rsidRDefault="00575BD8" w:rsidP="00977AD1">
      <w:pPr>
        <w:pStyle w:val="Heading2"/>
        <w:spacing w:after="0" w:line="276" w:lineRule="auto"/>
        <w:rPr>
          <w:rFonts w:asciiTheme="minorHAnsi" w:hAnsiTheme="minorHAnsi" w:cstheme="minorHAnsi"/>
        </w:rPr>
      </w:pPr>
      <w:r w:rsidRPr="00977AD1">
        <w:rPr>
          <w:rFonts w:asciiTheme="minorHAnsi" w:hAnsiTheme="minorHAnsi" w:cstheme="minorHAnsi"/>
        </w:rPr>
        <w:t xml:space="preserve">Enabling of </w:t>
      </w:r>
      <w:r w:rsidR="00345537">
        <w:rPr>
          <w:rFonts w:asciiTheme="minorHAnsi" w:hAnsiTheme="minorHAnsi" w:cstheme="minorHAnsi"/>
        </w:rPr>
        <w:t>T</w:t>
      </w:r>
      <w:r w:rsidRPr="00977AD1">
        <w:rPr>
          <w:rFonts w:asciiTheme="minorHAnsi" w:hAnsiTheme="minorHAnsi" w:cstheme="minorHAnsi"/>
        </w:rPr>
        <w:t>ransport</w:t>
      </w:r>
    </w:p>
    <w:p w14:paraId="4C2CCC4F" w14:textId="77777777" w:rsidR="00146BF3" w:rsidRPr="00977AD1" w:rsidRDefault="00146BF3" w:rsidP="00977AD1">
      <w:pPr>
        <w:pStyle w:val="Heading2"/>
        <w:numPr>
          <w:ilvl w:val="0"/>
          <w:numId w:val="0"/>
        </w:numPr>
        <w:spacing w:after="0" w:line="276" w:lineRule="auto"/>
        <w:ind w:left="1004"/>
        <w:rPr>
          <w:rFonts w:asciiTheme="minorHAnsi" w:hAnsiTheme="minorHAnsi" w:cstheme="minorHAnsi"/>
        </w:rPr>
      </w:pPr>
    </w:p>
    <w:p w14:paraId="4C5F2BAC" w14:textId="4A472690" w:rsidR="00575BD8" w:rsidRPr="00977AD1" w:rsidRDefault="003050FD" w:rsidP="00977AD1">
      <w:pPr>
        <w:pStyle w:val="Heading3"/>
        <w:spacing w:after="0" w:line="276" w:lineRule="auto"/>
        <w:rPr>
          <w:rFonts w:asciiTheme="minorHAnsi" w:hAnsiTheme="minorHAnsi" w:cstheme="minorHAnsi"/>
        </w:rPr>
      </w:pPr>
      <w:r w:rsidRPr="00977AD1">
        <w:rPr>
          <w:rFonts w:asciiTheme="minorHAnsi" w:hAnsiTheme="minorHAnsi" w:cstheme="minorHAnsi"/>
        </w:rPr>
        <w:t>Transporter undertakes the obligation to maintain the Pipeline</w:t>
      </w:r>
      <w:r w:rsidR="00345537" w:rsidRPr="00345537">
        <w:rPr>
          <w:rFonts w:asciiTheme="minorHAnsi" w:hAnsiTheme="minorHAnsi" w:cstheme="minorHAnsi"/>
        </w:rPr>
        <w:t xml:space="preserve"> </w:t>
      </w:r>
      <w:r w:rsidR="00345537" w:rsidRPr="00977AD1">
        <w:rPr>
          <w:rFonts w:asciiTheme="minorHAnsi" w:hAnsiTheme="minorHAnsi" w:cstheme="minorHAnsi"/>
        </w:rPr>
        <w:t>on a regular basis</w:t>
      </w:r>
      <w:r w:rsidRPr="00977AD1">
        <w:rPr>
          <w:rFonts w:asciiTheme="minorHAnsi" w:hAnsiTheme="minorHAnsi" w:cstheme="minorHAnsi"/>
        </w:rPr>
        <w:t>, and that in case of damage, reinstate the Pipeline in the previous state, to ensure transport of Natural Gas for the User during the Transportation Period.</w:t>
      </w:r>
    </w:p>
    <w:p w14:paraId="32D39DE0" w14:textId="77777777" w:rsidR="00146BF3" w:rsidRPr="00977AD1" w:rsidRDefault="00146BF3" w:rsidP="00977AD1">
      <w:pPr>
        <w:pStyle w:val="Heading3"/>
        <w:numPr>
          <w:ilvl w:val="0"/>
          <w:numId w:val="0"/>
        </w:numPr>
        <w:spacing w:after="0" w:line="276" w:lineRule="auto"/>
        <w:ind w:left="1800"/>
        <w:rPr>
          <w:rFonts w:asciiTheme="minorHAnsi" w:hAnsiTheme="minorHAnsi" w:cstheme="minorHAnsi"/>
        </w:rPr>
      </w:pPr>
    </w:p>
    <w:p w14:paraId="46B88F73" w14:textId="08A7AD94" w:rsidR="00293EDE" w:rsidRPr="00977AD1" w:rsidRDefault="00293EDE"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Transporter shall ensure that, in line with the Network Code and Applicable Laws, </w:t>
      </w:r>
      <w:r w:rsidR="00DC33A4">
        <w:rPr>
          <w:rFonts w:asciiTheme="minorHAnsi" w:hAnsiTheme="minorHAnsi" w:cstheme="minorHAnsi"/>
        </w:rPr>
        <w:t>reduce suspensions and reductions of</w:t>
      </w:r>
      <w:r w:rsidRPr="00977AD1">
        <w:rPr>
          <w:rFonts w:asciiTheme="minorHAnsi" w:hAnsiTheme="minorHAnsi" w:cstheme="minorHAnsi"/>
        </w:rPr>
        <w:t xml:space="preserve"> the provision of the Gas Transmission Service </w:t>
      </w:r>
      <w:r w:rsidR="00DC33A4">
        <w:rPr>
          <w:rFonts w:asciiTheme="minorHAnsi" w:hAnsiTheme="minorHAnsi" w:cstheme="minorHAnsi"/>
        </w:rPr>
        <w:t>to minimum</w:t>
      </w:r>
      <w:r w:rsidRPr="00977AD1">
        <w:rPr>
          <w:rFonts w:asciiTheme="minorHAnsi" w:hAnsiTheme="minorHAnsi" w:cstheme="minorHAnsi"/>
        </w:rPr>
        <w:t xml:space="preserve">, in order to fulfil its obligations from this Agreement as soon </w:t>
      </w:r>
      <w:r w:rsidRPr="00977AD1">
        <w:rPr>
          <w:rFonts w:asciiTheme="minorHAnsi" w:hAnsiTheme="minorHAnsi" w:cstheme="minorHAnsi"/>
        </w:rPr>
        <w:lastRenderedPageBreak/>
        <w:t>as reasonably possible, immediately after the cessation of the reasons leading to the suspension or restriction.</w:t>
      </w:r>
    </w:p>
    <w:p w14:paraId="7A8C2F63" w14:textId="77777777" w:rsidR="00146BF3" w:rsidRPr="00977AD1" w:rsidRDefault="00146BF3" w:rsidP="00977AD1">
      <w:pPr>
        <w:pStyle w:val="ListParagraph"/>
        <w:spacing w:line="276" w:lineRule="auto"/>
        <w:rPr>
          <w:rFonts w:asciiTheme="minorHAnsi" w:hAnsiTheme="minorHAnsi" w:cstheme="minorHAnsi"/>
        </w:rPr>
      </w:pPr>
    </w:p>
    <w:p w14:paraId="3750EB7B" w14:textId="6EFE8931" w:rsidR="008574AB" w:rsidRPr="00977AD1" w:rsidRDefault="008574AB" w:rsidP="00977AD1">
      <w:pPr>
        <w:pStyle w:val="Heading2"/>
        <w:spacing w:after="0" w:line="276" w:lineRule="auto"/>
        <w:rPr>
          <w:rFonts w:asciiTheme="minorHAnsi" w:hAnsiTheme="minorHAnsi" w:cstheme="minorHAnsi"/>
        </w:rPr>
      </w:pPr>
      <w:r w:rsidRPr="00977AD1">
        <w:rPr>
          <w:rFonts w:asciiTheme="minorHAnsi" w:hAnsiTheme="minorHAnsi" w:cstheme="minorHAnsi"/>
        </w:rPr>
        <w:t xml:space="preserve">Obligation to </w:t>
      </w:r>
      <w:r w:rsidR="00345537">
        <w:rPr>
          <w:rFonts w:asciiTheme="minorHAnsi" w:hAnsiTheme="minorHAnsi" w:cstheme="minorHAnsi"/>
        </w:rPr>
        <w:t>P</w:t>
      </w:r>
      <w:r w:rsidRPr="00977AD1">
        <w:rPr>
          <w:rFonts w:asciiTheme="minorHAnsi" w:hAnsiTheme="minorHAnsi" w:cstheme="minorHAnsi"/>
        </w:rPr>
        <w:t>rovide/</w:t>
      </w:r>
      <w:r w:rsidR="00345537">
        <w:rPr>
          <w:rFonts w:asciiTheme="minorHAnsi" w:hAnsiTheme="minorHAnsi" w:cstheme="minorHAnsi"/>
        </w:rPr>
        <w:t>U</w:t>
      </w:r>
      <w:r w:rsidRPr="00977AD1">
        <w:rPr>
          <w:rFonts w:asciiTheme="minorHAnsi" w:hAnsiTheme="minorHAnsi" w:cstheme="minorHAnsi"/>
        </w:rPr>
        <w:t>se Gas Transmission Service in the Contracted Capacity</w:t>
      </w:r>
    </w:p>
    <w:p w14:paraId="5B81A1EB" w14:textId="77777777" w:rsidR="00146BF3" w:rsidRPr="00977AD1" w:rsidRDefault="00146BF3" w:rsidP="00977AD1">
      <w:pPr>
        <w:pStyle w:val="Heading2"/>
        <w:numPr>
          <w:ilvl w:val="0"/>
          <w:numId w:val="0"/>
        </w:numPr>
        <w:spacing w:after="0" w:line="276" w:lineRule="auto"/>
        <w:ind w:left="1004"/>
        <w:rPr>
          <w:rFonts w:asciiTheme="minorHAnsi" w:hAnsiTheme="minorHAnsi" w:cstheme="minorHAnsi"/>
        </w:rPr>
      </w:pPr>
    </w:p>
    <w:p w14:paraId="37B4E594" w14:textId="5B7DE0AD" w:rsidR="003050FD" w:rsidRPr="00977AD1" w:rsidRDefault="00D433D1"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Transporter is obliged to take over from the User at the Contracted Entry Point Gas in the quantity confirmed to the User by accepting of Nomination or Renomination of the User, which quantity cannot be higher than the amount of the Contracted Capacity determined in the amount of all Capacity Products which the User </w:t>
      </w:r>
      <w:r w:rsidR="00F43675">
        <w:rPr>
          <w:rFonts w:asciiTheme="minorHAnsi" w:hAnsiTheme="minorHAnsi" w:cstheme="minorHAnsi"/>
        </w:rPr>
        <w:t>has</w:t>
      </w:r>
      <w:r w:rsidRPr="00977AD1">
        <w:rPr>
          <w:rFonts w:asciiTheme="minorHAnsi" w:hAnsiTheme="minorHAnsi" w:cstheme="minorHAnsi"/>
        </w:rPr>
        <w:t xml:space="preserve"> contracted on that Entry Point.</w:t>
      </w:r>
    </w:p>
    <w:p w14:paraId="4CAC5D26" w14:textId="77777777" w:rsidR="00146BF3" w:rsidRPr="00977AD1" w:rsidRDefault="00146BF3" w:rsidP="00977AD1">
      <w:pPr>
        <w:pStyle w:val="Heading3"/>
        <w:numPr>
          <w:ilvl w:val="0"/>
          <w:numId w:val="0"/>
        </w:numPr>
        <w:spacing w:after="0" w:line="276" w:lineRule="auto"/>
        <w:ind w:left="1800"/>
        <w:rPr>
          <w:rFonts w:asciiTheme="minorHAnsi" w:hAnsiTheme="minorHAnsi" w:cstheme="minorHAnsi"/>
        </w:rPr>
      </w:pPr>
    </w:p>
    <w:p w14:paraId="7516E39E" w14:textId="0F23DC9D" w:rsidR="00D433D1" w:rsidRPr="00977AD1" w:rsidRDefault="00D433D1"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Transporter is obliged to deliver to the User at the Contracted Entry Point Gas in the quantity confirmed to the User by accepting of Nomination of Renomination of the User, which cannot be cannot be higher than the amount of the Contracted Capacity determined in the amount of all Capacity Products which the User </w:t>
      </w:r>
      <w:r w:rsidR="00A64611">
        <w:rPr>
          <w:rFonts w:asciiTheme="minorHAnsi" w:hAnsiTheme="minorHAnsi" w:cstheme="minorHAnsi"/>
        </w:rPr>
        <w:t>ha</w:t>
      </w:r>
      <w:r w:rsidRPr="00977AD1">
        <w:rPr>
          <w:rFonts w:asciiTheme="minorHAnsi" w:hAnsiTheme="minorHAnsi" w:cstheme="minorHAnsi"/>
        </w:rPr>
        <w:t>s contracted on that Exit Point.</w:t>
      </w:r>
    </w:p>
    <w:p w14:paraId="285B3C33" w14:textId="77777777" w:rsidR="00146BF3" w:rsidRPr="00977AD1" w:rsidRDefault="00146BF3" w:rsidP="00977AD1">
      <w:pPr>
        <w:pStyle w:val="ListParagraph"/>
        <w:spacing w:line="276" w:lineRule="auto"/>
        <w:rPr>
          <w:rFonts w:asciiTheme="minorHAnsi" w:hAnsiTheme="minorHAnsi" w:cstheme="minorHAnsi"/>
        </w:rPr>
      </w:pPr>
    </w:p>
    <w:p w14:paraId="065FE830" w14:textId="593E4F4B" w:rsidR="00146BF3" w:rsidRPr="00977AD1" w:rsidRDefault="00146BF3" w:rsidP="00977AD1">
      <w:pPr>
        <w:pStyle w:val="Heading2"/>
        <w:spacing w:after="0" w:line="276" w:lineRule="auto"/>
        <w:rPr>
          <w:rFonts w:asciiTheme="minorHAnsi" w:hAnsiTheme="minorHAnsi" w:cstheme="minorHAnsi"/>
        </w:rPr>
      </w:pPr>
      <w:r w:rsidRPr="00977AD1">
        <w:rPr>
          <w:rFonts w:asciiTheme="minorHAnsi" w:hAnsiTheme="minorHAnsi" w:cstheme="minorHAnsi"/>
        </w:rPr>
        <w:t>Monthly Statements</w:t>
      </w:r>
    </w:p>
    <w:p w14:paraId="4674CE95"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055B971E" w14:textId="6AF6C2E4" w:rsidR="009F14D9" w:rsidRPr="00977AD1" w:rsidRDefault="009F14D9"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Transporter shall prepare and deliver to the User Monthly </w:t>
      </w:r>
      <w:r w:rsidR="004E5B02" w:rsidRPr="00977AD1">
        <w:rPr>
          <w:rFonts w:asciiTheme="minorHAnsi" w:hAnsiTheme="minorHAnsi" w:cstheme="minorHAnsi"/>
        </w:rPr>
        <w:t>Statement</w:t>
      </w:r>
      <w:r w:rsidR="00E73ACE">
        <w:rPr>
          <w:rFonts w:asciiTheme="minorHAnsi" w:hAnsiTheme="minorHAnsi" w:cstheme="minorHAnsi"/>
        </w:rPr>
        <w:t>s</w:t>
      </w:r>
      <w:r w:rsidR="004E5B02" w:rsidRPr="00977AD1">
        <w:rPr>
          <w:rFonts w:asciiTheme="minorHAnsi" w:hAnsiTheme="minorHAnsi" w:cstheme="minorHAnsi"/>
        </w:rPr>
        <w:t xml:space="preserve"> in line with the provision</w:t>
      </w:r>
      <w:r w:rsidR="00E73ACE">
        <w:rPr>
          <w:rFonts w:asciiTheme="minorHAnsi" w:hAnsiTheme="minorHAnsi" w:cstheme="minorHAnsi"/>
        </w:rPr>
        <w:t>s</w:t>
      </w:r>
      <w:r w:rsidR="004E5B02" w:rsidRPr="00977AD1">
        <w:rPr>
          <w:rFonts w:asciiTheme="minorHAnsi" w:hAnsiTheme="minorHAnsi" w:cstheme="minorHAnsi"/>
        </w:rPr>
        <w:t xml:space="preserve"> of Network Code governing monthly statements.</w:t>
      </w:r>
    </w:p>
    <w:p w14:paraId="0E6E9ECD"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1C518835" w14:textId="44CEE1C2" w:rsidR="004E5B02" w:rsidRPr="00977AD1" w:rsidRDefault="00B34FF7" w:rsidP="00977AD1">
      <w:pPr>
        <w:pStyle w:val="Heading1"/>
        <w:spacing w:after="0" w:line="276" w:lineRule="auto"/>
        <w:rPr>
          <w:rFonts w:asciiTheme="minorHAnsi" w:hAnsiTheme="minorHAnsi" w:cstheme="minorHAnsi"/>
        </w:rPr>
      </w:pPr>
      <w:r w:rsidRPr="00977AD1">
        <w:rPr>
          <w:rFonts w:asciiTheme="minorHAnsi" w:hAnsiTheme="minorHAnsi" w:cstheme="minorHAnsi"/>
        </w:rPr>
        <w:t>Transmission fee and other fees</w:t>
      </w:r>
    </w:p>
    <w:p w14:paraId="4FB7ADA9" w14:textId="77777777" w:rsidR="00DD6A6C" w:rsidRPr="00977AD1" w:rsidRDefault="00DD6A6C" w:rsidP="00977AD1">
      <w:pPr>
        <w:pStyle w:val="Heading1"/>
        <w:numPr>
          <w:ilvl w:val="0"/>
          <w:numId w:val="0"/>
        </w:numPr>
        <w:spacing w:after="0" w:line="276" w:lineRule="auto"/>
        <w:ind w:left="720"/>
        <w:rPr>
          <w:rFonts w:asciiTheme="minorHAnsi" w:hAnsiTheme="minorHAnsi" w:cstheme="minorHAnsi"/>
        </w:rPr>
      </w:pPr>
    </w:p>
    <w:p w14:paraId="3839183C" w14:textId="548E1299" w:rsidR="00B34FF7" w:rsidRPr="00977AD1" w:rsidRDefault="00777A6E" w:rsidP="00977AD1">
      <w:pPr>
        <w:pStyle w:val="Heading2"/>
        <w:spacing w:after="0" w:line="276" w:lineRule="auto"/>
        <w:rPr>
          <w:rFonts w:asciiTheme="minorHAnsi" w:hAnsiTheme="minorHAnsi" w:cstheme="minorHAnsi"/>
        </w:rPr>
      </w:pPr>
      <w:r w:rsidRPr="00977AD1">
        <w:rPr>
          <w:rFonts w:asciiTheme="minorHAnsi" w:hAnsiTheme="minorHAnsi" w:cstheme="minorHAnsi"/>
        </w:rPr>
        <w:t>Transmission Fee</w:t>
      </w:r>
    </w:p>
    <w:p w14:paraId="696C4821"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4D438A45" w14:textId="7A17FDF0" w:rsidR="00777A6E" w:rsidRPr="00977AD1" w:rsidRDefault="00777A6E" w:rsidP="00977AD1">
      <w:pPr>
        <w:pStyle w:val="Heading3"/>
        <w:spacing w:after="0" w:line="276" w:lineRule="auto"/>
        <w:rPr>
          <w:rFonts w:asciiTheme="minorHAnsi" w:hAnsiTheme="minorHAnsi" w:cstheme="minorHAnsi"/>
        </w:rPr>
      </w:pPr>
      <w:r w:rsidRPr="00977AD1">
        <w:rPr>
          <w:rFonts w:asciiTheme="minorHAnsi" w:hAnsiTheme="minorHAnsi" w:cstheme="minorHAnsi"/>
        </w:rPr>
        <w:t>For each</w:t>
      </w:r>
      <w:r w:rsidR="00662E32" w:rsidRPr="00977AD1">
        <w:rPr>
          <w:rFonts w:asciiTheme="minorHAnsi" w:hAnsiTheme="minorHAnsi" w:cstheme="minorHAnsi"/>
        </w:rPr>
        <w:t xml:space="preserve"> </w:t>
      </w:r>
      <w:r w:rsidR="00046E3E" w:rsidRPr="00977AD1">
        <w:rPr>
          <w:rFonts w:asciiTheme="minorHAnsi" w:hAnsiTheme="minorHAnsi" w:cstheme="minorHAnsi"/>
        </w:rPr>
        <w:t>contracted</w:t>
      </w:r>
      <w:r w:rsidR="00662E32" w:rsidRPr="00977AD1">
        <w:rPr>
          <w:rFonts w:asciiTheme="minorHAnsi" w:hAnsiTheme="minorHAnsi" w:cstheme="minorHAnsi"/>
        </w:rPr>
        <w:t xml:space="preserve"> Capacity Product and each Interconnection Point, User shall pay to the Transporter Transmission Fee for Gas Transmission Service which are contracted on the “ship or pay” basis.</w:t>
      </w:r>
    </w:p>
    <w:p w14:paraId="0575EC3B"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287968D7" w14:textId="17F459A5" w:rsidR="00662E32" w:rsidRPr="00977AD1" w:rsidRDefault="00662E32" w:rsidP="00977AD1">
      <w:pPr>
        <w:pStyle w:val="Heading2"/>
        <w:spacing w:after="0" w:line="276" w:lineRule="auto"/>
        <w:rPr>
          <w:rFonts w:asciiTheme="minorHAnsi" w:hAnsiTheme="minorHAnsi" w:cstheme="minorHAnsi"/>
        </w:rPr>
      </w:pPr>
      <w:r w:rsidRPr="00977AD1">
        <w:rPr>
          <w:rFonts w:asciiTheme="minorHAnsi" w:hAnsiTheme="minorHAnsi" w:cstheme="minorHAnsi"/>
        </w:rPr>
        <w:t>Calculation of the Transmission Fee</w:t>
      </w:r>
    </w:p>
    <w:p w14:paraId="141FC9FD"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2BF358EC" w14:textId="2AB8ECC2" w:rsidR="00662E32" w:rsidRPr="00977AD1" w:rsidRDefault="00662E32"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Transmission Fee in respect to each Capacity Product and each Interconnection Point shall be calculated as a multiplicator of Auction Price for Capacity Product and Interconnection Point and </w:t>
      </w:r>
      <w:r w:rsidR="005E3B32">
        <w:rPr>
          <w:rFonts w:asciiTheme="minorHAnsi" w:hAnsiTheme="minorHAnsi" w:cstheme="minorHAnsi"/>
        </w:rPr>
        <w:t>quantity</w:t>
      </w:r>
      <w:r w:rsidRPr="00977AD1">
        <w:rPr>
          <w:rFonts w:asciiTheme="minorHAnsi" w:hAnsiTheme="minorHAnsi" w:cstheme="minorHAnsi"/>
        </w:rPr>
        <w:t xml:space="preserve"> of the Contracted Capacity at that Interconnection Point.</w:t>
      </w:r>
    </w:p>
    <w:p w14:paraId="3BE9F8D8"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3F18640F" w14:textId="21E796AA" w:rsidR="00662E32" w:rsidRPr="00977AD1" w:rsidRDefault="00662E32" w:rsidP="00977AD1">
      <w:pPr>
        <w:pStyle w:val="Heading3"/>
        <w:spacing w:after="0" w:line="276" w:lineRule="auto"/>
        <w:rPr>
          <w:rFonts w:asciiTheme="minorHAnsi" w:hAnsiTheme="minorHAnsi" w:cstheme="minorHAnsi"/>
        </w:rPr>
      </w:pPr>
      <w:r w:rsidRPr="00977AD1">
        <w:rPr>
          <w:rFonts w:asciiTheme="minorHAnsi" w:hAnsiTheme="minorHAnsi" w:cstheme="minorHAnsi"/>
        </w:rPr>
        <w:t>Transmission Fee shall be stated in the Monthly Invoice in RS</w:t>
      </w:r>
      <w:r w:rsidR="007B4B62">
        <w:rPr>
          <w:rFonts w:asciiTheme="minorHAnsi" w:hAnsiTheme="minorHAnsi" w:cstheme="minorHAnsi"/>
        </w:rPr>
        <w:t>D</w:t>
      </w:r>
      <w:r w:rsidRPr="00977AD1">
        <w:rPr>
          <w:rFonts w:asciiTheme="minorHAnsi" w:hAnsiTheme="minorHAnsi" w:cstheme="minorHAnsi"/>
        </w:rPr>
        <w:t xml:space="preserve"> or EUR </w:t>
      </w:r>
      <w:r w:rsidR="00DD6A6C" w:rsidRPr="00977AD1">
        <w:rPr>
          <w:rFonts w:asciiTheme="minorHAnsi" w:hAnsiTheme="minorHAnsi" w:cstheme="minorHAnsi"/>
        </w:rPr>
        <w:t>amount and</w:t>
      </w:r>
      <w:r w:rsidR="00046E3E" w:rsidRPr="00977AD1">
        <w:rPr>
          <w:rFonts w:asciiTheme="minorHAnsi" w:hAnsiTheme="minorHAnsi" w:cstheme="minorHAnsi"/>
        </w:rPr>
        <w:t xml:space="preserve"> rounded on two (2) decimals.</w:t>
      </w:r>
    </w:p>
    <w:p w14:paraId="319BEB9D" w14:textId="77777777" w:rsidR="00DD6A6C" w:rsidRPr="00977AD1" w:rsidRDefault="00DD6A6C" w:rsidP="00977AD1">
      <w:pPr>
        <w:pStyle w:val="ListParagraph"/>
        <w:spacing w:line="276" w:lineRule="auto"/>
        <w:rPr>
          <w:rFonts w:asciiTheme="minorHAnsi" w:hAnsiTheme="minorHAnsi" w:cstheme="minorHAnsi"/>
        </w:rPr>
      </w:pPr>
    </w:p>
    <w:p w14:paraId="7A7863EF" w14:textId="45AAC45F" w:rsidR="00046E3E" w:rsidRPr="00977AD1" w:rsidRDefault="00046E3E" w:rsidP="00977AD1">
      <w:pPr>
        <w:pStyle w:val="Heading2"/>
        <w:spacing w:after="0" w:line="276" w:lineRule="auto"/>
        <w:rPr>
          <w:rFonts w:asciiTheme="minorHAnsi" w:hAnsiTheme="minorHAnsi" w:cstheme="minorHAnsi"/>
        </w:rPr>
      </w:pPr>
      <w:r w:rsidRPr="00977AD1">
        <w:rPr>
          <w:rFonts w:asciiTheme="minorHAnsi" w:hAnsiTheme="minorHAnsi" w:cstheme="minorHAnsi"/>
        </w:rPr>
        <w:t>Reduction of the Transmission Fee</w:t>
      </w:r>
    </w:p>
    <w:p w14:paraId="433C3E4A" w14:textId="03ECC725"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488D5F8C" w14:textId="0A080B45" w:rsidR="00046E3E" w:rsidRPr="00977AD1" w:rsidRDefault="00046E3E" w:rsidP="00977AD1">
      <w:pPr>
        <w:pStyle w:val="Heading3"/>
        <w:spacing w:after="0" w:line="276" w:lineRule="auto"/>
        <w:rPr>
          <w:rFonts w:asciiTheme="minorHAnsi" w:hAnsiTheme="minorHAnsi" w:cstheme="minorHAnsi"/>
        </w:rPr>
      </w:pPr>
      <w:r w:rsidRPr="00977AD1">
        <w:rPr>
          <w:rFonts w:asciiTheme="minorHAnsi" w:hAnsiTheme="minorHAnsi" w:cstheme="minorHAnsi"/>
        </w:rPr>
        <w:t>Transporter is obliged to reduce the Transmission fee in line with the provision</w:t>
      </w:r>
      <w:r w:rsidR="00E73ACE">
        <w:rPr>
          <w:rFonts w:asciiTheme="minorHAnsi" w:hAnsiTheme="minorHAnsi" w:cstheme="minorHAnsi"/>
        </w:rPr>
        <w:t>s</w:t>
      </w:r>
      <w:r w:rsidRPr="00977AD1">
        <w:rPr>
          <w:rFonts w:asciiTheme="minorHAnsi" w:hAnsiTheme="minorHAnsi" w:cstheme="minorHAnsi"/>
        </w:rPr>
        <w:t xml:space="preserve"> of </w:t>
      </w:r>
      <w:r w:rsidR="00E73ACE">
        <w:rPr>
          <w:rFonts w:asciiTheme="minorHAnsi" w:hAnsiTheme="minorHAnsi" w:cstheme="minorHAnsi"/>
        </w:rPr>
        <w:t xml:space="preserve">the </w:t>
      </w:r>
      <w:r w:rsidRPr="00977AD1">
        <w:rPr>
          <w:rFonts w:asciiTheme="minorHAnsi" w:hAnsiTheme="minorHAnsi" w:cstheme="minorHAnsi"/>
        </w:rPr>
        <w:t>Network Code governing</w:t>
      </w:r>
      <w:r w:rsidR="00FE2B76" w:rsidRPr="00977AD1">
        <w:rPr>
          <w:rFonts w:asciiTheme="minorHAnsi" w:hAnsiTheme="minorHAnsi" w:cstheme="minorHAnsi"/>
        </w:rPr>
        <w:t xml:space="preserve"> reduction of the Transmission Fee</w:t>
      </w:r>
      <w:r w:rsidR="0085013A" w:rsidRPr="00977AD1">
        <w:rPr>
          <w:rFonts w:asciiTheme="minorHAnsi" w:hAnsiTheme="minorHAnsi" w:cstheme="minorHAnsi"/>
        </w:rPr>
        <w:t>, in case that at Contracted Entry Point or Contracted Exit Point Capacity Restriction occurs.</w:t>
      </w:r>
    </w:p>
    <w:p w14:paraId="5AF84C2B"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2F25041F" w14:textId="60603EC5" w:rsidR="006B1DEE" w:rsidRDefault="0085013A"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Transmission Fee shall be reduced proportionally for the quantity of Gas which </w:t>
      </w:r>
      <w:r w:rsidR="00E73ACE">
        <w:rPr>
          <w:rFonts w:asciiTheme="minorHAnsi" w:hAnsiTheme="minorHAnsi" w:cstheme="minorHAnsi"/>
        </w:rPr>
        <w:t xml:space="preserve">the </w:t>
      </w:r>
      <w:r w:rsidRPr="00977AD1">
        <w:rPr>
          <w:rFonts w:asciiTheme="minorHAnsi" w:hAnsiTheme="minorHAnsi" w:cstheme="minorHAnsi"/>
        </w:rPr>
        <w:t>Transporter has not transported for a User</w:t>
      </w:r>
      <w:r w:rsidR="00817D9A">
        <w:rPr>
          <w:rFonts w:asciiTheme="minorHAnsi" w:hAnsiTheme="minorHAnsi" w:cstheme="minorHAnsi"/>
        </w:rPr>
        <w:t xml:space="preserve"> in respect to the Contracted Capacity. Quantity of Gas which Transporter has not transported for a User</w:t>
      </w:r>
      <w:r w:rsidRPr="00977AD1">
        <w:rPr>
          <w:rFonts w:asciiTheme="minorHAnsi" w:hAnsiTheme="minorHAnsi" w:cstheme="minorHAnsi"/>
        </w:rPr>
        <w:t xml:space="preserve"> represents the difference, expressed in kWh</w:t>
      </w:r>
      <w:r w:rsidR="006B1DEE">
        <w:rPr>
          <w:rFonts w:asciiTheme="minorHAnsi" w:hAnsiTheme="minorHAnsi" w:cstheme="minorHAnsi"/>
        </w:rPr>
        <w:t>:</w:t>
      </w:r>
    </w:p>
    <w:p w14:paraId="43E0E842" w14:textId="77777777" w:rsidR="006B1DEE" w:rsidRDefault="006B1DEE" w:rsidP="006B1DEE">
      <w:pPr>
        <w:pStyle w:val="Heading3"/>
        <w:numPr>
          <w:ilvl w:val="0"/>
          <w:numId w:val="0"/>
        </w:numPr>
        <w:spacing w:after="0" w:line="276" w:lineRule="auto"/>
        <w:ind w:left="1800"/>
        <w:rPr>
          <w:rFonts w:asciiTheme="minorHAnsi" w:hAnsiTheme="minorHAnsi" w:cstheme="minorHAnsi"/>
        </w:rPr>
      </w:pPr>
    </w:p>
    <w:p w14:paraId="047D923F" w14:textId="3F36A31F" w:rsidR="006B1DEE" w:rsidRDefault="0085013A" w:rsidP="006B1DEE">
      <w:pPr>
        <w:pStyle w:val="Heading4"/>
        <w:rPr>
          <w:rFonts w:ascii="Calibri" w:hAnsi="Calibri" w:cs="Calibri"/>
        </w:rPr>
      </w:pPr>
      <w:r w:rsidRPr="006B1DEE">
        <w:rPr>
          <w:rFonts w:ascii="Calibri" w:hAnsi="Calibri" w:cs="Calibri"/>
        </w:rPr>
        <w:t xml:space="preserve">between the </w:t>
      </w:r>
      <w:r w:rsidR="006B1DEE">
        <w:rPr>
          <w:rFonts w:ascii="Calibri" w:hAnsi="Calibri" w:cs="Calibri"/>
        </w:rPr>
        <w:t xml:space="preserve">Contracted Capacity and </w:t>
      </w:r>
      <w:r w:rsidRPr="006B1DEE">
        <w:rPr>
          <w:rFonts w:ascii="Calibri" w:hAnsi="Calibri" w:cs="Calibri"/>
        </w:rPr>
        <w:t>quantity of Gas from the</w:t>
      </w:r>
      <w:r w:rsidR="006B1DEE">
        <w:rPr>
          <w:rFonts w:ascii="Calibri" w:hAnsi="Calibri" w:cs="Calibri"/>
        </w:rPr>
        <w:t xml:space="preserve"> notification on capacity restriction, if the Transporter has sent notification on capacity restriction before the deadline for the submission of Nomination, or</w:t>
      </w:r>
    </w:p>
    <w:p w14:paraId="32BD1ED4" w14:textId="1F9F73C8" w:rsidR="0085013A" w:rsidRPr="006B1DEE" w:rsidRDefault="006B1DEE" w:rsidP="006B1DEE">
      <w:pPr>
        <w:pStyle w:val="Heading4"/>
        <w:rPr>
          <w:rFonts w:ascii="Calibri" w:hAnsi="Calibri" w:cs="Calibri"/>
        </w:rPr>
      </w:pPr>
      <w:r>
        <w:rPr>
          <w:rFonts w:ascii="Calibri" w:hAnsi="Calibri" w:cs="Calibri"/>
        </w:rPr>
        <w:t>between the quantities of Gas from</w:t>
      </w:r>
      <w:r w:rsidR="0085013A" w:rsidRPr="006B1DEE">
        <w:rPr>
          <w:rFonts w:ascii="Calibri" w:hAnsi="Calibri" w:cs="Calibri"/>
        </w:rPr>
        <w:t xml:space="preserve"> Nomination and</w:t>
      </w:r>
      <w:r>
        <w:rPr>
          <w:rFonts w:ascii="Calibri" w:hAnsi="Calibri" w:cs="Calibri"/>
        </w:rPr>
        <w:t xml:space="preserve"> quantities of Gas from notification on capacity restriction, if the Transporter has sent notification on capacity restriction after the deadline for the submission of Nomination</w:t>
      </w:r>
      <w:r w:rsidR="0085013A" w:rsidRPr="006B1DEE">
        <w:rPr>
          <w:rFonts w:ascii="Calibri" w:hAnsi="Calibri" w:cs="Calibri"/>
        </w:rPr>
        <w:t>.</w:t>
      </w:r>
    </w:p>
    <w:p w14:paraId="7F163DC3" w14:textId="77777777" w:rsidR="00DD6A6C" w:rsidRPr="00977AD1" w:rsidRDefault="00DD6A6C" w:rsidP="00977AD1">
      <w:pPr>
        <w:pStyle w:val="ListParagraph"/>
        <w:spacing w:line="276" w:lineRule="auto"/>
        <w:rPr>
          <w:rFonts w:asciiTheme="minorHAnsi" w:hAnsiTheme="minorHAnsi" w:cstheme="minorHAnsi"/>
        </w:rPr>
      </w:pPr>
    </w:p>
    <w:p w14:paraId="6B927C09" w14:textId="272CBCDA" w:rsidR="006B1DEE" w:rsidRDefault="006B1DEE" w:rsidP="00977AD1">
      <w:pPr>
        <w:pStyle w:val="Heading3"/>
        <w:spacing w:after="0" w:line="276" w:lineRule="auto"/>
        <w:rPr>
          <w:rFonts w:asciiTheme="minorHAnsi" w:hAnsiTheme="minorHAnsi" w:cstheme="minorHAnsi"/>
        </w:rPr>
      </w:pPr>
      <w:r>
        <w:rPr>
          <w:rFonts w:asciiTheme="minorHAnsi" w:hAnsiTheme="minorHAnsi" w:cstheme="minorHAnsi"/>
        </w:rPr>
        <w:t>If the User reduces its nominated quantities of Gas to be lesser than determined in the notification on capacity restriction, Transmission Fee shall be reduces for: (i) difference between Contracted Capacity and quantities of Gas from Nominations multiplied with the Auction Price, in case that deadline for submission of Nomination is not expire, or after that deadline (ii) difference between quantities of Gas from Nomination and quantity of Gas from Renomination multiplied with the Auction Price.</w:t>
      </w:r>
    </w:p>
    <w:p w14:paraId="232FC300" w14:textId="77777777" w:rsidR="006B1DEE" w:rsidRDefault="006B1DEE" w:rsidP="006B1DEE">
      <w:pPr>
        <w:pStyle w:val="Heading3"/>
        <w:numPr>
          <w:ilvl w:val="0"/>
          <w:numId w:val="0"/>
        </w:numPr>
        <w:spacing w:after="0" w:line="276" w:lineRule="auto"/>
        <w:ind w:left="1800"/>
        <w:rPr>
          <w:rFonts w:asciiTheme="minorHAnsi" w:hAnsiTheme="minorHAnsi" w:cstheme="minorHAnsi"/>
        </w:rPr>
      </w:pPr>
    </w:p>
    <w:p w14:paraId="5D8B19B6" w14:textId="68A06012" w:rsidR="0085013A" w:rsidRPr="00977AD1" w:rsidRDefault="0085013A"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Reduction of the Transmission Fee </w:t>
      </w:r>
      <w:r w:rsidR="00E66E1C">
        <w:rPr>
          <w:rFonts w:asciiTheme="minorHAnsi" w:hAnsiTheme="minorHAnsi" w:cstheme="minorHAnsi"/>
        </w:rPr>
        <w:t xml:space="preserve">shall be </w:t>
      </w:r>
      <w:r w:rsidR="008309AB">
        <w:rPr>
          <w:rFonts w:asciiTheme="minorHAnsi" w:hAnsiTheme="minorHAnsi" w:cstheme="minorHAnsi"/>
        </w:rPr>
        <w:t xml:space="preserve">indicated </w:t>
      </w:r>
      <w:r w:rsidRPr="00977AD1">
        <w:rPr>
          <w:rFonts w:asciiTheme="minorHAnsi" w:hAnsiTheme="minorHAnsi" w:cstheme="minorHAnsi"/>
        </w:rPr>
        <w:t xml:space="preserve">in the Monthly Invoices which </w:t>
      </w:r>
      <w:r w:rsidR="008309AB">
        <w:rPr>
          <w:rFonts w:asciiTheme="minorHAnsi" w:hAnsiTheme="minorHAnsi" w:cstheme="minorHAnsi"/>
        </w:rPr>
        <w:t xml:space="preserve">Transporter </w:t>
      </w:r>
      <w:r w:rsidRPr="00977AD1">
        <w:rPr>
          <w:rFonts w:asciiTheme="minorHAnsi" w:hAnsiTheme="minorHAnsi" w:cstheme="minorHAnsi"/>
        </w:rPr>
        <w:t>issues for the calculation period in which the Capacity Restriction occurs.</w:t>
      </w:r>
    </w:p>
    <w:p w14:paraId="623AE9CA" w14:textId="77777777" w:rsidR="00DD6A6C" w:rsidRPr="00977AD1" w:rsidRDefault="00DD6A6C" w:rsidP="00977AD1">
      <w:pPr>
        <w:pStyle w:val="ListParagraph"/>
        <w:spacing w:line="276" w:lineRule="auto"/>
        <w:rPr>
          <w:rFonts w:asciiTheme="minorHAnsi" w:hAnsiTheme="minorHAnsi" w:cstheme="minorHAnsi"/>
        </w:rPr>
      </w:pPr>
    </w:p>
    <w:p w14:paraId="7A8DC557" w14:textId="1D052AED" w:rsidR="00481966" w:rsidRPr="00977AD1" w:rsidRDefault="00481966" w:rsidP="00977AD1">
      <w:pPr>
        <w:pStyle w:val="Heading2"/>
        <w:spacing w:after="0" w:line="276" w:lineRule="auto"/>
        <w:rPr>
          <w:rFonts w:asciiTheme="minorHAnsi" w:hAnsiTheme="minorHAnsi" w:cstheme="minorHAnsi"/>
        </w:rPr>
      </w:pPr>
      <w:r w:rsidRPr="00977AD1">
        <w:rPr>
          <w:rFonts w:asciiTheme="minorHAnsi" w:hAnsiTheme="minorHAnsi" w:cstheme="minorHAnsi"/>
        </w:rPr>
        <w:t xml:space="preserve">Other Fees </w:t>
      </w:r>
      <w:r w:rsidR="00F427F3">
        <w:rPr>
          <w:rFonts w:asciiTheme="minorHAnsi" w:hAnsiTheme="minorHAnsi" w:cstheme="minorHAnsi"/>
        </w:rPr>
        <w:t>P</w:t>
      </w:r>
      <w:r w:rsidRPr="00977AD1">
        <w:rPr>
          <w:rFonts w:asciiTheme="minorHAnsi" w:hAnsiTheme="minorHAnsi" w:cstheme="minorHAnsi"/>
        </w:rPr>
        <w:t>ayable by the User</w:t>
      </w:r>
    </w:p>
    <w:p w14:paraId="58DB6B22"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34B58DBA" w14:textId="4F92D6A8" w:rsidR="00481966" w:rsidRPr="00977AD1" w:rsidRDefault="006079EF" w:rsidP="00977AD1">
      <w:pPr>
        <w:pStyle w:val="Heading3"/>
        <w:spacing w:after="0" w:line="276" w:lineRule="auto"/>
        <w:rPr>
          <w:rFonts w:asciiTheme="minorHAnsi" w:hAnsiTheme="minorHAnsi" w:cstheme="minorHAnsi"/>
        </w:rPr>
      </w:pPr>
      <w:r w:rsidRPr="00977AD1">
        <w:rPr>
          <w:rFonts w:asciiTheme="minorHAnsi" w:hAnsiTheme="minorHAnsi" w:cstheme="minorHAnsi"/>
        </w:rPr>
        <w:t>The User pays to the Transporter costs for the Fuel Gas</w:t>
      </w:r>
      <w:r w:rsidR="00236596" w:rsidRPr="00977AD1">
        <w:rPr>
          <w:rFonts w:asciiTheme="minorHAnsi" w:hAnsiTheme="minorHAnsi" w:cstheme="minorHAnsi"/>
        </w:rPr>
        <w:t>, Imbalance Charge, uncovered amount of the Auction Premium, as well as other cost</w:t>
      </w:r>
      <w:r w:rsidR="006B60AE">
        <w:rPr>
          <w:rFonts w:asciiTheme="minorHAnsi" w:hAnsiTheme="minorHAnsi" w:cstheme="minorHAnsi"/>
        </w:rPr>
        <w:t>s</w:t>
      </w:r>
      <w:r w:rsidR="00236596" w:rsidRPr="00977AD1">
        <w:rPr>
          <w:rFonts w:asciiTheme="minorHAnsi" w:hAnsiTheme="minorHAnsi" w:cstheme="minorHAnsi"/>
        </w:rPr>
        <w:t xml:space="preserve">, if </w:t>
      </w:r>
      <w:r w:rsidR="006B60AE">
        <w:rPr>
          <w:rFonts w:asciiTheme="minorHAnsi" w:hAnsiTheme="minorHAnsi" w:cstheme="minorHAnsi"/>
        </w:rPr>
        <w:t>any</w:t>
      </w:r>
      <w:r w:rsidR="00236596" w:rsidRPr="00977AD1">
        <w:rPr>
          <w:rFonts w:asciiTheme="minorHAnsi" w:hAnsiTheme="minorHAnsi" w:cstheme="minorHAnsi"/>
        </w:rPr>
        <w:t>, in respect to the transport of Gas.</w:t>
      </w:r>
    </w:p>
    <w:p w14:paraId="3215D31C"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033B8A2B" w14:textId="2BAE53B7" w:rsidR="00236596" w:rsidRPr="00977AD1" w:rsidRDefault="00236596" w:rsidP="00977AD1">
      <w:pPr>
        <w:pStyle w:val="Heading3"/>
        <w:spacing w:after="0" w:line="276" w:lineRule="auto"/>
        <w:rPr>
          <w:rFonts w:asciiTheme="minorHAnsi" w:hAnsiTheme="minorHAnsi" w:cstheme="minorHAnsi"/>
        </w:rPr>
      </w:pPr>
      <w:r w:rsidRPr="00977AD1">
        <w:rPr>
          <w:rFonts w:asciiTheme="minorHAnsi" w:hAnsiTheme="minorHAnsi" w:cstheme="minorHAnsi"/>
        </w:rPr>
        <w:t xml:space="preserve">Fees and costs from the Article 6.4.1 of this Agreement are calculated in line with the relevant provision of Network Code and </w:t>
      </w:r>
      <w:r w:rsidR="006B60AE">
        <w:rPr>
          <w:rFonts w:asciiTheme="minorHAnsi" w:hAnsiTheme="minorHAnsi" w:cstheme="minorHAnsi"/>
        </w:rPr>
        <w:t>indicated</w:t>
      </w:r>
      <w:r w:rsidR="006B60AE" w:rsidRPr="00977AD1">
        <w:rPr>
          <w:rFonts w:asciiTheme="minorHAnsi" w:hAnsiTheme="minorHAnsi" w:cstheme="minorHAnsi"/>
        </w:rPr>
        <w:t xml:space="preserve"> </w:t>
      </w:r>
      <w:r w:rsidRPr="00977AD1">
        <w:rPr>
          <w:rFonts w:asciiTheme="minorHAnsi" w:hAnsiTheme="minorHAnsi" w:cstheme="minorHAnsi"/>
        </w:rPr>
        <w:t xml:space="preserve">in Monthly </w:t>
      </w:r>
      <w:r w:rsidR="006B60AE">
        <w:rPr>
          <w:rFonts w:asciiTheme="minorHAnsi" w:hAnsiTheme="minorHAnsi" w:cstheme="minorHAnsi"/>
        </w:rPr>
        <w:t>Invoices</w:t>
      </w:r>
      <w:r w:rsidRPr="00977AD1">
        <w:rPr>
          <w:rFonts w:asciiTheme="minorHAnsi" w:hAnsiTheme="minorHAnsi" w:cstheme="minorHAnsi"/>
        </w:rPr>
        <w:t>.</w:t>
      </w:r>
    </w:p>
    <w:p w14:paraId="3518AE4C" w14:textId="77777777" w:rsidR="00DD6A6C" w:rsidRPr="00977AD1" w:rsidRDefault="00DD6A6C" w:rsidP="00977AD1">
      <w:pPr>
        <w:pStyle w:val="ListParagraph"/>
        <w:spacing w:line="276" w:lineRule="auto"/>
        <w:rPr>
          <w:rFonts w:asciiTheme="minorHAnsi" w:hAnsiTheme="minorHAnsi" w:cstheme="minorHAnsi"/>
        </w:rPr>
      </w:pPr>
    </w:p>
    <w:p w14:paraId="21168D94" w14:textId="0EE366F0" w:rsidR="00236596" w:rsidRPr="00977AD1" w:rsidRDefault="00236596" w:rsidP="00977AD1">
      <w:pPr>
        <w:pStyle w:val="Heading1"/>
        <w:spacing w:after="0" w:line="276" w:lineRule="auto"/>
        <w:rPr>
          <w:rFonts w:asciiTheme="minorHAnsi" w:hAnsiTheme="minorHAnsi" w:cstheme="minorHAnsi"/>
        </w:rPr>
      </w:pPr>
      <w:r w:rsidRPr="00977AD1">
        <w:rPr>
          <w:rFonts w:asciiTheme="minorHAnsi" w:hAnsiTheme="minorHAnsi" w:cstheme="minorHAnsi"/>
        </w:rPr>
        <w:t>credit support</w:t>
      </w:r>
    </w:p>
    <w:p w14:paraId="44F0CA0C" w14:textId="77777777" w:rsidR="00DD6A6C" w:rsidRPr="00977AD1" w:rsidRDefault="00DD6A6C" w:rsidP="00977AD1">
      <w:pPr>
        <w:pStyle w:val="Heading1"/>
        <w:numPr>
          <w:ilvl w:val="0"/>
          <w:numId w:val="0"/>
        </w:numPr>
        <w:spacing w:after="0" w:line="276" w:lineRule="auto"/>
        <w:ind w:left="720"/>
        <w:rPr>
          <w:rFonts w:asciiTheme="minorHAnsi" w:hAnsiTheme="minorHAnsi" w:cstheme="minorHAnsi"/>
        </w:rPr>
      </w:pPr>
    </w:p>
    <w:p w14:paraId="39DEC316" w14:textId="59CE6A79" w:rsidR="007F1EAB" w:rsidRPr="00977AD1" w:rsidRDefault="007F1EAB" w:rsidP="00977AD1">
      <w:pPr>
        <w:pStyle w:val="Heading2"/>
        <w:spacing w:after="0" w:line="276" w:lineRule="auto"/>
        <w:rPr>
          <w:rFonts w:asciiTheme="minorHAnsi" w:hAnsiTheme="minorHAnsi" w:cstheme="minorHAnsi"/>
          <w:b w:val="0"/>
          <w:bCs w:val="0"/>
        </w:rPr>
      </w:pPr>
      <w:r w:rsidRPr="00977AD1">
        <w:rPr>
          <w:rFonts w:asciiTheme="minorHAnsi" w:hAnsiTheme="minorHAnsi" w:cstheme="minorHAnsi"/>
          <w:b w:val="0"/>
          <w:bCs w:val="0"/>
        </w:rPr>
        <w:t>User proves its readiness</w:t>
      </w:r>
      <w:r w:rsidR="006176E0" w:rsidRPr="00977AD1">
        <w:rPr>
          <w:rFonts w:asciiTheme="minorHAnsi" w:hAnsiTheme="minorHAnsi" w:cstheme="minorHAnsi"/>
          <w:b w:val="0"/>
          <w:bCs w:val="0"/>
        </w:rPr>
        <w:t xml:space="preserve"> to participate on auction </w:t>
      </w:r>
      <w:r w:rsidR="006B60AE">
        <w:rPr>
          <w:rFonts w:asciiTheme="minorHAnsi" w:hAnsiTheme="minorHAnsi" w:cstheme="minorHAnsi"/>
          <w:b w:val="0"/>
          <w:bCs w:val="0"/>
        </w:rPr>
        <w:t>by providing</w:t>
      </w:r>
      <w:r w:rsidR="006176E0" w:rsidRPr="00977AD1">
        <w:rPr>
          <w:rFonts w:asciiTheme="minorHAnsi" w:hAnsiTheme="minorHAnsi" w:cstheme="minorHAnsi"/>
          <w:b w:val="0"/>
          <w:bCs w:val="0"/>
        </w:rPr>
        <w:t xml:space="preserve"> to the Transporter Credit Support in line with the provision of Network Code governing credit support.</w:t>
      </w:r>
    </w:p>
    <w:p w14:paraId="37D102FC"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b w:val="0"/>
          <w:bCs w:val="0"/>
        </w:rPr>
      </w:pPr>
    </w:p>
    <w:p w14:paraId="577A1A86" w14:textId="23BE2B0E" w:rsidR="006176E0" w:rsidRPr="00977AD1" w:rsidRDefault="006176E0" w:rsidP="00977AD1">
      <w:pPr>
        <w:pStyle w:val="Heading2"/>
        <w:spacing w:after="0" w:line="276" w:lineRule="auto"/>
        <w:rPr>
          <w:rFonts w:asciiTheme="minorHAnsi" w:hAnsiTheme="minorHAnsi" w:cstheme="minorHAnsi"/>
          <w:b w:val="0"/>
          <w:bCs w:val="0"/>
        </w:rPr>
      </w:pPr>
      <w:r w:rsidRPr="00977AD1">
        <w:rPr>
          <w:rFonts w:asciiTheme="minorHAnsi" w:hAnsiTheme="minorHAnsi" w:cstheme="minorHAnsi"/>
          <w:b w:val="0"/>
          <w:bCs w:val="0"/>
        </w:rPr>
        <w:t>By provision of Credit Support</w:t>
      </w:r>
      <w:r w:rsidR="00173297" w:rsidRPr="00977AD1">
        <w:rPr>
          <w:rFonts w:asciiTheme="minorHAnsi" w:hAnsiTheme="minorHAnsi" w:cstheme="minorHAnsi"/>
          <w:b w:val="0"/>
          <w:bCs w:val="0"/>
        </w:rPr>
        <w:t>, User is entitled to participate on auctions and to contract Capacity Products and/or to acquire Contracted Capacity from the other User via secondary trade of capacities</w:t>
      </w:r>
      <w:r w:rsidR="00C64288" w:rsidRPr="00C64288">
        <w:rPr>
          <w:rFonts w:asciiTheme="minorHAnsi" w:hAnsiTheme="minorHAnsi" w:cstheme="minorHAnsi"/>
          <w:b w:val="0"/>
          <w:bCs w:val="0"/>
        </w:rPr>
        <w:t xml:space="preserve"> </w:t>
      </w:r>
      <w:r w:rsidR="00C64288" w:rsidRPr="00977AD1">
        <w:rPr>
          <w:rFonts w:asciiTheme="minorHAnsi" w:hAnsiTheme="minorHAnsi" w:cstheme="minorHAnsi"/>
          <w:b w:val="0"/>
          <w:bCs w:val="0"/>
        </w:rPr>
        <w:t>in line with the provision</w:t>
      </w:r>
      <w:r w:rsidR="00C64288">
        <w:rPr>
          <w:rFonts w:asciiTheme="minorHAnsi" w:hAnsiTheme="minorHAnsi" w:cstheme="minorHAnsi"/>
          <w:b w:val="0"/>
          <w:bCs w:val="0"/>
        </w:rPr>
        <w:t>s</w:t>
      </w:r>
      <w:r w:rsidR="00C64288" w:rsidRPr="00977AD1">
        <w:rPr>
          <w:rFonts w:asciiTheme="minorHAnsi" w:hAnsiTheme="minorHAnsi" w:cstheme="minorHAnsi"/>
          <w:b w:val="0"/>
          <w:bCs w:val="0"/>
        </w:rPr>
        <w:t xml:space="preserve"> of Network Code governing auctions</w:t>
      </w:r>
      <w:r w:rsidR="00C64288">
        <w:rPr>
          <w:rFonts w:asciiTheme="minorHAnsi" w:hAnsiTheme="minorHAnsi" w:cstheme="minorHAnsi"/>
          <w:b w:val="0"/>
          <w:bCs w:val="0"/>
        </w:rPr>
        <w:t xml:space="preserve"> and secondary trade of capacities</w:t>
      </w:r>
      <w:r w:rsidR="00173297" w:rsidRPr="00977AD1">
        <w:rPr>
          <w:rFonts w:asciiTheme="minorHAnsi" w:hAnsiTheme="minorHAnsi" w:cstheme="minorHAnsi"/>
          <w:b w:val="0"/>
          <w:bCs w:val="0"/>
        </w:rPr>
        <w:t>.</w:t>
      </w:r>
    </w:p>
    <w:p w14:paraId="420C64AF" w14:textId="77777777" w:rsidR="00DD6A6C" w:rsidRPr="00977AD1" w:rsidRDefault="00DD6A6C" w:rsidP="00977AD1">
      <w:pPr>
        <w:pStyle w:val="ListParagraph"/>
        <w:spacing w:line="276" w:lineRule="auto"/>
        <w:rPr>
          <w:rFonts w:asciiTheme="minorHAnsi" w:hAnsiTheme="minorHAnsi" w:cstheme="minorHAnsi"/>
          <w:b/>
          <w:bCs/>
        </w:rPr>
      </w:pPr>
    </w:p>
    <w:p w14:paraId="76407AE9" w14:textId="5ED77960" w:rsidR="00173297" w:rsidRPr="00977AD1" w:rsidRDefault="00173297" w:rsidP="00977AD1">
      <w:pPr>
        <w:pStyle w:val="Heading2"/>
        <w:spacing w:after="0" w:line="276" w:lineRule="auto"/>
        <w:rPr>
          <w:rFonts w:asciiTheme="minorHAnsi" w:hAnsiTheme="minorHAnsi" w:cstheme="minorHAnsi"/>
          <w:b w:val="0"/>
          <w:bCs w:val="0"/>
        </w:rPr>
      </w:pPr>
      <w:r w:rsidRPr="00977AD1">
        <w:rPr>
          <w:rFonts w:asciiTheme="minorHAnsi" w:hAnsiTheme="minorHAnsi" w:cstheme="minorHAnsi"/>
          <w:b w:val="0"/>
          <w:bCs w:val="0"/>
        </w:rPr>
        <w:t xml:space="preserve">Bank guarantee, when User provides it as a Credit Support, must </w:t>
      </w:r>
      <w:r w:rsidR="006B60AE">
        <w:rPr>
          <w:rFonts w:asciiTheme="minorHAnsi" w:hAnsiTheme="minorHAnsi" w:cstheme="minorHAnsi"/>
          <w:b w:val="0"/>
          <w:bCs w:val="0"/>
        </w:rPr>
        <w:t>refer</w:t>
      </w:r>
      <w:r w:rsidR="006B60AE" w:rsidRPr="00977AD1">
        <w:rPr>
          <w:rFonts w:asciiTheme="minorHAnsi" w:hAnsiTheme="minorHAnsi" w:cstheme="minorHAnsi"/>
          <w:b w:val="0"/>
          <w:bCs w:val="0"/>
        </w:rPr>
        <w:t xml:space="preserve"> </w:t>
      </w:r>
      <w:r w:rsidRPr="00977AD1">
        <w:rPr>
          <w:rFonts w:asciiTheme="minorHAnsi" w:hAnsiTheme="minorHAnsi" w:cstheme="minorHAnsi"/>
          <w:b w:val="0"/>
          <w:bCs w:val="0"/>
        </w:rPr>
        <w:t xml:space="preserve">to </w:t>
      </w:r>
      <w:r w:rsidR="006B60AE">
        <w:rPr>
          <w:rFonts w:asciiTheme="minorHAnsi" w:hAnsiTheme="minorHAnsi" w:cstheme="minorHAnsi"/>
          <w:b w:val="0"/>
          <w:bCs w:val="0"/>
        </w:rPr>
        <w:t xml:space="preserve">the </w:t>
      </w:r>
      <w:r w:rsidRPr="00977AD1">
        <w:rPr>
          <w:rFonts w:asciiTheme="minorHAnsi" w:hAnsiTheme="minorHAnsi" w:cstheme="minorHAnsi"/>
          <w:b w:val="0"/>
          <w:bCs w:val="0"/>
        </w:rPr>
        <w:t>name and number of this Agreement and date of its execution.</w:t>
      </w:r>
    </w:p>
    <w:p w14:paraId="4288986F" w14:textId="77777777" w:rsidR="00DD6A6C" w:rsidRPr="00977AD1" w:rsidRDefault="00DD6A6C" w:rsidP="00977AD1">
      <w:pPr>
        <w:pStyle w:val="ListParagraph"/>
        <w:spacing w:line="276" w:lineRule="auto"/>
        <w:rPr>
          <w:rFonts w:asciiTheme="minorHAnsi" w:hAnsiTheme="minorHAnsi" w:cstheme="minorHAnsi"/>
          <w:b/>
          <w:bCs/>
        </w:rPr>
      </w:pPr>
    </w:p>
    <w:p w14:paraId="76FF9808" w14:textId="0D4CBDFB" w:rsidR="00173297" w:rsidRPr="00977AD1" w:rsidRDefault="00173297" w:rsidP="00977AD1">
      <w:pPr>
        <w:pStyle w:val="Heading2"/>
        <w:spacing w:after="0" w:line="276" w:lineRule="auto"/>
        <w:rPr>
          <w:rFonts w:asciiTheme="minorHAnsi" w:hAnsiTheme="minorHAnsi" w:cstheme="minorHAnsi"/>
          <w:b w:val="0"/>
          <w:bCs w:val="0"/>
        </w:rPr>
      </w:pPr>
      <w:r w:rsidRPr="00977AD1">
        <w:rPr>
          <w:rFonts w:asciiTheme="minorHAnsi" w:hAnsiTheme="minorHAnsi" w:cstheme="minorHAnsi"/>
          <w:b w:val="0"/>
          <w:bCs w:val="0"/>
        </w:rPr>
        <w:t>If User deposits funds on the separate escrow account as a Credit Support, agreement on separate escrow account is executed by the User, Transporter and bank.</w:t>
      </w:r>
    </w:p>
    <w:p w14:paraId="136F3388" w14:textId="77777777" w:rsidR="00DD6A6C" w:rsidRPr="00977AD1" w:rsidRDefault="00DD6A6C" w:rsidP="00977AD1">
      <w:pPr>
        <w:pStyle w:val="ListParagraph"/>
        <w:spacing w:line="276" w:lineRule="auto"/>
        <w:rPr>
          <w:rFonts w:asciiTheme="minorHAnsi" w:hAnsiTheme="minorHAnsi" w:cstheme="minorHAnsi"/>
          <w:b/>
          <w:bCs/>
        </w:rPr>
      </w:pPr>
    </w:p>
    <w:p w14:paraId="1FA493C2" w14:textId="2C189AFC" w:rsidR="00173297" w:rsidRPr="00977AD1" w:rsidRDefault="007943B4" w:rsidP="00977AD1">
      <w:pPr>
        <w:pStyle w:val="Heading2"/>
        <w:spacing w:after="0" w:line="276" w:lineRule="auto"/>
        <w:rPr>
          <w:rFonts w:asciiTheme="minorHAnsi" w:hAnsiTheme="minorHAnsi" w:cstheme="minorHAnsi"/>
          <w:b w:val="0"/>
          <w:bCs w:val="0"/>
        </w:rPr>
      </w:pPr>
      <w:r w:rsidRPr="00977AD1">
        <w:rPr>
          <w:rFonts w:asciiTheme="minorHAnsi" w:hAnsiTheme="minorHAnsi" w:cstheme="minorHAnsi"/>
          <w:b w:val="0"/>
          <w:bCs w:val="0"/>
        </w:rPr>
        <w:t>User who meets Rating Exemption criteria does not have the obligation to provide Credit Support as long as it meets stated conditions.</w:t>
      </w:r>
    </w:p>
    <w:p w14:paraId="2C8DD4A2" w14:textId="77777777" w:rsidR="00DD6A6C" w:rsidRPr="00977AD1" w:rsidRDefault="00DD6A6C" w:rsidP="00977AD1">
      <w:pPr>
        <w:pStyle w:val="ListParagraph"/>
        <w:spacing w:line="276" w:lineRule="auto"/>
        <w:rPr>
          <w:rFonts w:asciiTheme="minorHAnsi" w:hAnsiTheme="minorHAnsi" w:cstheme="minorHAnsi"/>
          <w:b/>
          <w:bCs/>
        </w:rPr>
      </w:pPr>
    </w:p>
    <w:p w14:paraId="41B922B6" w14:textId="6233B2AD" w:rsidR="007943B4" w:rsidRPr="00977AD1" w:rsidRDefault="00AD2940" w:rsidP="00977AD1">
      <w:pPr>
        <w:pStyle w:val="Heading2"/>
        <w:spacing w:after="0" w:line="276" w:lineRule="auto"/>
        <w:rPr>
          <w:rFonts w:asciiTheme="minorHAnsi" w:hAnsiTheme="minorHAnsi" w:cstheme="minorHAnsi"/>
          <w:b w:val="0"/>
          <w:bCs w:val="0"/>
        </w:rPr>
      </w:pPr>
      <w:r>
        <w:rPr>
          <w:rFonts w:asciiTheme="minorHAnsi" w:hAnsiTheme="minorHAnsi" w:cstheme="minorHAnsi"/>
          <w:b w:val="0"/>
          <w:bCs w:val="0"/>
        </w:rPr>
        <w:t xml:space="preserve">After the expiry of the deadline for payment of Monthly Invoices as determined in the Network Code, </w:t>
      </w:r>
      <w:r w:rsidR="007943B4" w:rsidRPr="00977AD1">
        <w:rPr>
          <w:rFonts w:asciiTheme="minorHAnsi" w:hAnsiTheme="minorHAnsi" w:cstheme="minorHAnsi"/>
          <w:b w:val="0"/>
          <w:bCs w:val="0"/>
        </w:rPr>
        <w:t xml:space="preserve">Transporter </w:t>
      </w:r>
      <w:r>
        <w:rPr>
          <w:rFonts w:asciiTheme="minorHAnsi" w:hAnsiTheme="minorHAnsi" w:cstheme="minorHAnsi"/>
          <w:b w:val="0"/>
          <w:bCs w:val="0"/>
        </w:rPr>
        <w:t xml:space="preserve">shall invite the User to settle its obligation in the additional deadline of two (2) days, with the warning in case </w:t>
      </w:r>
      <w:r w:rsidR="008435DB">
        <w:rPr>
          <w:rFonts w:asciiTheme="minorHAnsi" w:hAnsiTheme="minorHAnsi" w:cstheme="minorHAnsi"/>
          <w:b w:val="0"/>
          <w:bCs w:val="0"/>
        </w:rPr>
        <w:t xml:space="preserve">it </w:t>
      </w:r>
      <w:r>
        <w:rPr>
          <w:rFonts w:asciiTheme="minorHAnsi" w:hAnsiTheme="minorHAnsi" w:cstheme="minorHAnsi"/>
          <w:b w:val="0"/>
          <w:bCs w:val="0"/>
        </w:rPr>
        <w:t xml:space="preserve">is not settled, the Transporter shall collect it by </w:t>
      </w:r>
      <w:r w:rsidR="007943B4" w:rsidRPr="00977AD1">
        <w:rPr>
          <w:rFonts w:asciiTheme="minorHAnsi" w:hAnsiTheme="minorHAnsi" w:cstheme="minorHAnsi"/>
          <w:b w:val="0"/>
          <w:bCs w:val="0"/>
        </w:rPr>
        <w:t>activat</w:t>
      </w:r>
      <w:r>
        <w:rPr>
          <w:rFonts w:asciiTheme="minorHAnsi" w:hAnsiTheme="minorHAnsi" w:cstheme="minorHAnsi"/>
          <w:b w:val="0"/>
          <w:bCs w:val="0"/>
        </w:rPr>
        <w:t>ing</w:t>
      </w:r>
      <w:r w:rsidR="007943B4" w:rsidRPr="00977AD1">
        <w:rPr>
          <w:rFonts w:asciiTheme="minorHAnsi" w:hAnsiTheme="minorHAnsi" w:cstheme="minorHAnsi"/>
          <w:b w:val="0"/>
          <w:bCs w:val="0"/>
        </w:rPr>
        <w:t xml:space="preserve"> Credit Support on </w:t>
      </w:r>
      <w:r w:rsidR="00A52BDE">
        <w:rPr>
          <w:rFonts w:asciiTheme="minorHAnsi" w:hAnsiTheme="minorHAnsi" w:cstheme="minorHAnsi"/>
          <w:b w:val="0"/>
          <w:bCs w:val="0"/>
        </w:rPr>
        <w:t xml:space="preserve">the </w:t>
      </w:r>
      <w:r w:rsidR="007943B4" w:rsidRPr="00977AD1">
        <w:rPr>
          <w:rFonts w:asciiTheme="minorHAnsi" w:hAnsiTheme="minorHAnsi" w:cstheme="minorHAnsi"/>
          <w:b w:val="0"/>
          <w:bCs w:val="0"/>
        </w:rPr>
        <w:t>first (1</w:t>
      </w:r>
      <w:r w:rsidR="007943B4" w:rsidRPr="00977AD1">
        <w:rPr>
          <w:rFonts w:asciiTheme="minorHAnsi" w:hAnsiTheme="minorHAnsi" w:cstheme="minorHAnsi"/>
          <w:b w:val="0"/>
          <w:bCs w:val="0"/>
          <w:vertAlign w:val="superscript"/>
        </w:rPr>
        <w:t>st</w:t>
      </w:r>
      <w:r w:rsidR="007943B4" w:rsidRPr="00977AD1">
        <w:rPr>
          <w:rFonts w:asciiTheme="minorHAnsi" w:hAnsiTheme="minorHAnsi" w:cstheme="minorHAnsi"/>
          <w:b w:val="0"/>
          <w:bCs w:val="0"/>
        </w:rPr>
        <w:t xml:space="preserve">) Business Day after the </w:t>
      </w:r>
      <w:r>
        <w:rPr>
          <w:rFonts w:asciiTheme="minorHAnsi" w:hAnsiTheme="minorHAnsi" w:cstheme="minorHAnsi"/>
          <w:b w:val="0"/>
          <w:bCs w:val="0"/>
        </w:rPr>
        <w:t>expiry of the additional deadline</w:t>
      </w:r>
      <w:r w:rsidR="007943B4" w:rsidRPr="00977AD1">
        <w:rPr>
          <w:rFonts w:asciiTheme="minorHAnsi" w:hAnsiTheme="minorHAnsi" w:cstheme="minorHAnsi"/>
          <w:b w:val="0"/>
          <w:bCs w:val="0"/>
        </w:rPr>
        <w:t>.</w:t>
      </w:r>
    </w:p>
    <w:p w14:paraId="336F1A5B" w14:textId="77777777" w:rsidR="00DD6A6C" w:rsidRPr="00977AD1" w:rsidRDefault="00DD6A6C" w:rsidP="00977AD1">
      <w:pPr>
        <w:pStyle w:val="ListParagraph"/>
        <w:spacing w:line="276" w:lineRule="auto"/>
        <w:rPr>
          <w:rFonts w:asciiTheme="minorHAnsi" w:hAnsiTheme="minorHAnsi" w:cstheme="minorHAnsi"/>
          <w:b/>
          <w:bCs/>
        </w:rPr>
      </w:pPr>
    </w:p>
    <w:p w14:paraId="0242E363" w14:textId="4852DF76" w:rsidR="007943B4" w:rsidRPr="00977AD1" w:rsidRDefault="007943B4" w:rsidP="00977AD1">
      <w:pPr>
        <w:pStyle w:val="Heading1"/>
        <w:spacing w:after="0" w:line="276" w:lineRule="auto"/>
        <w:rPr>
          <w:rFonts w:asciiTheme="minorHAnsi" w:hAnsiTheme="minorHAnsi" w:cstheme="minorHAnsi"/>
        </w:rPr>
      </w:pPr>
      <w:r w:rsidRPr="00977AD1">
        <w:rPr>
          <w:rFonts w:asciiTheme="minorHAnsi" w:hAnsiTheme="minorHAnsi" w:cstheme="minorHAnsi"/>
        </w:rPr>
        <w:t xml:space="preserve">Title </w:t>
      </w:r>
      <w:r w:rsidR="00835CDC" w:rsidRPr="00977AD1">
        <w:rPr>
          <w:rFonts w:asciiTheme="minorHAnsi" w:hAnsiTheme="minorHAnsi" w:cstheme="minorHAnsi"/>
        </w:rPr>
        <w:t>to the</w:t>
      </w:r>
      <w:r w:rsidRPr="00977AD1">
        <w:rPr>
          <w:rFonts w:asciiTheme="minorHAnsi" w:hAnsiTheme="minorHAnsi" w:cstheme="minorHAnsi"/>
        </w:rPr>
        <w:t xml:space="preserve"> gas and loss risk</w:t>
      </w:r>
    </w:p>
    <w:p w14:paraId="2E5399DE" w14:textId="77777777" w:rsidR="00DD6A6C" w:rsidRPr="00977AD1" w:rsidRDefault="00DD6A6C" w:rsidP="00977AD1">
      <w:pPr>
        <w:pStyle w:val="Heading1"/>
        <w:numPr>
          <w:ilvl w:val="0"/>
          <w:numId w:val="0"/>
        </w:numPr>
        <w:spacing w:after="0" w:line="276" w:lineRule="auto"/>
        <w:ind w:left="720"/>
        <w:rPr>
          <w:rFonts w:asciiTheme="minorHAnsi" w:hAnsiTheme="minorHAnsi" w:cstheme="minorHAnsi"/>
        </w:rPr>
      </w:pPr>
    </w:p>
    <w:p w14:paraId="457D11B6" w14:textId="147A9476" w:rsidR="007943B4" w:rsidRPr="00977AD1" w:rsidRDefault="00FB7715"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 xml:space="preserve">User or its Sublessee, has Title </w:t>
      </w:r>
      <w:r w:rsidR="00835CDC" w:rsidRPr="00977AD1">
        <w:rPr>
          <w:rFonts w:asciiTheme="minorHAnsi" w:hAnsiTheme="minorHAnsi" w:cstheme="minorHAnsi"/>
          <w:b w:val="0"/>
          <w:bCs w:val="0"/>
        </w:rPr>
        <w:t>to the Gas for all Gas that is made available at Entry Point Kirevo/Zaječar.</w:t>
      </w:r>
    </w:p>
    <w:p w14:paraId="3D9E3135"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53F63D28" w14:textId="78D29CE3" w:rsidR="00835CDC" w:rsidRPr="00977AD1" w:rsidRDefault="00835CDC"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User or its Sublessee retains Title to the Gas in respect to all quantities of Gas which are transported in line with this Agreement, for all the time that the Gas is in the Pipeline.</w:t>
      </w:r>
    </w:p>
    <w:p w14:paraId="42D99A1D"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3CB09BB0" w14:textId="07FEC0CB" w:rsidR="004533D8" w:rsidRPr="00977AD1" w:rsidRDefault="004533D8"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 xml:space="preserve">Obligation to protect and risk of loss of Gas which User delivers to the Transporter for transport, shall pass from the User on Transporter at the Contracted Entry Point, and </w:t>
      </w:r>
      <w:r w:rsidRPr="00977AD1">
        <w:rPr>
          <w:rFonts w:asciiTheme="minorHAnsi" w:hAnsiTheme="minorHAnsi" w:cstheme="minorHAnsi"/>
          <w:b w:val="0"/>
          <w:bCs w:val="0"/>
        </w:rPr>
        <w:lastRenderedPageBreak/>
        <w:t>obligation and risk from Transporter shall pass to the User at the Contracted Exit Point on which Transporter has contracted the delivery of Gas.</w:t>
      </w:r>
    </w:p>
    <w:p w14:paraId="5336CDB0"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16F7A5CF" w14:textId="787DBDA3" w:rsidR="004533D8" w:rsidRPr="00977AD1" w:rsidRDefault="004533D8"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By this Agreement, User agrees, when its Gas is delivered in the Pipeline, that Gas is mixed with other Gas in the Pipeline</w:t>
      </w:r>
      <w:r w:rsidR="000B1EF3" w:rsidRPr="00977AD1">
        <w:rPr>
          <w:rFonts w:asciiTheme="minorHAnsi" w:hAnsiTheme="minorHAnsi" w:cstheme="minorHAnsi"/>
          <w:b w:val="0"/>
          <w:bCs w:val="0"/>
        </w:rPr>
        <w:t xml:space="preserve">, and that is transported as such through the Pipeline and shall be made available to the User for taking over at Contracted Exit Point (as a generic good) without the </w:t>
      </w:r>
      <w:r w:rsidR="00E576E9" w:rsidRPr="00977AD1">
        <w:rPr>
          <w:rFonts w:asciiTheme="minorHAnsi" w:hAnsiTheme="minorHAnsi" w:cstheme="minorHAnsi"/>
          <w:b w:val="0"/>
          <w:bCs w:val="0"/>
        </w:rPr>
        <w:t>encumbrance</w:t>
      </w:r>
      <w:r w:rsidR="00735F6C" w:rsidRPr="00977AD1">
        <w:rPr>
          <w:rFonts w:asciiTheme="minorHAnsi" w:hAnsiTheme="minorHAnsi" w:cstheme="minorHAnsi"/>
          <w:b w:val="0"/>
          <w:bCs w:val="0"/>
        </w:rPr>
        <w:t>.</w:t>
      </w:r>
    </w:p>
    <w:p w14:paraId="78DDD056" w14:textId="77777777" w:rsidR="00DD6A6C" w:rsidRPr="00977AD1" w:rsidRDefault="00DD6A6C" w:rsidP="00977AD1">
      <w:pPr>
        <w:pStyle w:val="ListParagraph"/>
        <w:spacing w:line="276" w:lineRule="auto"/>
        <w:rPr>
          <w:rFonts w:asciiTheme="minorHAnsi" w:hAnsiTheme="minorHAnsi" w:cstheme="minorHAnsi"/>
        </w:rPr>
      </w:pPr>
    </w:p>
    <w:p w14:paraId="4879B6C6" w14:textId="708E7EC2" w:rsidR="00616EB8" w:rsidRPr="00977AD1" w:rsidRDefault="00616EB8" w:rsidP="00977AD1">
      <w:pPr>
        <w:pStyle w:val="Heading1"/>
        <w:spacing w:after="0" w:line="276" w:lineRule="auto"/>
        <w:rPr>
          <w:rFonts w:asciiTheme="minorHAnsi" w:hAnsiTheme="minorHAnsi" w:cstheme="minorHAnsi"/>
        </w:rPr>
      </w:pPr>
      <w:r w:rsidRPr="00977AD1">
        <w:rPr>
          <w:rFonts w:asciiTheme="minorHAnsi" w:hAnsiTheme="minorHAnsi" w:cstheme="minorHAnsi"/>
        </w:rPr>
        <w:t>Liability for damage</w:t>
      </w:r>
    </w:p>
    <w:p w14:paraId="25A1BAB6" w14:textId="77777777" w:rsidR="00DD6A6C" w:rsidRPr="00977AD1" w:rsidRDefault="00DD6A6C" w:rsidP="00977AD1">
      <w:pPr>
        <w:pStyle w:val="Heading1"/>
        <w:numPr>
          <w:ilvl w:val="0"/>
          <w:numId w:val="0"/>
        </w:numPr>
        <w:spacing w:after="0" w:line="276" w:lineRule="auto"/>
        <w:ind w:left="720"/>
        <w:rPr>
          <w:rFonts w:asciiTheme="minorHAnsi" w:hAnsiTheme="minorHAnsi" w:cstheme="minorHAnsi"/>
        </w:rPr>
      </w:pPr>
    </w:p>
    <w:p w14:paraId="2A1F2EBA" w14:textId="488490B0" w:rsidR="00616EB8" w:rsidRPr="00977AD1" w:rsidRDefault="00616EB8"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 xml:space="preserve">Party shall be liable to other Party for real damage (in Serbian: </w:t>
      </w:r>
      <w:r w:rsidRPr="00977AD1">
        <w:rPr>
          <w:rFonts w:asciiTheme="minorHAnsi" w:hAnsiTheme="minorHAnsi" w:cstheme="minorHAnsi"/>
          <w:b w:val="0"/>
          <w:bCs w:val="0"/>
          <w:i/>
          <w:iCs/>
        </w:rPr>
        <w:t>stvarna šteta</w:t>
      </w:r>
      <w:r w:rsidRPr="00977AD1">
        <w:rPr>
          <w:rFonts w:asciiTheme="minorHAnsi" w:hAnsiTheme="minorHAnsi" w:cstheme="minorHAnsi"/>
          <w:b w:val="0"/>
          <w:bCs w:val="0"/>
        </w:rPr>
        <w:t xml:space="preserve">) that it causes by breach of its obligations from this Agreement. Party shall not be liable to other Party for the lost profit (in Serbian: </w:t>
      </w:r>
      <w:r w:rsidRPr="00977AD1">
        <w:rPr>
          <w:rFonts w:asciiTheme="minorHAnsi" w:hAnsiTheme="minorHAnsi" w:cstheme="minorHAnsi"/>
          <w:b w:val="0"/>
          <w:bCs w:val="0"/>
          <w:i/>
          <w:iCs/>
        </w:rPr>
        <w:t>izgubljena dobit</w:t>
      </w:r>
      <w:r w:rsidRPr="00977AD1">
        <w:rPr>
          <w:rFonts w:asciiTheme="minorHAnsi" w:hAnsiTheme="minorHAnsi" w:cstheme="minorHAnsi"/>
          <w:b w:val="0"/>
          <w:bCs w:val="0"/>
        </w:rPr>
        <w:t>) caused by the breach of its obligations from this Agreement.</w:t>
      </w:r>
    </w:p>
    <w:p w14:paraId="20AF8F19" w14:textId="77777777" w:rsidR="00DD6A6C" w:rsidRPr="00977AD1" w:rsidRDefault="00DD6A6C" w:rsidP="00977AD1">
      <w:pPr>
        <w:pStyle w:val="Heading2"/>
        <w:numPr>
          <w:ilvl w:val="0"/>
          <w:numId w:val="0"/>
        </w:numPr>
        <w:spacing w:after="0" w:line="276" w:lineRule="auto"/>
        <w:ind w:left="1004"/>
        <w:rPr>
          <w:rFonts w:asciiTheme="minorHAnsi" w:hAnsiTheme="minorHAnsi" w:cstheme="minorHAnsi"/>
        </w:rPr>
      </w:pPr>
    </w:p>
    <w:p w14:paraId="085F3E32" w14:textId="0A117FC9" w:rsidR="00616EB8" w:rsidRPr="00977AD1" w:rsidRDefault="00616EB8"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Party suffering the damage shall use reasonable efforts to prevent the damage or to reduce it to the minimum.</w:t>
      </w:r>
    </w:p>
    <w:p w14:paraId="6A6DA2E2" w14:textId="77777777" w:rsidR="00DD6A6C" w:rsidRPr="00977AD1" w:rsidRDefault="00DD6A6C" w:rsidP="00977AD1">
      <w:pPr>
        <w:pStyle w:val="ListParagraph"/>
        <w:spacing w:line="276" w:lineRule="auto"/>
        <w:rPr>
          <w:rFonts w:asciiTheme="minorHAnsi" w:hAnsiTheme="minorHAnsi" w:cstheme="minorHAnsi"/>
        </w:rPr>
      </w:pPr>
    </w:p>
    <w:p w14:paraId="2627569C" w14:textId="091626CD" w:rsidR="00616EB8" w:rsidRPr="00977AD1" w:rsidRDefault="00616EB8" w:rsidP="00977AD1">
      <w:pPr>
        <w:pStyle w:val="Heading2"/>
        <w:spacing w:after="0" w:line="276" w:lineRule="auto"/>
        <w:rPr>
          <w:rFonts w:asciiTheme="minorHAnsi" w:hAnsiTheme="minorHAnsi" w:cstheme="minorHAnsi"/>
        </w:rPr>
      </w:pPr>
      <w:r w:rsidRPr="00977AD1">
        <w:rPr>
          <w:rFonts w:asciiTheme="minorHAnsi" w:hAnsiTheme="minorHAnsi" w:cstheme="minorHAnsi"/>
          <w:b w:val="0"/>
          <w:bCs w:val="0"/>
        </w:rPr>
        <w:t xml:space="preserve">Termination of this Agreement pursuant to the Article 11 of this Agreement by one of the Parties </w:t>
      </w:r>
      <w:r w:rsidR="00041FAD" w:rsidRPr="00977AD1">
        <w:rPr>
          <w:rFonts w:asciiTheme="minorHAnsi" w:hAnsiTheme="minorHAnsi" w:cstheme="minorHAnsi"/>
          <w:b w:val="0"/>
          <w:bCs w:val="0"/>
        </w:rPr>
        <w:t xml:space="preserve">does not inflict on the right of such Party to claim the indemnification for real damage suffered </w:t>
      </w:r>
      <w:r w:rsidR="00F16FB4">
        <w:rPr>
          <w:rFonts w:asciiTheme="minorHAnsi" w:hAnsiTheme="minorHAnsi" w:cstheme="minorHAnsi"/>
          <w:b w:val="0"/>
          <w:bCs w:val="0"/>
        </w:rPr>
        <w:t>by the</w:t>
      </w:r>
      <w:r w:rsidR="00041FAD" w:rsidRPr="00977AD1">
        <w:rPr>
          <w:rFonts w:asciiTheme="minorHAnsi" w:hAnsiTheme="minorHAnsi" w:cstheme="minorHAnsi"/>
          <w:b w:val="0"/>
          <w:bCs w:val="0"/>
        </w:rPr>
        <w:t xml:space="preserve"> breach of this Agreement by other Party (except in case when Transporter has performed the reduction of Transmission Fee in line with the Network Code and Article 6.3 of this Agreement).</w:t>
      </w:r>
    </w:p>
    <w:p w14:paraId="5F657899" w14:textId="77777777" w:rsidR="00DD6A6C" w:rsidRPr="00977AD1" w:rsidRDefault="00DD6A6C" w:rsidP="00977AD1">
      <w:pPr>
        <w:pStyle w:val="ListParagraph"/>
        <w:spacing w:line="276" w:lineRule="auto"/>
        <w:rPr>
          <w:rFonts w:asciiTheme="minorHAnsi" w:hAnsiTheme="minorHAnsi" w:cstheme="minorHAnsi"/>
        </w:rPr>
      </w:pPr>
    </w:p>
    <w:p w14:paraId="59708D59" w14:textId="52D061E5" w:rsidR="00FE2C11" w:rsidRPr="00977AD1" w:rsidRDefault="00FE2C11" w:rsidP="00977AD1">
      <w:pPr>
        <w:pStyle w:val="Heading1"/>
        <w:spacing w:after="0" w:line="276" w:lineRule="auto"/>
        <w:rPr>
          <w:rFonts w:asciiTheme="minorHAnsi" w:hAnsiTheme="minorHAnsi" w:cstheme="minorHAnsi"/>
        </w:rPr>
      </w:pPr>
      <w:bookmarkStart w:id="34" w:name="_Ref301814493"/>
      <w:bookmarkStart w:id="35" w:name="_Ref301816326"/>
      <w:bookmarkStart w:id="36" w:name="_Toc355125589"/>
      <w:bookmarkStart w:id="37" w:name="_Toc532316752"/>
      <w:bookmarkStart w:id="38" w:name="_Toc255236324"/>
      <w:bookmarkStart w:id="39" w:name="_Toc532286987"/>
      <w:bookmarkStart w:id="40" w:name="_Toc353830505"/>
      <w:bookmarkStart w:id="41" w:name="_Ref511677197"/>
      <w:bookmarkEnd w:id="31"/>
      <w:bookmarkEnd w:id="32"/>
      <w:bookmarkEnd w:id="33"/>
      <w:r w:rsidRPr="00977AD1">
        <w:rPr>
          <w:rFonts w:asciiTheme="minorHAnsi" w:hAnsiTheme="minorHAnsi" w:cstheme="minorHAnsi"/>
        </w:rPr>
        <w:t>FORCE MAJEURE</w:t>
      </w:r>
      <w:bookmarkEnd w:id="34"/>
      <w:bookmarkEnd w:id="35"/>
      <w:bookmarkEnd w:id="36"/>
      <w:bookmarkEnd w:id="37"/>
      <w:r w:rsidRPr="00977AD1">
        <w:rPr>
          <w:rFonts w:asciiTheme="minorHAnsi" w:hAnsiTheme="minorHAnsi" w:cstheme="minorHAnsi"/>
        </w:rPr>
        <w:t xml:space="preserve"> </w:t>
      </w:r>
    </w:p>
    <w:p w14:paraId="1F485FA4" w14:textId="77777777" w:rsidR="00DD6A6C" w:rsidRPr="00977AD1" w:rsidRDefault="00DD6A6C" w:rsidP="00977AD1">
      <w:pPr>
        <w:pStyle w:val="Heading1"/>
        <w:numPr>
          <w:ilvl w:val="0"/>
          <w:numId w:val="0"/>
        </w:numPr>
        <w:spacing w:after="0" w:line="276" w:lineRule="auto"/>
        <w:ind w:left="720"/>
        <w:rPr>
          <w:rFonts w:asciiTheme="minorHAnsi" w:hAnsiTheme="minorHAnsi" w:cstheme="minorHAnsi"/>
        </w:rPr>
      </w:pPr>
    </w:p>
    <w:p w14:paraId="4DEB66EC" w14:textId="2C7E681A" w:rsidR="00FE2C11" w:rsidRPr="00977AD1" w:rsidRDefault="00FE2C11" w:rsidP="00977AD1">
      <w:pPr>
        <w:pStyle w:val="Heading2"/>
        <w:keepNext w:val="0"/>
        <w:spacing w:after="0" w:line="276" w:lineRule="auto"/>
        <w:rPr>
          <w:rFonts w:asciiTheme="minorHAnsi" w:hAnsiTheme="minorHAnsi" w:cstheme="minorHAnsi"/>
        </w:rPr>
      </w:pPr>
      <w:bookmarkStart w:id="42" w:name="_Ref301806860"/>
      <w:bookmarkStart w:id="43" w:name="_Ref301815856"/>
      <w:bookmarkStart w:id="44" w:name="_Ref301816034"/>
      <w:bookmarkStart w:id="45" w:name="_Ref301816327"/>
      <w:bookmarkStart w:id="46" w:name="_Toc355125590"/>
      <w:r w:rsidRPr="00977AD1">
        <w:rPr>
          <w:rFonts w:asciiTheme="minorHAnsi" w:hAnsiTheme="minorHAnsi" w:cstheme="minorHAnsi"/>
        </w:rPr>
        <w:t>Relief from Liability</w:t>
      </w:r>
      <w:bookmarkEnd w:id="42"/>
      <w:bookmarkEnd w:id="43"/>
      <w:bookmarkEnd w:id="44"/>
      <w:bookmarkEnd w:id="45"/>
      <w:bookmarkEnd w:id="46"/>
    </w:p>
    <w:p w14:paraId="086C6B57" w14:textId="77777777" w:rsidR="00DD6A6C" w:rsidRPr="00977AD1" w:rsidRDefault="00DD6A6C" w:rsidP="00977AD1">
      <w:pPr>
        <w:pStyle w:val="Heading2"/>
        <w:keepNext w:val="0"/>
        <w:numPr>
          <w:ilvl w:val="0"/>
          <w:numId w:val="0"/>
        </w:numPr>
        <w:spacing w:after="0" w:line="276" w:lineRule="auto"/>
        <w:ind w:left="1004"/>
        <w:rPr>
          <w:rFonts w:asciiTheme="minorHAnsi" w:hAnsiTheme="minorHAnsi" w:cstheme="minorHAnsi"/>
        </w:rPr>
      </w:pPr>
    </w:p>
    <w:p w14:paraId="387692A9" w14:textId="68F70C64" w:rsidR="002E60F7" w:rsidRPr="00977AD1" w:rsidRDefault="002E60F7" w:rsidP="00977AD1">
      <w:pPr>
        <w:pStyle w:val="Heading3"/>
        <w:spacing w:after="0" w:line="276" w:lineRule="auto"/>
        <w:rPr>
          <w:rFonts w:asciiTheme="minorHAnsi" w:hAnsiTheme="minorHAnsi" w:cstheme="minorHAnsi"/>
        </w:rPr>
      </w:pPr>
      <w:r w:rsidRPr="00977AD1">
        <w:rPr>
          <w:rFonts w:asciiTheme="minorHAnsi" w:hAnsiTheme="minorHAnsi" w:cstheme="minorHAnsi"/>
        </w:rPr>
        <w:t>A</w:t>
      </w:r>
      <w:r w:rsidR="00FE2C11" w:rsidRPr="00977AD1">
        <w:rPr>
          <w:rFonts w:asciiTheme="minorHAnsi" w:hAnsiTheme="minorHAnsi" w:cstheme="minorHAnsi"/>
        </w:rPr>
        <w:t xml:space="preserve"> Party ("</w:t>
      </w:r>
      <w:r w:rsidR="00FE2C11" w:rsidRPr="00977AD1">
        <w:rPr>
          <w:rFonts w:asciiTheme="minorHAnsi" w:hAnsiTheme="minorHAnsi" w:cstheme="minorHAnsi"/>
          <w:b/>
          <w:bCs/>
        </w:rPr>
        <w:t>Affected Party</w:t>
      </w:r>
      <w:r w:rsidR="00FE2C11" w:rsidRPr="00977AD1">
        <w:rPr>
          <w:rFonts w:asciiTheme="minorHAnsi" w:hAnsiTheme="minorHAnsi" w:cstheme="minorHAnsi"/>
        </w:rPr>
        <w:t>") shall not be liable</w:t>
      </w:r>
      <w:r w:rsidRPr="00977AD1">
        <w:rPr>
          <w:rFonts w:asciiTheme="minorHAnsi" w:hAnsiTheme="minorHAnsi" w:cstheme="minorHAnsi"/>
        </w:rPr>
        <w:t xml:space="preserve"> to the other Party</w:t>
      </w:r>
      <w:r w:rsidR="00FE2C11" w:rsidRPr="00977AD1">
        <w:rPr>
          <w:rFonts w:asciiTheme="minorHAnsi" w:hAnsiTheme="minorHAnsi" w:cstheme="minorHAnsi"/>
        </w:rPr>
        <w:t xml:space="preserve"> for failure or delay in performing any of its obligations under </w:t>
      </w:r>
      <w:r w:rsidRPr="00977AD1">
        <w:rPr>
          <w:rFonts w:asciiTheme="minorHAnsi" w:hAnsiTheme="minorHAnsi" w:cstheme="minorHAnsi"/>
        </w:rPr>
        <w:t>the</w:t>
      </w:r>
      <w:r w:rsidR="00FE2C11" w:rsidRPr="00977AD1">
        <w:rPr>
          <w:rFonts w:asciiTheme="minorHAnsi" w:hAnsiTheme="minorHAnsi" w:cstheme="minorHAnsi"/>
        </w:rPr>
        <w:t xml:space="preserve"> </w:t>
      </w:r>
      <w:r w:rsidR="00660AC7" w:rsidRPr="00977AD1">
        <w:rPr>
          <w:rFonts w:asciiTheme="minorHAnsi" w:hAnsiTheme="minorHAnsi" w:cstheme="minorHAnsi"/>
        </w:rPr>
        <w:t xml:space="preserve">Network Code and </w:t>
      </w:r>
      <w:r w:rsidR="00FE2C11" w:rsidRPr="00977AD1">
        <w:rPr>
          <w:rFonts w:asciiTheme="minorHAnsi" w:hAnsiTheme="minorHAnsi" w:cstheme="minorHAnsi"/>
        </w:rPr>
        <w:t>this Agreement</w:t>
      </w:r>
      <w:r w:rsidR="00660AC7" w:rsidRPr="00977AD1">
        <w:rPr>
          <w:rFonts w:asciiTheme="minorHAnsi" w:hAnsiTheme="minorHAnsi" w:cstheme="minorHAnsi"/>
        </w:rPr>
        <w:t xml:space="preserve"> </w:t>
      </w:r>
      <w:r w:rsidR="00FE2C11" w:rsidRPr="00977AD1">
        <w:rPr>
          <w:rFonts w:asciiTheme="minorHAnsi" w:hAnsiTheme="minorHAnsi" w:cstheme="minorHAnsi"/>
        </w:rPr>
        <w:t>to the extent that</w:t>
      </w:r>
      <w:bookmarkStart w:id="47" w:name="_Ref301816328"/>
      <w:r w:rsidR="00FE2C11" w:rsidRPr="00977AD1">
        <w:rPr>
          <w:rFonts w:asciiTheme="minorHAnsi" w:hAnsiTheme="minorHAnsi" w:cstheme="minorHAnsi"/>
        </w:rPr>
        <w:t xml:space="preserve"> the failure or delay results from a Force Majeure Event or the effects of a Force Majeure Event</w:t>
      </w:r>
      <w:bookmarkEnd w:id="47"/>
      <w:r w:rsidRPr="00977AD1">
        <w:rPr>
          <w:rFonts w:asciiTheme="minorHAnsi" w:hAnsiTheme="minorHAnsi" w:cstheme="minorHAnsi"/>
        </w:rPr>
        <w:t>.</w:t>
      </w:r>
    </w:p>
    <w:p w14:paraId="68A353A8"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5AD85289" w14:textId="5CCD537C" w:rsidR="00FE2C11" w:rsidRPr="00977AD1" w:rsidRDefault="002E60F7" w:rsidP="00977AD1">
      <w:pPr>
        <w:pStyle w:val="Heading3"/>
        <w:spacing w:after="0" w:line="276" w:lineRule="auto"/>
        <w:rPr>
          <w:rFonts w:asciiTheme="minorHAnsi" w:hAnsiTheme="minorHAnsi" w:cstheme="minorHAnsi"/>
        </w:rPr>
      </w:pPr>
      <w:r w:rsidRPr="00977AD1">
        <w:rPr>
          <w:rFonts w:asciiTheme="minorHAnsi" w:hAnsiTheme="minorHAnsi" w:cstheme="minorHAnsi"/>
        </w:rPr>
        <w:t>I</w:t>
      </w:r>
      <w:r w:rsidR="00FE2C11" w:rsidRPr="00977AD1">
        <w:rPr>
          <w:rFonts w:asciiTheme="minorHAnsi" w:hAnsiTheme="minorHAnsi" w:cstheme="minorHAnsi"/>
        </w:rPr>
        <w:t xml:space="preserve">f the Transporter is the Affected Party and its ability to take over Gas at the Contracted Entry Point, or </w:t>
      </w:r>
      <w:r w:rsidRPr="00977AD1">
        <w:rPr>
          <w:rFonts w:asciiTheme="minorHAnsi" w:hAnsiTheme="minorHAnsi" w:cstheme="minorHAnsi"/>
        </w:rPr>
        <w:t>to</w:t>
      </w:r>
      <w:r w:rsidR="00FE2C11" w:rsidRPr="00977AD1">
        <w:rPr>
          <w:rFonts w:asciiTheme="minorHAnsi" w:hAnsiTheme="minorHAnsi" w:cstheme="minorHAnsi"/>
        </w:rPr>
        <w:t xml:space="preserve"> deliver Gas at the Contracted Exit Point, is only partially affected by a Force Majeure Event, the Transporter shall allocate capacity pro</w:t>
      </w:r>
      <w:r w:rsidR="00FE2C11" w:rsidRPr="00977AD1">
        <w:rPr>
          <w:rFonts w:asciiTheme="minorHAnsi" w:hAnsiTheme="minorHAnsi" w:cstheme="minorHAnsi"/>
        </w:rPr>
        <w:noBreakHyphen/>
        <w:t>rata</w:t>
      </w:r>
      <w:r w:rsidRPr="00977AD1">
        <w:rPr>
          <w:rFonts w:asciiTheme="minorHAnsi" w:hAnsiTheme="minorHAnsi" w:cstheme="minorHAnsi"/>
        </w:rPr>
        <w:t xml:space="preserve"> between all users</w:t>
      </w:r>
      <w:r w:rsidR="00FE2C11" w:rsidRPr="00977AD1">
        <w:rPr>
          <w:rFonts w:asciiTheme="minorHAnsi" w:hAnsiTheme="minorHAnsi" w:cstheme="minorHAnsi"/>
        </w:rPr>
        <w:t>.</w:t>
      </w:r>
    </w:p>
    <w:p w14:paraId="003FD915" w14:textId="77777777" w:rsidR="00DD6A6C" w:rsidRPr="00977AD1" w:rsidRDefault="00DD6A6C" w:rsidP="00977AD1">
      <w:pPr>
        <w:pStyle w:val="ListParagraph"/>
        <w:spacing w:line="276" w:lineRule="auto"/>
        <w:rPr>
          <w:rFonts w:asciiTheme="minorHAnsi" w:hAnsiTheme="minorHAnsi" w:cstheme="minorHAnsi"/>
        </w:rPr>
      </w:pPr>
    </w:p>
    <w:p w14:paraId="13928B69" w14:textId="2C779EBF" w:rsidR="00A83EB3" w:rsidRPr="00977AD1" w:rsidRDefault="00A83EB3" w:rsidP="00977AD1">
      <w:pPr>
        <w:pStyle w:val="Heading3"/>
        <w:spacing w:after="0" w:line="276" w:lineRule="auto"/>
        <w:rPr>
          <w:rFonts w:asciiTheme="minorHAnsi" w:hAnsiTheme="minorHAnsi" w:cstheme="minorHAnsi"/>
        </w:rPr>
      </w:pPr>
      <w:r w:rsidRPr="00977AD1">
        <w:rPr>
          <w:rFonts w:asciiTheme="minorHAnsi" w:hAnsiTheme="minorHAnsi" w:cstheme="minorHAnsi"/>
        </w:rPr>
        <w:lastRenderedPageBreak/>
        <w:t>Affected</w:t>
      </w:r>
      <w:r w:rsidR="00AC251E" w:rsidRPr="00977AD1">
        <w:rPr>
          <w:rFonts w:asciiTheme="minorHAnsi" w:hAnsiTheme="minorHAnsi" w:cstheme="minorHAnsi"/>
        </w:rPr>
        <w:t xml:space="preserve"> Party shall, acting as Reasonable and Prudent Operator, undertake all reasonable steps to diminish negative effects of each Force Majeure Event, and fulfil its obligations from the Network Code and/or this Agreement to the extent possible, while the other Party which is not Affected Party shall use reasonable endeavours to diminish the damage that may incur for it due to the Force Majeure Event.</w:t>
      </w:r>
    </w:p>
    <w:p w14:paraId="3A1871E0" w14:textId="77777777" w:rsidR="00DD6A6C" w:rsidRPr="00977AD1" w:rsidRDefault="00DD6A6C" w:rsidP="00977AD1">
      <w:pPr>
        <w:pStyle w:val="ListParagraph"/>
        <w:spacing w:line="276" w:lineRule="auto"/>
        <w:rPr>
          <w:rFonts w:asciiTheme="minorHAnsi" w:hAnsiTheme="minorHAnsi" w:cstheme="minorHAnsi"/>
        </w:rPr>
      </w:pPr>
    </w:p>
    <w:p w14:paraId="097CA28E" w14:textId="56D567BB" w:rsidR="00FE2C11" w:rsidRPr="00977AD1" w:rsidRDefault="00FE2C11" w:rsidP="00977AD1">
      <w:pPr>
        <w:pStyle w:val="Heading2"/>
        <w:keepNext w:val="0"/>
        <w:spacing w:after="0" w:line="276" w:lineRule="auto"/>
        <w:rPr>
          <w:rFonts w:asciiTheme="minorHAnsi" w:hAnsiTheme="minorHAnsi" w:cstheme="minorHAnsi"/>
        </w:rPr>
      </w:pPr>
      <w:bookmarkStart w:id="48" w:name="_Ref301811969"/>
      <w:bookmarkStart w:id="49" w:name="_Ref301815911"/>
      <w:bookmarkStart w:id="50" w:name="_Ref301816332"/>
      <w:bookmarkStart w:id="51" w:name="_Toc355125593"/>
      <w:r w:rsidRPr="00977AD1">
        <w:rPr>
          <w:rFonts w:asciiTheme="minorHAnsi" w:hAnsiTheme="minorHAnsi" w:cstheme="minorHAnsi"/>
        </w:rPr>
        <w:t>Definition of Force Majeure Event</w:t>
      </w:r>
      <w:bookmarkEnd w:id="48"/>
      <w:bookmarkEnd w:id="49"/>
      <w:bookmarkEnd w:id="50"/>
      <w:bookmarkEnd w:id="51"/>
    </w:p>
    <w:p w14:paraId="53F9441A" w14:textId="77777777" w:rsidR="00DD6A6C" w:rsidRPr="00977AD1" w:rsidRDefault="00DD6A6C" w:rsidP="00977AD1">
      <w:pPr>
        <w:pStyle w:val="Heading2"/>
        <w:keepNext w:val="0"/>
        <w:numPr>
          <w:ilvl w:val="0"/>
          <w:numId w:val="0"/>
        </w:numPr>
        <w:spacing w:after="0" w:line="276" w:lineRule="auto"/>
        <w:ind w:left="1004"/>
        <w:rPr>
          <w:rFonts w:asciiTheme="minorHAnsi" w:hAnsiTheme="minorHAnsi" w:cstheme="minorHAnsi"/>
        </w:rPr>
      </w:pPr>
    </w:p>
    <w:p w14:paraId="0D74CB8D" w14:textId="00207F6D" w:rsidR="00FE2C11" w:rsidRPr="00977AD1" w:rsidRDefault="00FE2C11" w:rsidP="00977AD1">
      <w:pPr>
        <w:pStyle w:val="Heading3"/>
        <w:spacing w:after="0" w:line="276" w:lineRule="auto"/>
        <w:rPr>
          <w:rFonts w:asciiTheme="minorHAnsi" w:hAnsiTheme="minorHAnsi" w:cstheme="minorHAnsi"/>
        </w:rPr>
      </w:pPr>
      <w:bookmarkStart w:id="52" w:name="_Ref301810232"/>
      <w:r w:rsidRPr="00977AD1">
        <w:rPr>
          <w:rFonts w:asciiTheme="minorHAnsi" w:hAnsiTheme="minorHAnsi" w:cstheme="minorHAnsi"/>
        </w:rPr>
        <w:t>A Force Majeure Event means any event or circumstance beyond the control of the Affected Party having acted in accordance with the standard of a Reasonable and Prudent Operator</w:t>
      </w:r>
      <w:r w:rsidR="00BD0A00" w:rsidRPr="00977AD1">
        <w:rPr>
          <w:rFonts w:asciiTheme="minorHAnsi" w:hAnsiTheme="minorHAnsi" w:cstheme="minorHAnsi"/>
        </w:rPr>
        <w:t xml:space="preserve"> </w:t>
      </w:r>
      <w:r w:rsidRPr="00977AD1">
        <w:rPr>
          <w:rFonts w:asciiTheme="minorHAnsi" w:hAnsiTheme="minorHAnsi" w:cstheme="minorHAnsi"/>
        </w:rPr>
        <w:t>but only if and to the extent that:</w:t>
      </w:r>
      <w:bookmarkEnd w:id="52"/>
    </w:p>
    <w:p w14:paraId="79C52481"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54B188E8" w14:textId="53ADA3BD" w:rsidR="00FE2C11" w:rsidRPr="00977AD1" w:rsidRDefault="00FE2C11" w:rsidP="00977AD1">
      <w:pPr>
        <w:pStyle w:val="Heading4"/>
        <w:tabs>
          <w:tab w:val="clear" w:pos="2782"/>
          <w:tab w:val="num" w:pos="2880"/>
        </w:tabs>
        <w:spacing w:after="0" w:line="276" w:lineRule="auto"/>
        <w:ind w:left="2880"/>
        <w:rPr>
          <w:rFonts w:asciiTheme="minorHAnsi" w:hAnsiTheme="minorHAnsi" w:cstheme="minorHAnsi"/>
        </w:rPr>
      </w:pPr>
      <w:bookmarkStart w:id="53" w:name="_Ref301816333"/>
      <w:r w:rsidRPr="00977AD1">
        <w:rPr>
          <w:rFonts w:asciiTheme="minorHAnsi" w:hAnsiTheme="minorHAnsi" w:cstheme="minorHAnsi"/>
        </w:rPr>
        <w:t xml:space="preserve">it is not the direct or indirect </w:t>
      </w:r>
      <w:r w:rsidR="008A56ED">
        <w:rPr>
          <w:rFonts w:asciiTheme="minorHAnsi" w:hAnsiTheme="minorHAnsi" w:cstheme="minorHAnsi"/>
        </w:rPr>
        <w:t>caused by</w:t>
      </w:r>
      <w:r w:rsidRPr="00977AD1">
        <w:rPr>
          <w:rFonts w:asciiTheme="minorHAnsi" w:hAnsiTheme="minorHAnsi" w:cstheme="minorHAnsi"/>
        </w:rPr>
        <w:t xml:space="preserve"> the breach </w:t>
      </w:r>
      <w:r w:rsidR="008A56ED">
        <w:rPr>
          <w:rFonts w:asciiTheme="minorHAnsi" w:hAnsiTheme="minorHAnsi" w:cstheme="minorHAnsi"/>
        </w:rPr>
        <w:t>of</w:t>
      </w:r>
      <w:r w:rsidRPr="00977AD1">
        <w:rPr>
          <w:rFonts w:asciiTheme="minorHAnsi" w:hAnsiTheme="minorHAnsi" w:cstheme="minorHAnsi"/>
        </w:rPr>
        <w:t xml:space="preserve"> the Affected Party of any of its obligations </w:t>
      </w:r>
      <w:r w:rsidR="00A60661" w:rsidRPr="00977AD1">
        <w:rPr>
          <w:rFonts w:asciiTheme="minorHAnsi" w:hAnsiTheme="minorHAnsi" w:cstheme="minorHAnsi"/>
        </w:rPr>
        <w:t>from the Network Code or this Agreement</w:t>
      </w:r>
      <w:r w:rsidRPr="00977AD1">
        <w:rPr>
          <w:rFonts w:asciiTheme="minorHAnsi" w:hAnsiTheme="minorHAnsi" w:cstheme="minorHAnsi"/>
        </w:rPr>
        <w:t>;</w:t>
      </w:r>
      <w:bookmarkEnd w:id="53"/>
    </w:p>
    <w:p w14:paraId="3889CBD7" w14:textId="77777777" w:rsidR="00DD6A6C" w:rsidRPr="00977AD1" w:rsidRDefault="00DD6A6C" w:rsidP="00977AD1">
      <w:pPr>
        <w:pStyle w:val="Heading4"/>
        <w:numPr>
          <w:ilvl w:val="0"/>
          <w:numId w:val="0"/>
        </w:numPr>
        <w:spacing w:after="0" w:line="276" w:lineRule="auto"/>
        <w:ind w:left="2880"/>
        <w:rPr>
          <w:rFonts w:asciiTheme="minorHAnsi" w:hAnsiTheme="minorHAnsi" w:cstheme="minorHAnsi"/>
        </w:rPr>
      </w:pPr>
    </w:p>
    <w:p w14:paraId="39DE1E53" w14:textId="3C1FDFAD" w:rsidR="00FE2C11" w:rsidRPr="00977AD1" w:rsidRDefault="00FE2C11" w:rsidP="00977AD1">
      <w:pPr>
        <w:pStyle w:val="Heading4"/>
        <w:tabs>
          <w:tab w:val="clear" w:pos="2782"/>
          <w:tab w:val="num" w:pos="2880"/>
        </w:tabs>
        <w:spacing w:after="0" w:line="276" w:lineRule="auto"/>
        <w:ind w:left="2880"/>
        <w:rPr>
          <w:rFonts w:asciiTheme="minorHAnsi" w:hAnsiTheme="minorHAnsi" w:cstheme="minorHAnsi"/>
        </w:rPr>
      </w:pPr>
      <w:bookmarkStart w:id="54" w:name="_Ref301816334"/>
      <w:r w:rsidRPr="00977AD1">
        <w:rPr>
          <w:rFonts w:asciiTheme="minorHAnsi" w:hAnsiTheme="minorHAnsi" w:cstheme="minorHAnsi"/>
        </w:rPr>
        <w:t xml:space="preserve">it could not have been prevented, avoided or overcome by the Affected Party despite the </w:t>
      </w:r>
      <w:r w:rsidR="00B04A2B" w:rsidRPr="00977AD1">
        <w:rPr>
          <w:rFonts w:asciiTheme="minorHAnsi" w:hAnsiTheme="minorHAnsi" w:cstheme="minorHAnsi"/>
        </w:rPr>
        <w:t>acting as Reasonable and Prudent Operator</w:t>
      </w:r>
      <w:r w:rsidRPr="00977AD1">
        <w:rPr>
          <w:rFonts w:asciiTheme="minorHAnsi" w:hAnsiTheme="minorHAnsi" w:cstheme="minorHAnsi"/>
        </w:rPr>
        <w:t>; and</w:t>
      </w:r>
      <w:bookmarkEnd w:id="54"/>
    </w:p>
    <w:p w14:paraId="04FF3DD0" w14:textId="77777777" w:rsidR="00DD6A6C" w:rsidRPr="00977AD1" w:rsidRDefault="00DD6A6C" w:rsidP="00977AD1">
      <w:pPr>
        <w:pStyle w:val="ListParagraph"/>
        <w:spacing w:line="276" w:lineRule="auto"/>
        <w:rPr>
          <w:rFonts w:asciiTheme="minorHAnsi" w:hAnsiTheme="minorHAnsi" w:cstheme="minorHAnsi"/>
        </w:rPr>
      </w:pPr>
    </w:p>
    <w:p w14:paraId="193E1B2A" w14:textId="4EF2F741" w:rsidR="00FE2C11" w:rsidRPr="00977AD1" w:rsidRDefault="00FE2C11" w:rsidP="00977AD1">
      <w:pPr>
        <w:pStyle w:val="Heading4"/>
        <w:tabs>
          <w:tab w:val="clear" w:pos="2782"/>
          <w:tab w:val="num" w:pos="2880"/>
        </w:tabs>
        <w:spacing w:after="0" w:line="276" w:lineRule="auto"/>
        <w:ind w:left="2880"/>
        <w:rPr>
          <w:rFonts w:asciiTheme="minorHAnsi" w:hAnsiTheme="minorHAnsi" w:cstheme="minorHAnsi"/>
        </w:rPr>
      </w:pPr>
      <w:bookmarkStart w:id="55" w:name="_Ref301816335"/>
      <w:r w:rsidRPr="00977AD1">
        <w:rPr>
          <w:rFonts w:asciiTheme="minorHAnsi" w:hAnsiTheme="minorHAnsi" w:cstheme="minorHAnsi"/>
        </w:rPr>
        <w:t xml:space="preserve">it prevents or delays the Affected Party from performing any of its obligations </w:t>
      </w:r>
      <w:r w:rsidR="00CF3967" w:rsidRPr="00977AD1">
        <w:rPr>
          <w:rFonts w:asciiTheme="minorHAnsi" w:hAnsiTheme="minorHAnsi" w:cstheme="minorHAnsi"/>
        </w:rPr>
        <w:t>from Network Code or this Agreement</w:t>
      </w:r>
      <w:r w:rsidRPr="00977AD1">
        <w:rPr>
          <w:rFonts w:asciiTheme="minorHAnsi" w:hAnsiTheme="minorHAnsi" w:cstheme="minorHAnsi"/>
        </w:rPr>
        <w:t>.</w:t>
      </w:r>
      <w:bookmarkEnd w:id="55"/>
    </w:p>
    <w:p w14:paraId="067D7236" w14:textId="77777777" w:rsidR="00DD6A6C" w:rsidRPr="00977AD1" w:rsidRDefault="00DD6A6C" w:rsidP="00977AD1">
      <w:pPr>
        <w:pStyle w:val="ListParagraph"/>
        <w:spacing w:line="276" w:lineRule="auto"/>
        <w:rPr>
          <w:rFonts w:asciiTheme="minorHAnsi" w:hAnsiTheme="minorHAnsi" w:cstheme="minorHAnsi"/>
        </w:rPr>
      </w:pPr>
    </w:p>
    <w:p w14:paraId="7EA4D8E5" w14:textId="1593334C" w:rsidR="00FE2C11" w:rsidRPr="00977AD1" w:rsidRDefault="00FE2C11" w:rsidP="00977AD1">
      <w:pPr>
        <w:pStyle w:val="Heading3"/>
        <w:spacing w:after="0" w:line="276" w:lineRule="auto"/>
        <w:rPr>
          <w:rFonts w:asciiTheme="minorHAnsi" w:hAnsiTheme="minorHAnsi" w:cstheme="minorHAnsi"/>
        </w:rPr>
      </w:pPr>
      <w:bookmarkStart w:id="56" w:name="_Ref301816336"/>
      <w:r w:rsidRPr="00977AD1">
        <w:rPr>
          <w:rFonts w:asciiTheme="minorHAnsi" w:hAnsiTheme="minorHAnsi" w:cstheme="minorHAnsi"/>
        </w:rPr>
        <w:t>A Force Majeure Event includes, subject to the Articles </w:t>
      </w:r>
      <w:r w:rsidR="00D04D75" w:rsidRPr="00977AD1">
        <w:rPr>
          <w:rFonts w:asciiTheme="minorHAnsi" w:hAnsiTheme="minorHAnsi" w:cstheme="minorHAnsi"/>
        </w:rPr>
        <w:t>10</w:t>
      </w:r>
      <w:r w:rsidRPr="00977AD1">
        <w:rPr>
          <w:rFonts w:asciiTheme="minorHAnsi" w:hAnsiTheme="minorHAnsi" w:cstheme="minorHAnsi"/>
        </w:rPr>
        <w:t>.</w:t>
      </w:r>
      <w:r w:rsidR="00D04D75" w:rsidRPr="00977AD1">
        <w:rPr>
          <w:rFonts w:asciiTheme="minorHAnsi" w:hAnsiTheme="minorHAnsi" w:cstheme="minorHAnsi"/>
        </w:rPr>
        <w:t>2</w:t>
      </w:r>
      <w:r w:rsidRPr="00977AD1">
        <w:rPr>
          <w:rFonts w:asciiTheme="minorHAnsi" w:hAnsiTheme="minorHAnsi" w:cstheme="minorHAnsi"/>
        </w:rPr>
        <w:t xml:space="preserve">.1 and </w:t>
      </w:r>
      <w:r w:rsidR="00D04D75" w:rsidRPr="00977AD1">
        <w:rPr>
          <w:rFonts w:asciiTheme="minorHAnsi" w:hAnsiTheme="minorHAnsi" w:cstheme="minorHAnsi"/>
        </w:rPr>
        <w:t>10.2.3</w:t>
      </w:r>
      <w:r w:rsidRPr="00977AD1">
        <w:rPr>
          <w:rFonts w:asciiTheme="minorHAnsi" w:hAnsiTheme="minorHAnsi" w:cstheme="minorHAnsi"/>
        </w:rPr>
        <w:t xml:space="preserve"> of this Agreement:</w:t>
      </w:r>
      <w:bookmarkEnd w:id="56"/>
    </w:p>
    <w:p w14:paraId="4B23AE7E"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5D81AE5A" w14:textId="47CB1E6F" w:rsidR="00FE2C11" w:rsidRPr="00977AD1" w:rsidRDefault="00FE2C11" w:rsidP="00977AD1">
      <w:pPr>
        <w:pStyle w:val="Heading4"/>
        <w:tabs>
          <w:tab w:val="clear" w:pos="2782"/>
          <w:tab w:val="num" w:pos="2880"/>
        </w:tabs>
        <w:spacing w:after="0" w:line="276" w:lineRule="auto"/>
        <w:ind w:left="2880"/>
        <w:rPr>
          <w:rFonts w:asciiTheme="minorHAnsi" w:hAnsiTheme="minorHAnsi" w:cstheme="minorHAnsi"/>
        </w:rPr>
      </w:pPr>
      <w:bookmarkStart w:id="57" w:name="_Ref301816337"/>
      <w:r w:rsidRPr="00977AD1">
        <w:rPr>
          <w:rFonts w:asciiTheme="minorHAnsi" w:hAnsiTheme="minorHAnsi" w:cstheme="minorHAnsi"/>
        </w:rPr>
        <w:t>acts of war, whether declared or not, invasion, armed conflict, act of foreign enemy or blockade</w:t>
      </w:r>
      <w:bookmarkEnd w:id="57"/>
      <w:r w:rsidR="003435D4" w:rsidRPr="00977AD1">
        <w:rPr>
          <w:rFonts w:asciiTheme="minorHAnsi" w:hAnsiTheme="minorHAnsi" w:cstheme="minorHAnsi"/>
        </w:rPr>
        <w:t>,</w:t>
      </w:r>
      <w:bookmarkStart w:id="58" w:name="_Ref301816338"/>
      <w:r w:rsidR="003435D4" w:rsidRPr="00977AD1">
        <w:rPr>
          <w:rFonts w:asciiTheme="minorHAnsi" w:hAnsiTheme="minorHAnsi" w:cstheme="minorHAnsi"/>
        </w:rPr>
        <w:t xml:space="preserve"> </w:t>
      </w:r>
      <w:r w:rsidRPr="00977AD1">
        <w:rPr>
          <w:rFonts w:asciiTheme="minorHAnsi" w:hAnsiTheme="minorHAnsi" w:cstheme="minorHAnsi"/>
        </w:rPr>
        <w:t>acts of rebellion, riot, civil commotion, act of terrorism or sabotage</w:t>
      </w:r>
      <w:bookmarkStart w:id="59" w:name="_Ref301816340"/>
      <w:bookmarkEnd w:id="58"/>
      <w:r w:rsidR="003435D4" w:rsidRPr="00977AD1">
        <w:rPr>
          <w:rFonts w:asciiTheme="minorHAnsi" w:hAnsiTheme="minorHAnsi" w:cstheme="minorHAnsi"/>
        </w:rPr>
        <w:t xml:space="preserve">, </w:t>
      </w:r>
      <w:r w:rsidRPr="00977AD1">
        <w:rPr>
          <w:rFonts w:asciiTheme="minorHAnsi" w:hAnsiTheme="minorHAnsi" w:cstheme="minorHAnsi"/>
        </w:rPr>
        <w:t>Expropriatory Act or acts of similar nature;</w:t>
      </w:r>
      <w:bookmarkEnd w:id="59"/>
    </w:p>
    <w:p w14:paraId="565B7678" w14:textId="77777777" w:rsidR="00DD6A6C" w:rsidRPr="00977AD1" w:rsidRDefault="00DD6A6C" w:rsidP="00977AD1">
      <w:pPr>
        <w:pStyle w:val="Heading4"/>
        <w:numPr>
          <w:ilvl w:val="0"/>
          <w:numId w:val="0"/>
        </w:numPr>
        <w:tabs>
          <w:tab w:val="num" w:pos="2880"/>
        </w:tabs>
        <w:spacing w:after="0" w:line="276" w:lineRule="auto"/>
        <w:ind w:left="2880"/>
        <w:rPr>
          <w:rFonts w:asciiTheme="minorHAnsi" w:hAnsiTheme="minorHAnsi" w:cstheme="minorHAnsi"/>
        </w:rPr>
      </w:pPr>
    </w:p>
    <w:p w14:paraId="5B9DBD50" w14:textId="490DDD5F" w:rsidR="00FE2C11" w:rsidRPr="00977AD1" w:rsidRDefault="00FE2C11" w:rsidP="00977AD1">
      <w:pPr>
        <w:pStyle w:val="Heading4"/>
        <w:tabs>
          <w:tab w:val="clear" w:pos="2782"/>
          <w:tab w:val="num" w:pos="2880"/>
        </w:tabs>
        <w:spacing w:after="0" w:line="276" w:lineRule="auto"/>
        <w:ind w:left="2880"/>
        <w:rPr>
          <w:rFonts w:asciiTheme="minorHAnsi" w:hAnsiTheme="minorHAnsi" w:cstheme="minorHAnsi"/>
        </w:rPr>
      </w:pPr>
      <w:bookmarkStart w:id="60" w:name="_Ref301816341"/>
      <w:r w:rsidRPr="00977AD1">
        <w:rPr>
          <w:rFonts w:asciiTheme="minorHAnsi" w:hAnsiTheme="minorHAnsi" w:cstheme="minorHAnsi"/>
        </w:rPr>
        <w:t>acts of God, extreme weather, storm, flood, lightning, fire, earthquake, landslide</w:t>
      </w:r>
      <w:bookmarkEnd w:id="60"/>
      <w:r w:rsidR="003435D4" w:rsidRPr="00977AD1">
        <w:rPr>
          <w:rFonts w:asciiTheme="minorHAnsi" w:hAnsiTheme="minorHAnsi" w:cstheme="minorHAnsi"/>
        </w:rPr>
        <w:t>, supersonic pressure waves or nuclear contamination</w:t>
      </w:r>
      <w:bookmarkStart w:id="61" w:name="_Ref301816343"/>
      <w:r w:rsidR="003435D4" w:rsidRPr="00977AD1">
        <w:rPr>
          <w:rFonts w:asciiTheme="minorHAnsi" w:hAnsiTheme="minorHAnsi" w:cstheme="minorHAnsi"/>
        </w:rPr>
        <w:t xml:space="preserve"> </w:t>
      </w:r>
      <w:r w:rsidRPr="00977AD1">
        <w:rPr>
          <w:rFonts w:asciiTheme="minorHAnsi" w:hAnsiTheme="minorHAnsi" w:cstheme="minorHAnsi"/>
        </w:rPr>
        <w:t xml:space="preserve">epidemic or </w:t>
      </w:r>
      <w:r w:rsidR="003435D4" w:rsidRPr="00977AD1">
        <w:rPr>
          <w:rFonts w:asciiTheme="minorHAnsi" w:hAnsiTheme="minorHAnsi" w:cstheme="minorHAnsi"/>
        </w:rPr>
        <w:t>similar</w:t>
      </w:r>
      <w:bookmarkEnd w:id="61"/>
      <w:r w:rsidR="003435D4" w:rsidRPr="00977AD1">
        <w:rPr>
          <w:rFonts w:asciiTheme="minorHAnsi" w:hAnsiTheme="minorHAnsi" w:cstheme="minorHAnsi"/>
        </w:rPr>
        <w:t>.</w:t>
      </w:r>
    </w:p>
    <w:p w14:paraId="67523F03" w14:textId="77777777" w:rsidR="00DD6A6C" w:rsidRPr="00977AD1" w:rsidRDefault="00DD6A6C" w:rsidP="00977AD1">
      <w:pPr>
        <w:pStyle w:val="ListParagraph"/>
        <w:spacing w:line="276" w:lineRule="auto"/>
        <w:rPr>
          <w:rFonts w:asciiTheme="minorHAnsi" w:hAnsiTheme="minorHAnsi" w:cstheme="minorHAnsi"/>
        </w:rPr>
      </w:pPr>
    </w:p>
    <w:p w14:paraId="3264D4A9" w14:textId="5948340C" w:rsidR="00FE2C11" w:rsidRPr="00977AD1" w:rsidRDefault="00040474" w:rsidP="00977AD1">
      <w:pPr>
        <w:pStyle w:val="Heading3"/>
        <w:spacing w:after="0" w:line="276" w:lineRule="auto"/>
        <w:rPr>
          <w:rFonts w:asciiTheme="minorHAnsi" w:hAnsiTheme="minorHAnsi" w:cstheme="minorHAnsi"/>
        </w:rPr>
      </w:pPr>
      <w:r w:rsidRPr="00977AD1">
        <w:rPr>
          <w:rFonts w:asciiTheme="minorHAnsi" w:hAnsiTheme="minorHAnsi" w:cstheme="minorHAnsi"/>
        </w:rPr>
        <w:t>A</w:t>
      </w:r>
      <w:r w:rsidR="00FE2C11" w:rsidRPr="00977AD1">
        <w:rPr>
          <w:rFonts w:asciiTheme="minorHAnsi" w:hAnsiTheme="minorHAnsi" w:cstheme="minorHAnsi"/>
        </w:rPr>
        <w:t xml:space="preserve"> Force Majeure Event does not include</w:t>
      </w:r>
      <w:r w:rsidRPr="00977AD1">
        <w:rPr>
          <w:rFonts w:asciiTheme="minorHAnsi" w:hAnsiTheme="minorHAnsi" w:cstheme="minorHAnsi"/>
        </w:rPr>
        <w:t xml:space="preserve"> the following events</w:t>
      </w:r>
      <w:r w:rsidR="00FE2C11" w:rsidRPr="00977AD1">
        <w:rPr>
          <w:rFonts w:asciiTheme="minorHAnsi" w:hAnsiTheme="minorHAnsi" w:cstheme="minorHAnsi"/>
        </w:rPr>
        <w:t>:</w:t>
      </w:r>
    </w:p>
    <w:p w14:paraId="4201A805"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613F2445" w14:textId="16094774" w:rsidR="00FE2C11" w:rsidRPr="00977AD1" w:rsidRDefault="00FE2C11" w:rsidP="00977AD1">
      <w:pPr>
        <w:pStyle w:val="Heading4"/>
        <w:spacing w:after="0" w:line="276" w:lineRule="auto"/>
        <w:rPr>
          <w:rFonts w:asciiTheme="minorHAnsi" w:hAnsiTheme="minorHAnsi" w:cstheme="minorHAnsi"/>
        </w:rPr>
      </w:pPr>
      <w:bookmarkStart w:id="62" w:name="_Ref301816348"/>
      <w:r w:rsidRPr="00977AD1">
        <w:rPr>
          <w:rFonts w:asciiTheme="minorHAnsi" w:hAnsiTheme="minorHAnsi" w:cstheme="minorHAnsi"/>
        </w:rPr>
        <w:t xml:space="preserve">any event or circumstance which renders a Party unable to pay </w:t>
      </w:r>
      <w:r w:rsidR="00D932AC">
        <w:rPr>
          <w:rFonts w:asciiTheme="minorHAnsi" w:hAnsiTheme="minorHAnsi" w:cstheme="minorHAnsi"/>
        </w:rPr>
        <w:t>obligations</w:t>
      </w:r>
      <w:r w:rsidRPr="00977AD1">
        <w:rPr>
          <w:rFonts w:asciiTheme="minorHAnsi" w:hAnsiTheme="minorHAnsi" w:cstheme="minorHAnsi"/>
        </w:rPr>
        <w:t xml:space="preserve"> due under the </w:t>
      </w:r>
      <w:r w:rsidR="00B727E3" w:rsidRPr="00977AD1">
        <w:rPr>
          <w:rFonts w:asciiTheme="minorHAnsi" w:hAnsiTheme="minorHAnsi" w:cstheme="minorHAnsi"/>
        </w:rPr>
        <w:t xml:space="preserve">Network Code or this </w:t>
      </w:r>
      <w:r w:rsidRPr="00977AD1">
        <w:rPr>
          <w:rFonts w:asciiTheme="minorHAnsi" w:hAnsiTheme="minorHAnsi" w:cstheme="minorHAnsi"/>
        </w:rPr>
        <w:t>Agreement</w:t>
      </w:r>
      <w:r w:rsidR="00B727E3" w:rsidRPr="00977AD1">
        <w:rPr>
          <w:rFonts w:asciiTheme="minorHAnsi" w:hAnsiTheme="minorHAnsi" w:cstheme="minorHAnsi"/>
        </w:rPr>
        <w:t xml:space="preserve"> including </w:t>
      </w:r>
      <w:r w:rsidR="00B727E3" w:rsidRPr="00977AD1">
        <w:rPr>
          <w:rFonts w:asciiTheme="minorHAnsi" w:hAnsiTheme="minorHAnsi" w:cstheme="minorHAnsi"/>
        </w:rPr>
        <w:lastRenderedPageBreak/>
        <w:t>the inability to perform obligations due to a currency devaluation and inability</w:t>
      </w:r>
      <w:r w:rsidR="000D491A" w:rsidRPr="00977AD1">
        <w:rPr>
          <w:rFonts w:asciiTheme="minorHAnsi" w:hAnsiTheme="minorHAnsi" w:cstheme="minorHAnsi"/>
        </w:rPr>
        <w:t xml:space="preserve"> of a Party</w:t>
      </w:r>
      <w:r w:rsidR="00B727E3" w:rsidRPr="00977AD1">
        <w:rPr>
          <w:rFonts w:asciiTheme="minorHAnsi" w:hAnsiTheme="minorHAnsi" w:cstheme="minorHAnsi"/>
        </w:rPr>
        <w:t xml:space="preserve"> to make profit or receive a satisfactory rate of return from its operations</w:t>
      </w:r>
      <w:r w:rsidRPr="00977AD1">
        <w:rPr>
          <w:rFonts w:asciiTheme="minorHAnsi" w:hAnsiTheme="minorHAnsi" w:cstheme="minorHAnsi"/>
        </w:rPr>
        <w:t>;</w:t>
      </w:r>
      <w:bookmarkEnd w:id="62"/>
    </w:p>
    <w:p w14:paraId="58975666" w14:textId="77777777" w:rsidR="00DD6A6C" w:rsidRPr="00977AD1" w:rsidRDefault="00DD6A6C" w:rsidP="00977AD1">
      <w:pPr>
        <w:pStyle w:val="Heading4"/>
        <w:numPr>
          <w:ilvl w:val="0"/>
          <w:numId w:val="0"/>
        </w:numPr>
        <w:spacing w:after="0" w:line="276" w:lineRule="auto"/>
        <w:ind w:left="2782"/>
        <w:rPr>
          <w:rFonts w:asciiTheme="minorHAnsi" w:hAnsiTheme="minorHAnsi" w:cstheme="minorHAnsi"/>
        </w:rPr>
      </w:pPr>
    </w:p>
    <w:p w14:paraId="4E5F52D7" w14:textId="0AEC5EFD" w:rsidR="00FE2C11" w:rsidRPr="00977AD1" w:rsidRDefault="00FE2C11" w:rsidP="00977AD1">
      <w:pPr>
        <w:pStyle w:val="Heading4"/>
        <w:spacing w:after="0" w:line="276" w:lineRule="auto"/>
        <w:rPr>
          <w:rFonts w:asciiTheme="minorHAnsi" w:hAnsiTheme="minorHAnsi" w:cstheme="minorHAnsi"/>
        </w:rPr>
      </w:pPr>
      <w:bookmarkStart w:id="63" w:name="_Ref301816349"/>
      <w:r w:rsidRPr="00977AD1">
        <w:rPr>
          <w:rFonts w:asciiTheme="minorHAnsi" w:hAnsiTheme="minorHAnsi" w:cstheme="minorHAnsi"/>
        </w:rPr>
        <w:t>the breakdown or failure of any equipment caused by normal wear and tear or caused by the failure of the Affected Party to maintain such equipment or to maintain a suitable stock of spare parts or to operate the Pipeline to the standard of a Reasonable and Prudent Operator;</w:t>
      </w:r>
      <w:bookmarkEnd w:id="63"/>
    </w:p>
    <w:p w14:paraId="0415FCCC" w14:textId="77777777" w:rsidR="00DD6A6C" w:rsidRPr="00977AD1" w:rsidRDefault="00DD6A6C" w:rsidP="00977AD1">
      <w:pPr>
        <w:pStyle w:val="ListParagraph"/>
        <w:spacing w:line="276" w:lineRule="auto"/>
        <w:rPr>
          <w:rFonts w:asciiTheme="minorHAnsi" w:hAnsiTheme="minorHAnsi" w:cstheme="minorHAnsi"/>
        </w:rPr>
      </w:pPr>
    </w:p>
    <w:p w14:paraId="12B162BE" w14:textId="5A8FC333" w:rsidR="00FE2C11" w:rsidRPr="00977AD1" w:rsidRDefault="00FE2C11" w:rsidP="00977AD1">
      <w:pPr>
        <w:pStyle w:val="Heading4"/>
        <w:spacing w:after="0" w:line="276" w:lineRule="auto"/>
        <w:rPr>
          <w:rFonts w:asciiTheme="minorHAnsi" w:hAnsiTheme="minorHAnsi" w:cstheme="minorHAnsi"/>
        </w:rPr>
      </w:pPr>
      <w:r w:rsidRPr="00977AD1">
        <w:rPr>
          <w:rFonts w:asciiTheme="minorHAnsi" w:hAnsiTheme="minorHAnsi" w:cstheme="minorHAnsi"/>
        </w:rPr>
        <w:t xml:space="preserve">inability of a User to </w:t>
      </w:r>
      <w:r w:rsidR="00055056" w:rsidRPr="00977AD1">
        <w:rPr>
          <w:rFonts w:asciiTheme="minorHAnsi" w:hAnsiTheme="minorHAnsi" w:cstheme="minorHAnsi"/>
        </w:rPr>
        <w:t>deliver</w:t>
      </w:r>
      <w:r w:rsidRPr="00977AD1">
        <w:rPr>
          <w:rFonts w:asciiTheme="minorHAnsi" w:hAnsiTheme="minorHAnsi" w:cstheme="minorHAnsi"/>
        </w:rPr>
        <w:t xml:space="preserve"> Gas </w:t>
      </w:r>
      <w:r w:rsidR="00055056" w:rsidRPr="00977AD1">
        <w:rPr>
          <w:rFonts w:asciiTheme="minorHAnsi" w:hAnsiTheme="minorHAnsi" w:cstheme="minorHAnsi"/>
        </w:rPr>
        <w:t>at a Contracted Entry Point</w:t>
      </w:r>
      <w:r w:rsidRPr="00977AD1">
        <w:rPr>
          <w:rFonts w:asciiTheme="minorHAnsi" w:hAnsiTheme="minorHAnsi" w:cstheme="minorHAnsi"/>
        </w:rPr>
        <w:t xml:space="preserve"> or </w:t>
      </w:r>
      <w:r w:rsidR="00055056" w:rsidRPr="00977AD1">
        <w:rPr>
          <w:rFonts w:asciiTheme="minorHAnsi" w:hAnsiTheme="minorHAnsi" w:cstheme="minorHAnsi"/>
        </w:rPr>
        <w:t>take over</w:t>
      </w:r>
      <w:r w:rsidRPr="00977AD1">
        <w:rPr>
          <w:rFonts w:asciiTheme="minorHAnsi" w:hAnsiTheme="minorHAnsi" w:cstheme="minorHAnsi"/>
        </w:rPr>
        <w:t xml:space="preserve"> Gas at the Contracted Entry Point </w:t>
      </w:r>
      <w:r w:rsidR="00055056" w:rsidRPr="00977AD1">
        <w:rPr>
          <w:rFonts w:asciiTheme="minorHAnsi" w:hAnsiTheme="minorHAnsi" w:cstheme="minorHAnsi"/>
        </w:rPr>
        <w:t>in line with its obligations from the Network Code and this Agreement, as a result of event impacting the Adjacent Facility.</w:t>
      </w:r>
    </w:p>
    <w:p w14:paraId="36966EA4" w14:textId="77777777" w:rsidR="00DD6A6C" w:rsidRPr="00977AD1" w:rsidRDefault="00DD6A6C" w:rsidP="00977AD1">
      <w:pPr>
        <w:pStyle w:val="ListParagraph"/>
        <w:spacing w:line="276" w:lineRule="auto"/>
        <w:rPr>
          <w:rFonts w:asciiTheme="minorHAnsi" w:hAnsiTheme="minorHAnsi" w:cstheme="minorHAnsi"/>
        </w:rPr>
      </w:pPr>
    </w:p>
    <w:p w14:paraId="3A25BC62" w14:textId="0FACF6D7" w:rsidR="00FE2C11" w:rsidRPr="00977AD1" w:rsidRDefault="004C26EC" w:rsidP="00977AD1">
      <w:pPr>
        <w:pStyle w:val="Heading2"/>
        <w:keepNext w:val="0"/>
        <w:spacing w:after="0" w:line="276" w:lineRule="auto"/>
        <w:rPr>
          <w:rFonts w:asciiTheme="minorHAnsi" w:hAnsiTheme="minorHAnsi" w:cstheme="minorHAnsi"/>
        </w:rPr>
      </w:pPr>
      <w:bookmarkStart w:id="64" w:name="_Ref301811973"/>
      <w:bookmarkStart w:id="65" w:name="_Ref301816352"/>
      <w:bookmarkStart w:id="66" w:name="_Toc355125595"/>
      <w:r w:rsidRPr="00977AD1">
        <w:rPr>
          <w:rFonts w:asciiTheme="minorHAnsi" w:hAnsiTheme="minorHAnsi" w:cstheme="minorHAnsi"/>
        </w:rPr>
        <w:t xml:space="preserve">Obligation of the </w:t>
      </w:r>
      <w:r w:rsidR="00FE2C11" w:rsidRPr="00977AD1">
        <w:rPr>
          <w:rFonts w:asciiTheme="minorHAnsi" w:hAnsiTheme="minorHAnsi" w:cstheme="minorHAnsi"/>
        </w:rPr>
        <w:t>Affected Party to Provide Force Majeure Notic</w:t>
      </w:r>
      <w:bookmarkEnd w:id="64"/>
      <w:bookmarkEnd w:id="65"/>
      <w:bookmarkEnd w:id="66"/>
      <w:r w:rsidR="00DD6A6C" w:rsidRPr="00977AD1">
        <w:rPr>
          <w:rFonts w:asciiTheme="minorHAnsi" w:hAnsiTheme="minorHAnsi" w:cstheme="minorHAnsi"/>
        </w:rPr>
        <w:t>e</w:t>
      </w:r>
    </w:p>
    <w:p w14:paraId="7986423D" w14:textId="77777777" w:rsidR="00DD6A6C" w:rsidRPr="00977AD1" w:rsidRDefault="00DD6A6C" w:rsidP="00977AD1">
      <w:pPr>
        <w:pStyle w:val="Heading2"/>
        <w:keepNext w:val="0"/>
        <w:numPr>
          <w:ilvl w:val="0"/>
          <w:numId w:val="0"/>
        </w:numPr>
        <w:spacing w:after="0" w:line="276" w:lineRule="auto"/>
        <w:ind w:left="1004"/>
        <w:rPr>
          <w:rFonts w:asciiTheme="minorHAnsi" w:hAnsiTheme="minorHAnsi" w:cstheme="minorHAnsi"/>
        </w:rPr>
      </w:pPr>
    </w:p>
    <w:p w14:paraId="54B8DFA1" w14:textId="3C553BF2" w:rsidR="00FE2C11" w:rsidRPr="00977AD1" w:rsidRDefault="00FE2C11" w:rsidP="00977AD1">
      <w:pPr>
        <w:pStyle w:val="Heading3"/>
        <w:spacing w:after="0" w:line="276" w:lineRule="auto"/>
        <w:rPr>
          <w:rFonts w:asciiTheme="minorHAnsi" w:hAnsiTheme="minorHAnsi" w:cstheme="minorHAnsi"/>
        </w:rPr>
      </w:pPr>
      <w:r w:rsidRPr="00977AD1">
        <w:rPr>
          <w:rFonts w:asciiTheme="minorHAnsi" w:hAnsiTheme="minorHAnsi" w:cstheme="minorHAnsi"/>
        </w:rPr>
        <w:t>The Affected Party shall give the other Party a notice ("</w:t>
      </w:r>
      <w:r w:rsidRPr="00977AD1">
        <w:rPr>
          <w:rFonts w:asciiTheme="minorHAnsi" w:hAnsiTheme="minorHAnsi" w:cstheme="minorHAnsi"/>
          <w:b/>
          <w:bCs/>
        </w:rPr>
        <w:t>Force Majeure Notice</w:t>
      </w:r>
      <w:r w:rsidRPr="00977AD1">
        <w:rPr>
          <w:rFonts w:asciiTheme="minorHAnsi" w:hAnsiTheme="minorHAnsi" w:cstheme="minorHAnsi"/>
        </w:rPr>
        <w:t xml:space="preserve">") </w:t>
      </w:r>
      <w:r w:rsidR="006669F7" w:rsidRPr="00977AD1">
        <w:rPr>
          <w:rFonts w:asciiTheme="minorHAnsi" w:hAnsiTheme="minorHAnsi" w:cstheme="minorHAnsi"/>
        </w:rPr>
        <w:t xml:space="preserve">in the manner envisaged by the provisions of Network Code governing communication, </w:t>
      </w:r>
      <w:r w:rsidRPr="00977AD1">
        <w:rPr>
          <w:rFonts w:asciiTheme="minorHAnsi" w:hAnsiTheme="minorHAnsi" w:cstheme="minorHAnsi"/>
        </w:rPr>
        <w:t xml:space="preserve">as soon as </w:t>
      </w:r>
      <w:r w:rsidR="006669F7" w:rsidRPr="00977AD1">
        <w:rPr>
          <w:rFonts w:asciiTheme="minorHAnsi" w:hAnsiTheme="minorHAnsi" w:cstheme="minorHAnsi"/>
        </w:rPr>
        <w:t>possible</w:t>
      </w:r>
      <w:r w:rsidRPr="00977AD1">
        <w:rPr>
          <w:rFonts w:asciiTheme="minorHAnsi" w:hAnsiTheme="minorHAnsi" w:cstheme="minorHAnsi"/>
        </w:rPr>
        <w:t xml:space="preserve"> after the Affected Party had knowledge of the effect of such Force Majeure Event, containing the following information:</w:t>
      </w:r>
    </w:p>
    <w:p w14:paraId="2CE97A53" w14:textId="77777777" w:rsidR="00DD6A6C" w:rsidRPr="00977AD1" w:rsidRDefault="00DD6A6C" w:rsidP="00977AD1">
      <w:pPr>
        <w:pStyle w:val="Heading3"/>
        <w:numPr>
          <w:ilvl w:val="0"/>
          <w:numId w:val="0"/>
        </w:numPr>
        <w:spacing w:after="0" w:line="276" w:lineRule="auto"/>
        <w:ind w:left="1800"/>
        <w:rPr>
          <w:rFonts w:asciiTheme="minorHAnsi" w:hAnsiTheme="minorHAnsi" w:cstheme="minorHAnsi"/>
        </w:rPr>
      </w:pPr>
    </w:p>
    <w:p w14:paraId="53681022" w14:textId="140687FD" w:rsidR="00FE2C11" w:rsidRPr="00977AD1" w:rsidRDefault="00FE2C11" w:rsidP="00977AD1">
      <w:pPr>
        <w:pStyle w:val="Heading4"/>
        <w:spacing w:after="0" w:line="276" w:lineRule="auto"/>
        <w:rPr>
          <w:rFonts w:asciiTheme="minorHAnsi" w:hAnsiTheme="minorHAnsi" w:cstheme="minorHAnsi"/>
        </w:rPr>
      </w:pPr>
      <w:bookmarkStart w:id="67" w:name="_Ref301816353"/>
      <w:r w:rsidRPr="00977AD1">
        <w:rPr>
          <w:rFonts w:asciiTheme="minorHAnsi" w:hAnsiTheme="minorHAnsi" w:cstheme="minorHAnsi"/>
        </w:rPr>
        <w:t>the date of commencement of the Force Majeure Event;</w:t>
      </w:r>
      <w:bookmarkEnd w:id="67"/>
    </w:p>
    <w:p w14:paraId="599BB379" w14:textId="77777777" w:rsidR="00DD6A6C" w:rsidRPr="00977AD1" w:rsidRDefault="00DD6A6C" w:rsidP="00977AD1">
      <w:pPr>
        <w:pStyle w:val="Heading4"/>
        <w:numPr>
          <w:ilvl w:val="0"/>
          <w:numId w:val="0"/>
        </w:numPr>
        <w:spacing w:after="0" w:line="276" w:lineRule="auto"/>
        <w:ind w:left="2782"/>
        <w:rPr>
          <w:rFonts w:asciiTheme="minorHAnsi" w:hAnsiTheme="minorHAnsi" w:cstheme="minorHAnsi"/>
        </w:rPr>
      </w:pPr>
    </w:p>
    <w:p w14:paraId="5A3FD0BA" w14:textId="077C3B8C" w:rsidR="00FE2C11" w:rsidRPr="00977AD1" w:rsidRDefault="00BA4A30" w:rsidP="00977AD1">
      <w:pPr>
        <w:pStyle w:val="Heading4"/>
        <w:spacing w:after="0" w:line="276" w:lineRule="auto"/>
        <w:rPr>
          <w:rFonts w:asciiTheme="minorHAnsi" w:hAnsiTheme="minorHAnsi" w:cstheme="minorHAnsi"/>
        </w:rPr>
      </w:pPr>
      <w:bookmarkStart w:id="68" w:name="_Ref301816354"/>
      <w:r w:rsidRPr="00977AD1">
        <w:rPr>
          <w:rFonts w:asciiTheme="minorHAnsi" w:hAnsiTheme="minorHAnsi" w:cstheme="minorHAnsi"/>
        </w:rPr>
        <w:t>description of the Force Majeure Event and reasonable assessment of the</w:t>
      </w:r>
      <w:r w:rsidR="00FE2C11" w:rsidRPr="00977AD1">
        <w:rPr>
          <w:rFonts w:asciiTheme="minorHAnsi" w:hAnsiTheme="minorHAnsi" w:cstheme="minorHAnsi"/>
        </w:rPr>
        <w:t xml:space="preserve"> duration of the Force Majeure Event;</w:t>
      </w:r>
      <w:bookmarkEnd w:id="68"/>
    </w:p>
    <w:p w14:paraId="2E3B8326" w14:textId="77777777" w:rsidR="00DD6A6C" w:rsidRPr="00977AD1" w:rsidRDefault="00DD6A6C" w:rsidP="00977AD1">
      <w:pPr>
        <w:pStyle w:val="ListParagraph"/>
        <w:spacing w:line="276" w:lineRule="auto"/>
        <w:rPr>
          <w:rFonts w:asciiTheme="minorHAnsi" w:hAnsiTheme="minorHAnsi" w:cstheme="minorHAnsi"/>
        </w:rPr>
      </w:pPr>
    </w:p>
    <w:p w14:paraId="5D374A62" w14:textId="3C230CC4" w:rsidR="00FE2C11" w:rsidRPr="00977AD1" w:rsidRDefault="00F2000F" w:rsidP="00977AD1">
      <w:pPr>
        <w:pStyle w:val="Heading4"/>
        <w:spacing w:after="0" w:line="276" w:lineRule="auto"/>
        <w:rPr>
          <w:rFonts w:asciiTheme="minorHAnsi" w:hAnsiTheme="minorHAnsi" w:cstheme="minorHAnsi"/>
        </w:rPr>
      </w:pPr>
      <w:bookmarkStart w:id="69" w:name="_Ref301816355"/>
      <w:r w:rsidRPr="00977AD1">
        <w:rPr>
          <w:rFonts w:asciiTheme="minorHAnsi" w:hAnsiTheme="minorHAnsi" w:cstheme="minorHAnsi"/>
        </w:rPr>
        <w:t>assessment of the impact</w:t>
      </w:r>
      <w:r w:rsidR="00FE2C11" w:rsidRPr="00977AD1">
        <w:rPr>
          <w:rFonts w:asciiTheme="minorHAnsi" w:hAnsiTheme="minorHAnsi" w:cstheme="minorHAnsi"/>
        </w:rPr>
        <w:t xml:space="preserve"> of the Affected Party's inability to perform its obligations </w:t>
      </w:r>
      <w:r w:rsidR="00F11EE9" w:rsidRPr="00977AD1">
        <w:rPr>
          <w:rFonts w:asciiTheme="minorHAnsi" w:hAnsiTheme="minorHAnsi" w:cstheme="minorHAnsi"/>
        </w:rPr>
        <w:t>from the Network Code and/or this Agreement</w:t>
      </w:r>
      <w:r w:rsidR="00FE2C11" w:rsidRPr="00977AD1">
        <w:rPr>
          <w:rFonts w:asciiTheme="minorHAnsi" w:hAnsiTheme="minorHAnsi" w:cstheme="minorHAnsi"/>
        </w:rPr>
        <w:t>; and</w:t>
      </w:r>
      <w:bookmarkEnd w:id="69"/>
    </w:p>
    <w:p w14:paraId="6B9E52A8" w14:textId="77777777" w:rsidR="00DD6A6C" w:rsidRPr="00977AD1" w:rsidRDefault="00DD6A6C" w:rsidP="00977AD1">
      <w:pPr>
        <w:pStyle w:val="ListParagraph"/>
        <w:spacing w:line="276" w:lineRule="auto"/>
        <w:rPr>
          <w:rFonts w:asciiTheme="minorHAnsi" w:hAnsiTheme="minorHAnsi" w:cstheme="minorHAnsi"/>
        </w:rPr>
      </w:pPr>
    </w:p>
    <w:p w14:paraId="2D2D7123" w14:textId="33D5E327" w:rsidR="00FE2C11" w:rsidRPr="00977AD1" w:rsidRDefault="00FE2C11" w:rsidP="00977AD1">
      <w:pPr>
        <w:pStyle w:val="Heading4"/>
        <w:spacing w:after="0" w:line="276" w:lineRule="auto"/>
        <w:rPr>
          <w:rFonts w:asciiTheme="minorHAnsi" w:hAnsiTheme="minorHAnsi" w:cstheme="minorHAnsi"/>
        </w:rPr>
      </w:pPr>
      <w:bookmarkStart w:id="70" w:name="_Ref301816356"/>
      <w:r w:rsidRPr="00977AD1">
        <w:rPr>
          <w:rFonts w:asciiTheme="minorHAnsi" w:hAnsiTheme="minorHAnsi" w:cstheme="minorHAnsi"/>
        </w:rPr>
        <w:t xml:space="preserve">the actions to be taken in order to </w:t>
      </w:r>
      <w:r w:rsidR="00FD1FDE" w:rsidRPr="00977AD1">
        <w:rPr>
          <w:rFonts w:asciiTheme="minorHAnsi" w:hAnsiTheme="minorHAnsi" w:cstheme="minorHAnsi"/>
        </w:rPr>
        <w:t>mitigate the effects of the Force Majeure Event (if possible)</w:t>
      </w:r>
      <w:r w:rsidRPr="00977AD1">
        <w:rPr>
          <w:rFonts w:asciiTheme="minorHAnsi" w:hAnsiTheme="minorHAnsi" w:cstheme="minorHAnsi"/>
        </w:rPr>
        <w:t>.</w:t>
      </w:r>
      <w:bookmarkEnd w:id="70"/>
    </w:p>
    <w:p w14:paraId="40E723FF" w14:textId="77777777" w:rsidR="00DD6A6C" w:rsidRPr="00977AD1" w:rsidRDefault="00DD6A6C" w:rsidP="00977AD1">
      <w:pPr>
        <w:pStyle w:val="ListParagraph"/>
        <w:spacing w:line="276" w:lineRule="auto"/>
        <w:rPr>
          <w:rFonts w:asciiTheme="minorHAnsi" w:hAnsiTheme="minorHAnsi" w:cstheme="minorHAnsi"/>
        </w:rPr>
      </w:pPr>
    </w:p>
    <w:p w14:paraId="26B70467" w14:textId="4274B23E" w:rsidR="00F91F63" w:rsidRPr="00511984" w:rsidRDefault="00F91F63" w:rsidP="00511984">
      <w:pPr>
        <w:pStyle w:val="Heading3"/>
        <w:spacing w:after="0" w:line="276" w:lineRule="auto"/>
        <w:rPr>
          <w:rFonts w:asciiTheme="minorHAnsi" w:hAnsiTheme="minorHAnsi" w:cstheme="minorHAnsi"/>
        </w:rPr>
      </w:pPr>
      <w:r w:rsidRPr="00511984">
        <w:rPr>
          <w:rFonts w:asciiTheme="minorHAnsi" w:hAnsiTheme="minorHAnsi" w:cstheme="minorHAnsi"/>
        </w:rPr>
        <w:t xml:space="preserve">After giving the initial Force Majeure Notice, the Affected Party shall upon the reasonable request of the other Party, provide to the other Party </w:t>
      </w:r>
      <w:r w:rsidR="00C103BA" w:rsidRPr="00511984">
        <w:rPr>
          <w:rFonts w:asciiTheme="minorHAnsi" w:hAnsiTheme="minorHAnsi" w:cstheme="minorHAnsi"/>
        </w:rPr>
        <w:t>information on:</w:t>
      </w:r>
    </w:p>
    <w:p w14:paraId="11E6BC02" w14:textId="77777777" w:rsidR="00DD6A6C" w:rsidRPr="00511984" w:rsidRDefault="00DD6A6C" w:rsidP="00511984">
      <w:pPr>
        <w:pStyle w:val="Heading3"/>
        <w:numPr>
          <w:ilvl w:val="0"/>
          <w:numId w:val="0"/>
        </w:numPr>
        <w:spacing w:after="0" w:line="276" w:lineRule="auto"/>
        <w:ind w:left="1800"/>
        <w:rPr>
          <w:rFonts w:asciiTheme="minorHAnsi" w:hAnsiTheme="minorHAnsi" w:cstheme="minorHAnsi"/>
        </w:rPr>
      </w:pPr>
    </w:p>
    <w:p w14:paraId="08CB6C39" w14:textId="7E5CB3FE" w:rsidR="00FE2C11" w:rsidRPr="00511984" w:rsidRDefault="00FE2C11" w:rsidP="00511984">
      <w:pPr>
        <w:pStyle w:val="Heading4"/>
        <w:spacing w:after="0" w:line="276" w:lineRule="auto"/>
        <w:rPr>
          <w:rFonts w:asciiTheme="minorHAnsi" w:hAnsiTheme="minorHAnsi" w:cstheme="minorHAnsi"/>
        </w:rPr>
      </w:pPr>
      <w:bookmarkStart w:id="71" w:name="_Ref301816358"/>
      <w:r w:rsidRPr="00511984">
        <w:rPr>
          <w:rFonts w:asciiTheme="minorHAnsi" w:hAnsiTheme="minorHAnsi" w:cstheme="minorHAnsi"/>
        </w:rPr>
        <w:t>the status of the Force Majeure Event; and</w:t>
      </w:r>
      <w:bookmarkEnd w:id="71"/>
    </w:p>
    <w:p w14:paraId="4572069E" w14:textId="77777777" w:rsidR="00DD6A6C" w:rsidRPr="00511984" w:rsidRDefault="00DD6A6C" w:rsidP="00511984">
      <w:pPr>
        <w:pStyle w:val="Heading4"/>
        <w:numPr>
          <w:ilvl w:val="0"/>
          <w:numId w:val="0"/>
        </w:numPr>
        <w:spacing w:after="0" w:line="276" w:lineRule="auto"/>
        <w:ind w:left="2782"/>
        <w:rPr>
          <w:rFonts w:asciiTheme="minorHAnsi" w:hAnsiTheme="minorHAnsi" w:cstheme="minorHAnsi"/>
        </w:rPr>
      </w:pPr>
    </w:p>
    <w:p w14:paraId="7F036CFE" w14:textId="58ECCD8D" w:rsidR="00FE2C11" w:rsidRDefault="00FE2C11" w:rsidP="00B507EA">
      <w:pPr>
        <w:pStyle w:val="Heading4"/>
        <w:spacing w:after="0" w:line="276" w:lineRule="auto"/>
        <w:rPr>
          <w:rFonts w:asciiTheme="minorHAnsi" w:hAnsiTheme="minorHAnsi" w:cstheme="minorHAnsi"/>
        </w:rPr>
      </w:pPr>
      <w:bookmarkStart w:id="72" w:name="_Ref301816359"/>
      <w:r w:rsidRPr="00511984">
        <w:rPr>
          <w:rFonts w:asciiTheme="minorHAnsi" w:hAnsiTheme="minorHAnsi" w:cstheme="minorHAnsi"/>
        </w:rPr>
        <w:t xml:space="preserve">the steps being taken by the Affected Party to overcome the Force Majeure Event or </w:t>
      </w:r>
      <w:r w:rsidR="00C103BA" w:rsidRPr="00511984">
        <w:rPr>
          <w:rFonts w:asciiTheme="minorHAnsi" w:hAnsiTheme="minorHAnsi" w:cstheme="minorHAnsi"/>
        </w:rPr>
        <w:t>diminish its</w:t>
      </w:r>
      <w:r w:rsidRPr="00511984">
        <w:rPr>
          <w:rFonts w:asciiTheme="minorHAnsi" w:hAnsiTheme="minorHAnsi" w:cstheme="minorHAnsi"/>
        </w:rPr>
        <w:t xml:space="preserve"> effects and to resume the performance </w:t>
      </w:r>
      <w:r w:rsidRPr="00511984">
        <w:rPr>
          <w:rFonts w:asciiTheme="minorHAnsi" w:hAnsiTheme="minorHAnsi" w:cstheme="minorHAnsi"/>
        </w:rPr>
        <w:lastRenderedPageBreak/>
        <w:t xml:space="preserve">of its relevant obligations </w:t>
      </w:r>
      <w:r w:rsidR="00C103BA" w:rsidRPr="00511984">
        <w:rPr>
          <w:rFonts w:asciiTheme="minorHAnsi" w:hAnsiTheme="minorHAnsi" w:cstheme="minorHAnsi"/>
        </w:rPr>
        <w:t>from the Network code and/or this Agreement</w:t>
      </w:r>
      <w:r w:rsidRPr="00511984">
        <w:rPr>
          <w:rFonts w:asciiTheme="minorHAnsi" w:hAnsiTheme="minorHAnsi" w:cstheme="minorHAnsi"/>
        </w:rPr>
        <w:t>.</w:t>
      </w:r>
      <w:bookmarkEnd w:id="72"/>
    </w:p>
    <w:p w14:paraId="19C15D8E" w14:textId="77777777" w:rsidR="00B507EA" w:rsidRDefault="00B507EA" w:rsidP="00B507EA">
      <w:pPr>
        <w:pStyle w:val="ListParagraph"/>
        <w:spacing w:line="276" w:lineRule="auto"/>
        <w:rPr>
          <w:rFonts w:asciiTheme="minorHAnsi" w:hAnsiTheme="minorHAnsi" w:cstheme="minorHAnsi"/>
        </w:rPr>
      </w:pPr>
    </w:p>
    <w:p w14:paraId="0F9672DE" w14:textId="2F25A086" w:rsidR="00B507EA" w:rsidRPr="00B507EA" w:rsidRDefault="00B507EA" w:rsidP="00B507EA">
      <w:pPr>
        <w:pStyle w:val="Heading3"/>
        <w:spacing w:after="0" w:line="276" w:lineRule="auto"/>
        <w:rPr>
          <w:rFonts w:asciiTheme="minorHAnsi" w:hAnsiTheme="minorHAnsi" w:cstheme="minorHAnsi"/>
        </w:rPr>
      </w:pPr>
      <w:r w:rsidRPr="00B507EA">
        <w:rPr>
          <w:rFonts w:asciiTheme="minorHAnsi" w:hAnsiTheme="minorHAnsi" w:cstheme="minorHAnsi"/>
        </w:rPr>
        <w:t>Affected Party is obliged to notify the other Party in the manner envisaged by the provisions of the Network Code governing communication, when the Force Majeure Event ends or its effect are diminished to the extent allowing the continuation of fulfilment of obligations from the Network Code and/or this Agreement.</w:t>
      </w:r>
    </w:p>
    <w:p w14:paraId="0D048257" w14:textId="77777777" w:rsidR="00DD6A6C" w:rsidRPr="00511984" w:rsidRDefault="00DD6A6C" w:rsidP="00B507EA">
      <w:pPr>
        <w:pStyle w:val="ListParagraph"/>
        <w:spacing w:line="276" w:lineRule="auto"/>
        <w:rPr>
          <w:rFonts w:asciiTheme="minorHAnsi" w:hAnsiTheme="minorHAnsi" w:cstheme="minorHAnsi"/>
        </w:rPr>
      </w:pPr>
    </w:p>
    <w:p w14:paraId="1FF4C7E0" w14:textId="0108EFD1" w:rsidR="00FE2C11" w:rsidRPr="00511984" w:rsidRDefault="00FE2C11" w:rsidP="00B507EA">
      <w:pPr>
        <w:pStyle w:val="Heading2"/>
        <w:spacing w:after="0" w:line="276" w:lineRule="auto"/>
        <w:rPr>
          <w:rFonts w:asciiTheme="minorHAnsi" w:hAnsiTheme="minorHAnsi" w:cstheme="minorHAnsi"/>
        </w:rPr>
      </w:pPr>
      <w:bookmarkStart w:id="73" w:name="_Ref301816366"/>
      <w:bookmarkStart w:id="74" w:name="_Ref301832110"/>
      <w:r w:rsidRPr="00511984">
        <w:rPr>
          <w:rFonts w:asciiTheme="minorHAnsi" w:hAnsiTheme="minorHAnsi" w:cstheme="minorHAnsi"/>
        </w:rPr>
        <w:t>Transmission Fee During a Force Majeure Event</w:t>
      </w:r>
    </w:p>
    <w:p w14:paraId="4EE4DED8" w14:textId="77777777" w:rsidR="00DD6A6C" w:rsidRPr="00511984" w:rsidRDefault="00DD6A6C" w:rsidP="00B507EA">
      <w:pPr>
        <w:pStyle w:val="Heading2"/>
        <w:numPr>
          <w:ilvl w:val="0"/>
          <w:numId w:val="0"/>
        </w:numPr>
        <w:spacing w:after="0" w:line="276" w:lineRule="auto"/>
        <w:ind w:left="1004"/>
        <w:rPr>
          <w:rFonts w:asciiTheme="minorHAnsi" w:hAnsiTheme="minorHAnsi" w:cstheme="minorHAnsi"/>
        </w:rPr>
      </w:pPr>
    </w:p>
    <w:p w14:paraId="0CA4ABE1" w14:textId="26B80ECB" w:rsidR="00FE2C11" w:rsidRPr="00511984" w:rsidRDefault="00FE2C11" w:rsidP="00B507EA">
      <w:pPr>
        <w:pStyle w:val="BodyTextIndent"/>
        <w:keepNext/>
        <w:spacing w:after="0" w:line="276" w:lineRule="auto"/>
        <w:rPr>
          <w:rFonts w:asciiTheme="minorHAnsi" w:hAnsiTheme="minorHAnsi" w:cstheme="minorHAnsi"/>
        </w:rPr>
      </w:pPr>
      <w:bookmarkStart w:id="75" w:name="_Ref304405765"/>
      <w:bookmarkEnd w:id="73"/>
      <w:bookmarkEnd w:id="74"/>
      <w:r w:rsidRPr="00511984">
        <w:rPr>
          <w:rFonts w:asciiTheme="minorHAnsi" w:hAnsiTheme="minorHAnsi" w:cstheme="minorHAnsi"/>
        </w:rPr>
        <w:t>If Force Majeure Event</w:t>
      </w:r>
      <w:r w:rsidR="000B490B" w:rsidRPr="00511984">
        <w:rPr>
          <w:rFonts w:asciiTheme="minorHAnsi" w:hAnsiTheme="minorHAnsi" w:cstheme="minorHAnsi"/>
        </w:rPr>
        <w:t xml:space="preserve"> causes Capacity Restriction, Transmission Fee shall be reduced in line with the Network Code and this Agreement.</w:t>
      </w:r>
    </w:p>
    <w:p w14:paraId="7E1C597C" w14:textId="77777777" w:rsidR="00DD6A6C" w:rsidRPr="00511984" w:rsidRDefault="00DD6A6C" w:rsidP="00511984">
      <w:pPr>
        <w:pStyle w:val="BodyTextIndent"/>
        <w:keepNext/>
        <w:numPr>
          <w:ilvl w:val="0"/>
          <w:numId w:val="0"/>
        </w:numPr>
        <w:spacing w:after="0" w:line="276" w:lineRule="auto"/>
        <w:ind w:left="720"/>
        <w:rPr>
          <w:rFonts w:asciiTheme="minorHAnsi" w:hAnsiTheme="minorHAnsi" w:cstheme="minorHAnsi"/>
        </w:rPr>
      </w:pPr>
    </w:p>
    <w:p w14:paraId="73235292" w14:textId="35B930DF" w:rsidR="00FE2C11" w:rsidRDefault="00FE2C11" w:rsidP="00511984">
      <w:pPr>
        <w:pStyle w:val="Heading1"/>
        <w:spacing w:after="0" w:line="276" w:lineRule="auto"/>
        <w:rPr>
          <w:rFonts w:asciiTheme="minorHAnsi" w:hAnsiTheme="minorHAnsi" w:cstheme="minorHAnsi"/>
        </w:rPr>
      </w:pPr>
      <w:bookmarkStart w:id="76" w:name="_Ref200190682"/>
      <w:bookmarkStart w:id="77" w:name="_Toc200207464"/>
      <w:bookmarkStart w:id="78" w:name="_Toc210239121"/>
      <w:bookmarkStart w:id="79" w:name="_Toc210317528"/>
      <w:bookmarkStart w:id="80" w:name="_Toc210839991"/>
      <w:bookmarkStart w:id="81" w:name="_Toc210840257"/>
      <w:bookmarkStart w:id="82" w:name="_Toc211377307"/>
      <w:bookmarkStart w:id="83" w:name="_Toc211468518"/>
      <w:bookmarkStart w:id="84" w:name="_Toc211468801"/>
      <w:bookmarkStart w:id="85" w:name="_Toc211662417"/>
      <w:bookmarkStart w:id="86" w:name="_Toc211666165"/>
      <w:bookmarkStart w:id="87" w:name="_Toc211680882"/>
      <w:bookmarkStart w:id="88" w:name="_Toc211687501"/>
      <w:bookmarkStart w:id="89" w:name="_Toc211690097"/>
      <w:bookmarkStart w:id="90" w:name="_Toc211693449"/>
      <w:bookmarkStart w:id="91" w:name="_Toc211693849"/>
      <w:bookmarkStart w:id="92" w:name="_Toc224393386"/>
      <w:bookmarkStart w:id="93" w:name="_Toc224633497"/>
      <w:bookmarkStart w:id="94" w:name="_Toc235796267"/>
      <w:bookmarkStart w:id="95" w:name="_Toc249165424"/>
      <w:bookmarkStart w:id="96" w:name="_Toc249176209"/>
      <w:bookmarkStart w:id="97" w:name="_Toc251049793"/>
      <w:bookmarkStart w:id="98" w:name="_Toc251049956"/>
      <w:bookmarkStart w:id="99" w:name="_Toc353830530"/>
      <w:bookmarkStart w:id="100" w:name="_Toc532287033"/>
      <w:bookmarkStart w:id="101" w:name="_Ref200193592"/>
      <w:bookmarkStart w:id="102" w:name="_Toc200207465"/>
      <w:bookmarkStart w:id="103" w:name="_Toc210239122"/>
      <w:bookmarkStart w:id="104" w:name="_Toc210317529"/>
      <w:bookmarkStart w:id="105" w:name="_Toc210839992"/>
      <w:bookmarkStart w:id="106" w:name="_Toc210840258"/>
      <w:bookmarkStart w:id="107" w:name="_Toc211377313"/>
      <w:bookmarkStart w:id="108" w:name="_Toc211468524"/>
      <w:bookmarkStart w:id="109" w:name="_Toc211468807"/>
      <w:bookmarkStart w:id="110" w:name="_Toc211662423"/>
      <w:bookmarkStart w:id="111" w:name="_Toc211666171"/>
      <w:bookmarkStart w:id="112" w:name="_Toc211680896"/>
      <w:bookmarkStart w:id="113" w:name="_Toc211687515"/>
      <w:bookmarkStart w:id="114" w:name="_Toc211690111"/>
      <w:bookmarkStart w:id="115" w:name="_Toc211693463"/>
      <w:bookmarkStart w:id="116" w:name="_Toc211693863"/>
      <w:bookmarkStart w:id="117" w:name="_Toc224393400"/>
      <w:bookmarkStart w:id="118" w:name="_Toc224633511"/>
      <w:bookmarkStart w:id="119" w:name="_Toc235796281"/>
      <w:bookmarkEnd w:id="38"/>
      <w:bookmarkEnd w:id="39"/>
      <w:bookmarkEnd w:id="40"/>
      <w:bookmarkEnd w:id="41"/>
      <w:bookmarkEnd w:id="75"/>
      <w:r w:rsidRPr="00511984">
        <w:rPr>
          <w:rFonts w:asciiTheme="minorHAnsi" w:hAnsiTheme="minorHAnsi" w:cstheme="minorHAnsi"/>
        </w:rPr>
        <w:t>AMENDMENTS TO THE AGREEMENT</w:t>
      </w:r>
    </w:p>
    <w:p w14:paraId="1C94A5CB" w14:textId="0E769182" w:rsidR="00511984" w:rsidRPr="00511984" w:rsidRDefault="00511984" w:rsidP="00511984">
      <w:pPr>
        <w:pStyle w:val="Heading1"/>
        <w:numPr>
          <w:ilvl w:val="0"/>
          <w:numId w:val="0"/>
        </w:numPr>
        <w:spacing w:after="0" w:line="276" w:lineRule="auto"/>
        <w:ind w:left="720"/>
        <w:rPr>
          <w:rFonts w:asciiTheme="minorHAnsi" w:hAnsiTheme="minorHAnsi" w:cstheme="minorHAnsi"/>
        </w:rPr>
      </w:pPr>
    </w:p>
    <w:p w14:paraId="29E82D1A" w14:textId="27DCD239" w:rsidR="00DA68D3" w:rsidRPr="00511984" w:rsidRDefault="00DB5A14" w:rsidP="00511984">
      <w:pPr>
        <w:pStyle w:val="Heading2"/>
        <w:spacing w:after="0" w:line="276" w:lineRule="auto"/>
        <w:rPr>
          <w:rFonts w:asciiTheme="minorHAnsi" w:hAnsiTheme="minorHAnsi" w:cstheme="minorHAnsi"/>
          <w:b w:val="0"/>
          <w:bCs w:val="0"/>
        </w:rPr>
      </w:pPr>
      <w:r w:rsidRPr="00511984">
        <w:rPr>
          <w:rFonts w:asciiTheme="minorHAnsi" w:hAnsiTheme="minorHAnsi" w:cstheme="minorHAnsi"/>
          <w:b w:val="0"/>
          <w:bCs w:val="0"/>
        </w:rPr>
        <w:t xml:space="preserve">The Parties acknowledge and agree </w:t>
      </w:r>
      <w:r w:rsidR="00AC2C1F" w:rsidRPr="00511984">
        <w:rPr>
          <w:rFonts w:asciiTheme="minorHAnsi" w:hAnsiTheme="minorHAnsi" w:cstheme="minorHAnsi"/>
          <w:b w:val="0"/>
          <w:bCs w:val="0"/>
        </w:rPr>
        <w:t>to amend</w:t>
      </w:r>
      <w:r w:rsidRPr="00511984">
        <w:rPr>
          <w:rFonts w:asciiTheme="minorHAnsi" w:hAnsiTheme="minorHAnsi" w:cstheme="minorHAnsi"/>
          <w:b w:val="0"/>
          <w:bCs w:val="0"/>
        </w:rPr>
        <w:t xml:space="preserve"> this Agreement </w:t>
      </w:r>
      <w:r w:rsidR="00AC2C1F" w:rsidRPr="00511984">
        <w:rPr>
          <w:rFonts w:asciiTheme="minorHAnsi" w:hAnsiTheme="minorHAnsi" w:cstheme="minorHAnsi"/>
          <w:b w:val="0"/>
          <w:bCs w:val="0"/>
        </w:rPr>
        <w:t xml:space="preserve">or to execute a new one, in case when </w:t>
      </w:r>
      <w:r w:rsidR="00A52BDE">
        <w:rPr>
          <w:rFonts w:asciiTheme="minorHAnsi" w:hAnsiTheme="minorHAnsi" w:cstheme="minorHAnsi"/>
          <w:b w:val="0"/>
          <w:bCs w:val="0"/>
        </w:rPr>
        <w:t xml:space="preserve">that </w:t>
      </w:r>
      <w:r w:rsidR="00AC2C1F" w:rsidRPr="00511984">
        <w:rPr>
          <w:rFonts w:asciiTheme="minorHAnsi" w:hAnsiTheme="minorHAnsi" w:cstheme="minorHAnsi"/>
          <w:b w:val="0"/>
          <w:bCs w:val="0"/>
        </w:rPr>
        <w:t xml:space="preserve">is necessary </w:t>
      </w:r>
      <w:r w:rsidR="00A52BDE">
        <w:rPr>
          <w:rFonts w:asciiTheme="minorHAnsi" w:hAnsiTheme="minorHAnsi" w:cstheme="minorHAnsi"/>
          <w:b w:val="0"/>
          <w:bCs w:val="0"/>
        </w:rPr>
        <w:t xml:space="preserve">in order </w:t>
      </w:r>
      <w:r w:rsidR="00AC2C1F" w:rsidRPr="00511984">
        <w:rPr>
          <w:rFonts w:asciiTheme="minorHAnsi" w:hAnsiTheme="minorHAnsi" w:cstheme="minorHAnsi"/>
          <w:b w:val="0"/>
          <w:bCs w:val="0"/>
        </w:rPr>
        <w:t>to comply with the adopted amendments of the Network Code.</w:t>
      </w:r>
    </w:p>
    <w:p w14:paraId="2D23AE2A" w14:textId="661E0D11" w:rsidR="00FE2C11" w:rsidRPr="00511984" w:rsidRDefault="00AC2C1F" w:rsidP="00511984">
      <w:pPr>
        <w:pStyle w:val="Heading2"/>
        <w:numPr>
          <w:ilvl w:val="0"/>
          <w:numId w:val="0"/>
        </w:numPr>
        <w:spacing w:after="0" w:line="276" w:lineRule="auto"/>
        <w:ind w:left="1004"/>
        <w:rPr>
          <w:rFonts w:asciiTheme="minorHAnsi" w:hAnsiTheme="minorHAnsi" w:cstheme="minorHAnsi"/>
          <w:b w:val="0"/>
          <w:bCs w:val="0"/>
        </w:rPr>
      </w:pPr>
      <w:r w:rsidRPr="00511984">
        <w:rPr>
          <w:rFonts w:asciiTheme="minorHAnsi" w:hAnsiTheme="minorHAnsi" w:cstheme="minorHAnsi"/>
          <w:b w:val="0"/>
          <w:bCs w:val="0"/>
        </w:rPr>
        <w:t xml:space="preserve"> </w:t>
      </w:r>
    </w:p>
    <w:p w14:paraId="4241849F" w14:textId="70B9EB8E" w:rsidR="00AC2C1F" w:rsidRPr="00511984" w:rsidRDefault="00DA68D3" w:rsidP="00511984">
      <w:pPr>
        <w:pStyle w:val="Heading2"/>
        <w:spacing w:after="0" w:line="276" w:lineRule="auto"/>
        <w:rPr>
          <w:rFonts w:asciiTheme="minorHAnsi" w:hAnsiTheme="minorHAnsi" w:cstheme="minorHAnsi"/>
          <w:b w:val="0"/>
          <w:bCs w:val="0"/>
        </w:rPr>
      </w:pPr>
      <w:r w:rsidRPr="00511984">
        <w:rPr>
          <w:rFonts w:asciiTheme="minorHAnsi" w:hAnsiTheme="minorHAnsi" w:cstheme="minorHAnsi"/>
          <w:b w:val="0"/>
          <w:bCs w:val="0"/>
        </w:rPr>
        <w:t xml:space="preserve">In case </w:t>
      </w:r>
      <w:r w:rsidR="00964C6C" w:rsidRPr="00511984">
        <w:rPr>
          <w:rFonts w:asciiTheme="minorHAnsi" w:hAnsiTheme="minorHAnsi" w:cstheme="minorHAnsi"/>
          <w:b w:val="0"/>
          <w:bCs w:val="0"/>
        </w:rPr>
        <w:t xml:space="preserve">that Network Code is amended, </w:t>
      </w:r>
      <w:r w:rsidRPr="00511984">
        <w:rPr>
          <w:rFonts w:asciiTheme="minorHAnsi" w:hAnsiTheme="minorHAnsi" w:cstheme="minorHAnsi"/>
          <w:b w:val="0"/>
          <w:bCs w:val="0"/>
        </w:rPr>
        <w:t>and such amendment does not require the amendment of this Agreement, Parties are obliged to apply all adopted amendments to the Network Code while implementing this Agreement.</w:t>
      </w:r>
    </w:p>
    <w:p w14:paraId="0D026CAD" w14:textId="77777777" w:rsidR="00DA68D3" w:rsidRPr="00511984" w:rsidRDefault="00DA68D3" w:rsidP="00511984">
      <w:pPr>
        <w:pStyle w:val="ListParagraph"/>
        <w:spacing w:line="276" w:lineRule="auto"/>
        <w:rPr>
          <w:rFonts w:asciiTheme="minorHAnsi" w:hAnsiTheme="minorHAnsi" w:cstheme="minorHAnsi"/>
          <w:b/>
          <w:bCs/>
        </w:rPr>
      </w:pPr>
    </w:p>
    <w:p w14:paraId="4CDD564D" w14:textId="2497A4E3" w:rsidR="00FE2C11" w:rsidRDefault="008C6AF0" w:rsidP="00511984">
      <w:pPr>
        <w:pStyle w:val="Heading1"/>
        <w:spacing w:after="0" w:line="276" w:lineRule="auto"/>
        <w:rPr>
          <w:rFonts w:asciiTheme="minorHAnsi" w:hAnsiTheme="minorHAnsi" w:cstheme="minorHAnsi"/>
        </w:rPr>
      </w:pPr>
      <w:bookmarkStart w:id="120" w:name="_Ref533687430"/>
      <w:r w:rsidRPr="00511984">
        <w:rPr>
          <w:rFonts w:asciiTheme="minorHAnsi" w:hAnsiTheme="minorHAnsi" w:cstheme="minorHAnsi"/>
        </w:rPr>
        <w:t>Suspension of Gas transmissio</w:t>
      </w:r>
      <w:r w:rsidR="00ED76DF">
        <w:rPr>
          <w:rFonts w:asciiTheme="minorHAnsi" w:hAnsiTheme="minorHAnsi" w:cstheme="minorHAnsi"/>
        </w:rPr>
        <w:t>N</w:t>
      </w:r>
      <w:r w:rsidRPr="00511984">
        <w:rPr>
          <w:rFonts w:asciiTheme="minorHAnsi" w:hAnsiTheme="minorHAnsi" w:cstheme="minorHAnsi"/>
        </w:rPr>
        <w:t xml:space="preserve"> service and </w:t>
      </w:r>
      <w:r w:rsidR="00FE2C11" w:rsidRPr="00511984">
        <w:rPr>
          <w:rFonts w:asciiTheme="minorHAnsi" w:hAnsiTheme="minorHAnsi" w:cstheme="minorHAnsi"/>
        </w:rPr>
        <w:t>Termination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20"/>
      <w:r w:rsidRPr="00511984">
        <w:rPr>
          <w:rFonts w:asciiTheme="minorHAnsi" w:hAnsiTheme="minorHAnsi" w:cstheme="minorHAnsi"/>
        </w:rPr>
        <w:t xml:space="preserve"> of this agreement</w:t>
      </w:r>
    </w:p>
    <w:p w14:paraId="5340F27D" w14:textId="77777777" w:rsidR="00511984" w:rsidRPr="00511984" w:rsidRDefault="00511984" w:rsidP="00511984">
      <w:pPr>
        <w:pStyle w:val="Heading1"/>
        <w:numPr>
          <w:ilvl w:val="0"/>
          <w:numId w:val="0"/>
        </w:numPr>
        <w:spacing w:after="0" w:line="276" w:lineRule="auto"/>
        <w:ind w:left="720"/>
        <w:rPr>
          <w:rFonts w:asciiTheme="minorHAnsi" w:hAnsiTheme="minorHAnsi" w:cstheme="minorHAnsi"/>
        </w:rPr>
      </w:pPr>
    </w:p>
    <w:p w14:paraId="3828C52A" w14:textId="4A07D9BC" w:rsidR="00860799" w:rsidRDefault="00860799" w:rsidP="00511984">
      <w:pPr>
        <w:pStyle w:val="Heading2"/>
        <w:keepNext w:val="0"/>
        <w:spacing w:after="0" w:line="276" w:lineRule="auto"/>
        <w:rPr>
          <w:rFonts w:asciiTheme="minorHAnsi" w:hAnsiTheme="minorHAnsi" w:cstheme="minorHAnsi"/>
        </w:rPr>
      </w:pPr>
      <w:bookmarkStart w:id="121" w:name="_Ref533697227"/>
      <w:bookmarkStart w:id="122" w:name="_Toc211680883"/>
      <w:bookmarkStart w:id="123" w:name="_Toc211687502"/>
      <w:bookmarkStart w:id="124" w:name="_Toc211690098"/>
      <w:bookmarkStart w:id="125" w:name="_Toc211693450"/>
      <w:bookmarkStart w:id="126" w:name="_Toc211693850"/>
      <w:bookmarkStart w:id="127" w:name="_Toc224393387"/>
      <w:bookmarkStart w:id="128" w:name="_Toc224633498"/>
      <w:bookmarkStart w:id="129" w:name="_Toc235796268"/>
      <w:bookmarkStart w:id="130" w:name="_Toc249165425"/>
      <w:bookmarkStart w:id="131" w:name="_Toc249176210"/>
      <w:bookmarkStart w:id="132" w:name="_Toc251049957"/>
      <w:bookmarkStart w:id="133" w:name="_Ref251057938"/>
      <w:bookmarkStart w:id="134" w:name="_Ref251057960"/>
      <w:bookmarkStart w:id="135" w:name="_Ref251057984"/>
      <w:bookmarkStart w:id="136" w:name="_Ref251058141"/>
      <w:bookmarkStart w:id="137" w:name="_Ref251058184"/>
      <w:bookmarkStart w:id="138" w:name="_Ref251058523"/>
      <w:bookmarkStart w:id="139" w:name="_Ref251058539"/>
      <w:bookmarkStart w:id="140" w:name="_Ref274894922"/>
      <w:bookmarkStart w:id="141" w:name="_Toc353830531"/>
      <w:bookmarkStart w:id="142" w:name="_Ref511677081"/>
      <w:bookmarkStart w:id="143" w:name="_Ref200196520"/>
      <w:r w:rsidRPr="00511984">
        <w:rPr>
          <w:rFonts w:asciiTheme="minorHAnsi" w:hAnsiTheme="minorHAnsi" w:cstheme="minorHAnsi"/>
        </w:rPr>
        <w:t>Transporter</w:t>
      </w:r>
      <w:r w:rsidR="00636BF7">
        <w:rPr>
          <w:rFonts w:asciiTheme="minorHAnsi" w:hAnsiTheme="minorHAnsi" w:cstheme="minorHAnsi"/>
          <w:lang w:val="en-US"/>
        </w:rPr>
        <w:t>`s</w:t>
      </w:r>
      <w:r w:rsidRPr="00511984">
        <w:rPr>
          <w:rFonts w:asciiTheme="minorHAnsi" w:hAnsiTheme="minorHAnsi" w:cstheme="minorHAnsi"/>
        </w:rPr>
        <w:t xml:space="preserve"> Right to Suspend the Provision of Gas Transmission Service</w:t>
      </w:r>
    </w:p>
    <w:p w14:paraId="0502042B" w14:textId="77777777" w:rsidR="00511984" w:rsidRPr="00511984" w:rsidRDefault="00511984" w:rsidP="00511984">
      <w:pPr>
        <w:pStyle w:val="Heading2"/>
        <w:keepNext w:val="0"/>
        <w:numPr>
          <w:ilvl w:val="0"/>
          <w:numId w:val="0"/>
        </w:numPr>
        <w:spacing w:after="0" w:line="276" w:lineRule="auto"/>
        <w:ind w:left="1004"/>
        <w:rPr>
          <w:rFonts w:asciiTheme="minorHAnsi" w:hAnsiTheme="minorHAnsi" w:cstheme="minorHAnsi"/>
        </w:rPr>
      </w:pPr>
    </w:p>
    <w:p w14:paraId="67F5B0D3" w14:textId="6D413FDE" w:rsidR="00860799" w:rsidRDefault="00860799" w:rsidP="00511984">
      <w:pPr>
        <w:pStyle w:val="Heading3"/>
        <w:spacing w:after="0" w:line="276" w:lineRule="auto"/>
        <w:rPr>
          <w:rFonts w:asciiTheme="minorHAnsi" w:hAnsiTheme="minorHAnsi" w:cstheme="minorHAnsi"/>
        </w:rPr>
      </w:pPr>
      <w:r w:rsidRPr="00511984">
        <w:rPr>
          <w:rFonts w:asciiTheme="minorHAnsi" w:hAnsiTheme="minorHAnsi" w:cstheme="minorHAnsi"/>
        </w:rPr>
        <w:t>Transporter may suspend the provision of Gas Transmission Service if:</w:t>
      </w:r>
    </w:p>
    <w:p w14:paraId="7B3C120B" w14:textId="77777777" w:rsidR="00511984" w:rsidRPr="00511984" w:rsidRDefault="00511984" w:rsidP="00511984">
      <w:pPr>
        <w:pStyle w:val="Heading3"/>
        <w:numPr>
          <w:ilvl w:val="0"/>
          <w:numId w:val="0"/>
        </w:numPr>
        <w:spacing w:after="0" w:line="276" w:lineRule="auto"/>
        <w:ind w:left="1800"/>
        <w:rPr>
          <w:rFonts w:asciiTheme="minorHAnsi" w:hAnsiTheme="minorHAnsi" w:cstheme="minorHAnsi"/>
        </w:rPr>
      </w:pPr>
    </w:p>
    <w:p w14:paraId="065BB7F9" w14:textId="6C4CC114" w:rsidR="00860799" w:rsidRDefault="00D130D6" w:rsidP="00511984">
      <w:pPr>
        <w:pStyle w:val="Heading4"/>
        <w:spacing w:after="0" w:line="276" w:lineRule="auto"/>
        <w:rPr>
          <w:rFonts w:asciiTheme="minorHAnsi" w:hAnsiTheme="minorHAnsi" w:cstheme="minorHAnsi"/>
        </w:rPr>
      </w:pPr>
      <w:r>
        <w:rPr>
          <w:rFonts w:asciiTheme="minorHAnsi" w:hAnsiTheme="minorHAnsi" w:cstheme="minorHAnsi"/>
        </w:rPr>
        <w:t xml:space="preserve">Monthly Invoice issued to the </w:t>
      </w:r>
      <w:r w:rsidR="00860799" w:rsidRPr="00511984">
        <w:rPr>
          <w:rFonts w:asciiTheme="minorHAnsi" w:hAnsiTheme="minorHAnsi" w:cstheme="minorHAnsi"/>
        </w:rPr>
        <w:t xml:space="preserve">User meeting Rating Exemption criteria in the meaning of the Network Code </w:t>
      </w:r>
      <w:r>
        <w:rPr>
          <w:rFonts w:asciiTheme="minorHAnsi" w:hAnsiTheme="minorHAnsi" w:cstheme="minorHAnsi"/>
        </w:rPr>
        <w:t>is not settled at latest in the additional deadline from the Article 7.6 of this Agreement</w:t>
      </w:r>
      <w:r w:rsidR="00860799" w:rsidRPr="00511984">
        <w:rPr>
          <w:rFonts w:asciiTheme="minorHAnsi" w:hAnsiTheme="minorHAnsi" w:cstheme="minorHAnsi"/>
        </w:rPr>
        <w:t>;</w:t>
      </w:r>
    </w:p>
    <w:p w14:paraId="25176AEF" w14:textId="77777777" w:rsidR="00511984" w:rsidRPr="00511984" w:rsidRDefault="00511984" w:rsidP="00511984">
      <w:pPr>
        <w:pStyle w:val="Heading4"/>
        <w:numPr>
          <w:ilvl w:val="0"/>
          <w:numId w:val="0"/>
        </w:numPr>
        <w:spacing w:after="0" w:line="276" w:lineRule="auto"/>
        <w:ind w:left="2782"/>
        <w:rPr>
          <w:rFonts w:asciiTheme="minorHAnsi" w:hAnsiTheme="minorHAnsi" w:cstheme="minorHAnsi"/>
        </w:rPr>
      </w:pPr>
    </w:p>
    <w:p w14:paraId="5B78C3C9" w14:textId="0E6E07BA" w:rsidR="00860799" w:rsidRDefault="00860799" w:rsidP="00511984">
      <w:pPr>
        <w:pStyle w:val="Heading4"/>
        <w:spacing w:after="0" w:line="276" w:lineRule="auto"/>
        <w:rPr>
          <w:rFonts w:asciiTheme="minorHAnsi" w:hAnsiTheme="minorHAnsi" w:cstheme="minorHAnsi"/>
        </w:rPr>
      </w:pPr>
      <w:r w:rsidRPr="00511984">
        <w:rPr>
          <w:rFonts w:asciiTheme="minorHAnsi" w:hAnsiTheme="minorHAnsi" w:cstheme="minorHAnsi"/>
        </w:rPr>
        <w:t>User who is obliged, in line with the provisions of Network Code governing credit support, to provide new Credit Support to the Transporter, does not do so in the deadline set out in the Network Code.</w:t>
      </w:r>
    </w:p>
    <w:p w14:paraId="488B3441" w14:textId="77777777" w:rsidR="00511984" w:rsidRDefault="00511984" w:rsidP="00511984">
      <w:pPr>
        <w:pStyle w:val="ListParagraph"/>
        <w:rPr>
          <w:rFonts w:asciiTheme="minorHAnsi" w:hAnsiTheme="minorHAnsi" w:cstheme="minorHAnsi"/>
        </w:rPr>
      </w:pPr>
    </w:p>
    <w:p w14:paraId="76062866" w14:textId="76112F29" w:rsidR="00860799" w:rsidRDefault="00F66C13" w:rsidP="00511984">
      <w:pPr>
        <w:pStyle w:val="Heading3"/>
        <w:spacing w:after="0" w:line="276" w:lineRule="auto"/>
        <w:rPr>
          <w:rFonts w:asciiTheme="minorHAnsi" w:hAnsiTheme="minorHAnsi" w:cstheme="minorHAnsi"/>
        </w:rPr>
      </w:pPr>
      <w:r w:rsidRPr="00511984">
        <w:rPr>
          <w:rFonts w:asciiTheme="minorHAnsi" w:hAnsiTheme="minorHAnsi" w:cstheme="minorHAnsi"/>
        </w:rPr>
        <w:lastRenderedPageBreak/>
        <w:t xml:space="preserve">Transporter delivers to the User notification on suspension of provision of Gas Transmission Service within </w:t>
      </w:r>
      <w:r w:rsidR="007A0367">
        <w:rPr>
          <w:rFonts w:asciiTheme="minorHAnsi" w:hAnsiTheme="minorHAnsi" w:cstheme="minorHAnsi"/>
        </w:rPr>
        <w:t>three</w:t>
      </w:r>
      <w:r w:rsidRPr="00511984">
        <w:rPr>
          <w:rFonts w:asciiTheme="minorHAnsi" w:hAnsiTheme="minorHAnsi" w:cstheme="minorHAnsi"/>
        </w:rPr>
        <w:t xml:space="preserve"> (</w:t>
      </w:r>
      <w:r w:rsidR="007A0367">
        <w:rPr>
          <w:rFonts w:asciiTheme="minorHAnsi" w:hAnsiTheme="minorHAnsi" w:cstheme="minorHAnsi"/>
        </w:rPr>
        <w:t>3</w:t>
      </w:r>
      <w:r w:rsidRPr="00511984">
        <w:rPr>
          <w:rFonts w:asciiTheme="minorHAnsi" w:hAnsiTheme="minorHAnsi" w:cstheme="minorHAnsi"/>
        </w:rPr>
        <w:t>) days as of occurrence of event from the Article 12.1.1 of this Agreement, from which day provision of Gas Transmission Services is suspended to such User.</w:t>
      </w:r>
    </w:p>
    <w:p w14:paraId="52C06A92" w14:textId="77777777" w:rsidR="00511984" w:rsidRPr="00511984" w:rsidRDefault="00511984" w:rsidP="00511984">
      <w:pPr>
        <w:pStyle w:val="Heading3"/>
        <w:numPr>
          <w:ilvl w:val="0"/>
          <w:numId w:val="0"/>
        </w:numPr>
        <w:spacing w:after="0" w:line="276" w:lineRule="auto"/>
        <w:ind w:left="1800"/>
        <w:rPr>
          <w:rFonts w:asciiTheme="minorHAnsi" w:hAnsiTheme="minorHAnsi" w:cstheme="minorHAnsi"/>
        </w:rPr>
      </w:pPr>
    </w:p>
    <w:p w14:paraId="4AE91C21" w14:textId="791A7BB5" w:rsidR="00645005" w:rsidRDefault="00645005" w:rsidP="00511984">
      <w:pPr>
        <w:pStyle w:val="Heading3"/>
        <w:spacing w:after="0" w:line="276" w:lineRule="auto"/>
        <w:rPr>
          <w:rFonts w:asciiTheme="minorHAnsi" w:hAnsiTheme="minorHAnsi" w:cstheme="minorHAnsi"/>
        </w:rPr>
      </w:pPr>
      <w:r w:rsidRPr="00511984">
        <w:rPr>
          <w:rFonts w:asciiTheme="minorHAnsi" w:hAnsiTheme="minorHAnsi" w:cstheme="minorHAnsi"/>
        </w:rPr>
        <w:t>Transporter shall continue to provide Gas Transmission Services after the User fr</w:t>
      </w:r>
      <w:r w:rsidR="002A16BD">
        <w:rPr>
          <w:rFonts w:asciiTheme="minorHAnsi" w:hAnsiTheme="minorHAnsi" w:cstheme="minorHAnsi"/>
        </w:rPr>
        <w:t>o</w:t>
      </w:r>
      <w:r w:rsidRPr="00511984">
        <w:rPr>
          <w:rFonts w:asciiTheme="minorHAnsi" w:hAnsiTheme="minorHAnsi" w:cstheme="minorHAnsi"/>
        </w:rPr>
        <w:t>m the Article 12.1.1.1 of this Agreement pays the Monthly Invoice or after the User from the Article 12.1.1.2 of this Agreement substitute Credit Support.</w:t>
      </w:r>
    </w:p>
    <w:p w14:paraId="0A924A44" w14:textId="77777777" w:rsidR="00511984" w:rsidRDefault="00511984" w:rsidP="00511984">
      <w:pPr>
        <w:pStyle w:val="ListParagraph"/>
        <w:rPr>
          <w:rFonts w:asciiTheme="minorHAnsi" w:hAnsiTheme="minorHAnsi" w:cstheme="minorHAnsi"/>
        </w:rPr>
      </w:pPr>
    </w:p>
    <w:p w14:paraId="6244A807" w14:textId="2937C103" w:rsidR="00FE2C11" w:rsidRDefault="00FE2C11" w:rsidP="00511984">
      <w:pPr>
        <w:pStyle w:val="Heading2"/>
        <w:keepNext w:val="0"/>
        <w:spacing w:after="0" w:line="276" w:lineRule="auto"/>
        <w:rPr>
          <w:rFonts w:asciiTheme="minorHAnsi" w:hAnsiTheme="minorHAnsi" w:cstheme="minorHAnsi"/>
        </w:rPr>
      </w:pPr>
      <w:r w:rsidRPr="00511984">
        <w:rPr>
          <w:rFonts w:asciiTheme="minorHAnsi" w:hAnsiTheme="minorHAnsi" w:cstheme="minorHAnsi"/>
        </w:rPr>
        <w:t>Transporter Termination Rights</w:t>
      </w:r>
      <w:bookmarkEnd w:id="121"/>
    </w:p>
    <w:p w14:paraId="5AF44D4E" w14:textId="77777777" w:rsidR="00511984" w:rsidRPr="00511984" w:rsidRDefault="00511984" w:rsidP="00511984">
      <w:pPr>
        <w:pStyle w:val="Heading2"/>
        <w:keepNext w:val="0"/>
        <w:numPr>
          <w:ilvl w:val="0"/>
          <w:numId w:val="0"/>
        </w:numPr>
        <w:spacing w:after="0" w:line="276" w:lineRule="auto"/>
        <w:ind w:left="1004"/>
        <w:rPr>
          <w:rFonts w:asciiTheme="minorHAnsi" w:hAnsiTheme="minorHAnsi" w:cstheme="minorHAnsi"/>
        </w:rPr>
      </w:pPr>
    </w:p>
    <w:p w14:paraId="7EEF0F7F" w14:textId="69469288" w:rsidR="00FE2C11" w:rsidRDefault="00781806" w:rsidP="00511984">
      <w:pPr>
        <w:pStyle w:val="Heading3"/>
        <w:spacing w:after="0" w:line="276" w:lineRule="auto"/>
        <w:rPr>
          <w:rFonts w:asciiTheme="minorHAnsi" w:hAnsiTheme="minorHAnsi" w:cstheme="minorHAnsi"/>
        </w:rPr>
      </w:pPr>
      <w:r w:rsidRPr="00511984">
        <w:rPr>
          <w:rFonts w:asciiTheme="minorHAnsi" w:hAnsiTheme="minorHAnsi" w:cstheme="minorHAnsi"/>
        </w:rPr>
        <w:t>The</w:t>
      </w:r>
      <w:r w:rsidR="00FE2C11" w:rsidRPr="00511984">
        <w:rPr>
          <w:rFonts w:asciiTheme="minorHAnsi" w:hAnsiTheme="minorHAnsi" w:cstheme="minorHAnsi"/>
        </w:rPr>
        <w:t xml:space="preserve"> Transporter may terminate this Agreement if:</w:t>
      </w:r>
    </w:p>
    <w:p w14:paraId="53706C82" w14:textId="77777777" w:rsidR="00511984" w:rsidRPr="00511984" w:rsidRDefault="00511984" w:rsidP="00511984">
      <w:pPr>
        <w:pStyle w:val="Heading3"/>
        <w:numPr>
          <w:ilvl w:val="0"/>
          <w:numId w:val="0"/>
        </w:numPr>
        <w:spacing w:after="0" w:line="276" w:lineRule="auto"/>
        <w:ind w:left="1800"/>
        <w:rPr>
          <w:rFonts w:asciiTheme="minorHAnsi" w:hAnsiTheme="minorHAnsi" w:cstheme="minorHAnsi"/>
        </w:rPr>
      </w:pPr>
    </w:p>
    <w:p w14:paraId="0F29D919" w14:textId="0B58346A" w:rsidR="00827F24" w:rsidRDefault="00FE2C11" w:rsidP="00511984">
      <w:pPr>
        <w:pStyle w:val="Heading4"/>
        <w:spacing w:after="0" w:line="276" w:lineRule="auto"/>
        <w:rPr>
          <w:rFonts w:asciiTheme="minorHAnsi" w:hAnsiTheme="minorHAnsi" w:cstheme="minorHAnsi"/>
        </w:rPr>
      </w:pPr>
      <w:r w:rsidRPr="00511984">
        <w:rPr>
          <w:rFonts w:asciiTheme="minorHAnsi" w:hAnsiTheme="minorHAnsi" w:cstheme="minorHAnsi"/>
        </w:rPr>
        <w:t xml:space="preserve">User </w:t>
      </w:r>
      <w:r w:rsidR="00827F24" w:rsidRPr="00511984">
        <w:rPr>
          <w:rFonts w:asciiTheme="minorHAnsi" w:hAnsiTheme="minorHAnsi" w:cstheme="minorHAnsi"/>
        </w:rPr>
        <w:t xml:space="preserve">does not pay all due Monthly </w:t>
      </w:r>
      <w:r w:rsidR="00ED76DF">
        <w:rPr>
          <w:rFonts w:asciiTheme="minorHAnsi" w:hAnsiTheme="minorHAnsi" w:cstheme="minorHAnsi"/>
        </w:rPr>
        <w:t>Invoices</w:t>
      </w:r>
      <w:r w:rsidR="00ED76DF" w:rsidRPr="00511984">
        <w:rPr>
          <w:rFonts w:asciiTheme="minorHAnsi" w:hAnsiTheme="minorHAnsi" w:cstheme="minorHAnsi"/>
        </w:rPr>
        <w:t xml:space="preserve"> </w:t>
      </w:r>
      <w:r w:rsidR="00827F24" w:rsidRPr="00511984">
        <w:rPr>
          <w:rFonts w:asciiTheme="minorHAnsi" w:hAnsiTheme="minorHAnsi" w:cstheme="minorHAnsi"/>
        </w:rPr>
        <w:t>or does not provide Credit Support in line with the provisions of Network Code governing credit support, within sixty (60) days from the suspension of the Gas Transmission Service; or</w:t>
      </w:r>
    </w:p>
    <w:p w14:paraId="593C2D0C" w14:textId="77777777" w:rsidR="00511984" w:rsidRPr="00511984" w:rsidRDefault="00511984" w:rsidP="00511984">
      <w:pPr>
        <w:pStyle w:val="Heading4"/>
        <w:numPr>
          <w:ilvl w:val="0"/>
          <w:numId w:val="0"/>
        </w:numPr>
        <w:spacing w:after="0" w:line="276" w:lineRule="auto"/>
        <w:ind w:left="2782"/>
        <w:rPr>
          <w:rFonts w:asciiTheme="minorHAnsi" w:hAnsiTheme="minorHAnsi" w:cstheme="minorHAnsi"/>
        </w:rPr>
      </w:pPr>
    </w:p>
    <w:p w14:paraId="534B4E57" w14:textId="7498F814" w:rsidR="00827F24" w:rsidRDefault="00827F24" w:rsidP="00511984">
      <w:pPr>
        <w:pStyle w:val="Heading4"/>
        <w:spacing w:after="0" w:line="276" w:lineRule="auto"/>
        <w:rPr>
          <w:rFonts w:asciiTheme="minorHAnsi" w:hAnsiTheme="minorHAnsi" w:cstheme="minorHAnsi"/>
        </w:rPr>
      </w:pPr>
      <w:r w:rsidRPr="00511984">
        <w:rPr>
          <w:rFonts w:asciiTheme="minorHAnsi" w:hAnsiTheme="minorHAnsi" w:cstheme="minorHAnsi"/>
        </w:rPr>
        <w:t>User continuously does not fulfil other obligations from this Agreement and/or Network Code, except in case that event or circumstance leading to the failure to fulfil obligations, User remedy within sixty (60) Business Days after the Transporter has warned the User on the breach of the undertaken obligations.</w:t>
      </w:r>
    </w:p>
    <w:p w14:paraId="376D2750" w14:textId="77777777" w:rsidR="00511984" w:rsidRDefault="00511984" w:rsidP="00511984">
      <w:pPr>
        <w:pStyle w:val="ListParagraph"/>
        <w:rPr>
          <w:rFonts w:asciiTheme="minorHAnsi" w:hAnsiTheme="minorHAnsi" w:cstheme="minorHAnsi"/>
        </w:rPr>
      </w:pPr>
    </w:p>
    <w:p w14:paraId="3A619A08" w14:textId="7189ECEB" w:rsidR="00FE2C11" w:rsidRDefault="00FE2C11" w:rsidP="00511984">
      <w:pPr>
        <w:pStyle w:val="Heading2"/>
        <w:keepNext w:val="0"/>
        <w:spacing w:after="0" w:line="276" w:lineRule="auto"/>
        <w:rPr>
          <w:rFonts w:asciiTheme="minorHAnsi" w:hAnsiTheme="minorHAnsi" w:cstheme="minorHAnsi"/>
        </w:rPr>
      </w:pPr>
      <w:bookmarkStart w:id="144" w:name="_Toc211680886"/>
      <w:bookmarkStart w:id="145" w:name="_Toc211687505"/>
      <w:bookmarkStart w:id="146" w:name="_Toc211690101"/>
      <w:bookmarkStart w:id="147" w:name="_Toc211693453"/>
      <w:bookmarkStart w:id="148" w:name="_Toc211693853"/>
      <w:bookmarkStart w:id="149" w:name="_Toc224393390"/>
      <w:bookmarkStart w:id="150" w:name="_Toc224633501"/>
      <w:bookmarkStart w:id="151" w:name="_Toc235796271"/>
      <w:bookmarkStart w:id="152" w:name="_Toc249165428"/>
      <w:bookmarkStart w:id="153" w:name="_Toc249176213"/>
      <w:bookmarkStart w:id="154" w:name="_Toc251049960"/>
      <w:bookmarkStart w:id="155" w:name="_Ref251058310"/>
      <w:bookmarkStart w:id="156" w:name="_Ref251058328"/>
      <w:bookmarkStart w:id="157" w:name="_Ref251058357"/>
      <w:bookmarkStart w:id="158" w:name="_Ref274927659"/>
      <w:bookmarkStart w:id="159" w:name="_Ref274927757"/>
      <w:bookmarkStart w:id="160" w:name="_Toc353830534"/>
      <w:bookmarkStart w:id="161" w:name="_Ref511678162"/>
      <w:bookmarkStart w:id="162" w:name="_Ref533678589"/>
      <w:bookmarkStart w:id="163" w:name="_Ref2001967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11984">
        <w:rPr>
          <w:rFonts w:asciiTheme="minorHAnsi" w:hAnsiTheme="minorHAnsi" w:cstheme="minorHAnsi"/>
        </w:rPr>
        <w:t>User Termination Rights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511984">
        <w:rPr>
          <w:rFonts w:asciiTheme="minorHAnsi" w:hAnsiTheme="minorHAnsi" w:cstheme="minorHAnsi"/>
        </w:rPr>
        <w:t xml:space="preserve"> </w:t>
      </w:r>
    </w:p>
    <w:p w14:paraId="5352F0CD" w14:textId="77777777" w:rsidR="00511984" w:rsidRPr="00511984" w:rsidRDefault="00511984" w:rsidP="00511984">
      <w:pPr>
        <w:pStyle w:val="Heading2"/>
        <w:keepNext w:val="0"/>
        <w:numPr>
          <w:ilvl w:val="0"/>
          <w:numId w:val="0"/>
        </w:numPr>
        <w:spacing w:after="0" w:line="276" w:lineRule="auto"/>
        <w:ind w:left="1004"/>
        <w:rPr>
          <w:rFonts w:asciiTheme="minorHAnsi" w:hAnsiTheme="minorHAnsi" w:cstheme="minorHAnsi"/>
        </w:rPr>
      </w:pPr>
    </w:p>
    <w:p w14:paraId="4D5EE904" w14:textId="1C46CE77" w:rsidR="00FE2C11" w:rsidRDefault="00FE2C11" w:rsidP="00511984">
      <w:pPr>
        <w:pStyle w:val="Heading3"/>
        <w:spacing w:after="0" w:line="276" w:lineRule="auto"/>
        <w:rPr>
          <w:rFonts w:asciiTheme="minorHAnsi" w:hAnsiTheme="minorHAnsi" w:cstheme="minorHAnsi"/>
        </w:rPr>
      </w:pPr>
      <w:bookmarkStart w:id="164" w:name="_Ref534369000"/>
      <w:r w:rsidRPr="00511984">
        <w:rPr>
          <w:rFonts w:asciiTheme="minorHAnsi" w:hAnsiTheme="minorHAnsi" w:cstheme="minorHAnsi"/>
        </w:rPr>
        <w:t>The User may terminate this Agreement if:</w:t>
      </w:r>
      <w:bookmarkEnd w:id="163"/>
      <w:bookmarkEnd w:id="164"/>
    </w:p>
    <w:p w14:paraId="636B6B4B" w14:textId="77777777" w:rsidR="00511984" w:rsidRPr="00511984" w:rsidRDefault="00511984" w:rsidP="00511984">
      <w:pPr>
        <w:pStyle w:val="Heading3"/>
        <w:numPr>
          <w:ilvl w:val="0"/>
          <w:numId w:val="0"/>
        </w:numPr>
        <w:spacing w:after="0" w:line="276" w:lineRule="auto"/>
        <w:ind w:left="1800"/>
        <w:rPr>
          <w:rFonts w:asciiTheme="minorHAnsi" w:hAnsiTheme="minorHAnsi" w:cstheme="minorHAnsi"/>
        </w:rPr>
      </w:pPr>
    </w:p>
    <w:p w14:paraId="4D1E1C90" w14:textId="5E871F33" w:rsidR="00FE2C11" w:rsidRDefault="00FE2C11" w:rsidP="00511984">
      <w:pPr>
        <w:pStyle w:val="Heading4"/>
        <w:tabs>
          <w:tab w:val="clear" w:pos="2782"/>
          <w:tab w:val="num" w:pos="2880"/>
        </w:tabs>
        <w:spacing w:after="0" w:line="276" w:lineRule="auto"/>
        <w:ind w:left="2880"/>
        <w:rPr>
          <w:rFonts w:asciiTheme="minorHAnsi" w:hAnsiTheme="minorHAnsi" w:cstheme="minorHAnsi"/>
        </w:rPr>
      </w:pPr>
      <w:bookmarkStart w:id="165" w:name="_Ref200196618"/>
      <w:bookmarkStart w:id="166" w:name="_Ref511817549"/>
      <w:r w:rsidRPr="00511984">
        <w:rPr>
          <w:rFonts w:asciiTheme="minorHAnsi" w:hAnsiTheme="minorHAnsi" w:cstheme="minorHAnsi"/>
        </w:rPr>
        <w:t>Transporter</w:t>
      </w:r>
      <w:bookmarkEnd w:id="165"/>
      <w:r w:rsidR="00C04F79" w:rsidRPr="00511984">
        <w:rPr>
          <w:rFonts w:asciiTheme="minorHAnsi" w:hAnsiTheme="minorHAnsi" w:cstheme="minorHAnsi"/>
        </w:rPr>
        <w:t xml:space="preserve"> due to the Capacity </w:t>
      </w:r>
      <w:r w:rsidR="005840BA" w:rsidRPr="00511984">
        <w:rPr>
          <w:rFonts w:asciiTheme="minorHAnsi" w:hAnsiTheme="minorHAnsi" w:cstheme="minorHAnsi"/>
        </w:rPr>
        <w:t>Restriction</w:t>
      </w:r>
      <w:r w:rsidR="00C04F79" w:rsidRPr="00511984">
        <w:rPr>
          <w:rFonts w:asciiTheme="minorHAnsi" w:hAnsiTheme="minorHAnsi" w:cstheme="minorHAnsi"/>
        </w:rPr>
        <w:t xml:space="preserve"> is not able to provide Gas Transmission Service in the scope of at least 50% of the Contracted Capacity</w:t>
      </w:r>
      <w:r w:rsidR="009D50FD" w:rsidRPr="00511984">
        <w:rPr>
          <w:rFonts w:asciiTheme="minorHAnsi" w:hAnsiTheme="minorHAnsi" w:cstheme="minorHAnsi"/>
        </w:rPr>
        <w:t xml:space="preserve"> and duration of Capacity Product; </w:t>
      </w:r>
      <w:bookmarkEnd w:id="166"/>
    </w:p>
    <w:p w14:paraId="00C4C976" w14:textId="77777777" w:rsidR="00511984" w:rsidRPr="00511984" w:rsidRDefault="00511984" w:rsidP="00511984">
      <w:pPr>
        <w:pStyle w:val="Heading4"/>
        <w:numPr>
          <w:ilvl w:val="0"/>
          <w:numId w:val="0"/>
        </w:numPr>
        <w:spacing w:after="0" w:line="276" w:lineRule="auto"/>
        <w:ind w:left="2880"/>
        <w:rPr>
          <w:rFonts w:asciiTheme="minorHAnsi" w:hAnsiTheme="minorHAnsi" w:cstheme="minorHAnsi"/>
        </w:rPr>
      </w:pPr>
    </w:p>
    <w:p w14:paraId="2A8C4F47" w14:textId="3DC253D6" w:rsidR="009D50FD" w:rsidRDefault="005840BA" w:rsidP="00511984">
      <w:pPr>
        <w:pStyle w:val="Heading4"/>
        <w:tabs>
          <w:tab w:val="clear" w:pos="2782"/>
          <w:tab w:val="num" w:pos="2880"/>
        </w:tabs>
        <w:spacing w:after="0" w:line="276" w:lineRule="auto"/>
        <w:ind w:left="2880"/>
        <w:rPr>
          <w:rFonts w:asciiTheme="minorHAnsi" w:hAnsiTheme="minorHAnsi" w:cstheme="minorHAnsi"/>
        </w:rPr>
      </w:pPr>
      <w:r w:rsidRPr="00511984">
        <w:rPr>
          <w:rFonts w:asciiTheme="minorHAnsi" w:hAnsiTheme="minorHAnsi" w:cstheme="minorHAnsi"/>
        </w:rPr>
        <w:t>Transporter</w:t>
      </w:r>
      <w:r w:rsidR="009D50FD" w:rsidRPr="00511984">
        <w:rPr>
          <w:rFonts w:asciiTheme="minorHAnsi" w:hAnsiTheme="minorHAnsi" w:cstheme="minorHAnsi"/>
        </w:rPr>
        <w:t xml:space="preserve"> continuously does not fulfil obligations from this Agreement and/or Network Code, except in case that event or circumstance leading to the failure to fulfil obligations, </w:t>
      </w:r>
      <w:r w:rsidRPr="00511984">
        <w:rPr>
          <w:rFonts w:asciiTheme="minorHAnsi" w:hAnsiTheme="minorHAnsi" w:cstheme="minorHAnsi"/>
        </w:rPr>
        <w:t>Transporter</w:t>
      </w:r>
      <w:r w:rsidR="009D50FD" w:rsidRPr="00511984">
        <w:rPr>
          <w:rFonts w:asciiTheme="minorHAnsi" w:hAnsiTheme="minorHAnsi" w:cstheme="minorHAnsi"/>
        </w:rPr>
        <w:t xml:space="preserve"> remedy within sixty (60) Business Days after the </w:t>
      </w:r>
      <w:r w:rsidRPr="00511984">
        <w:rPr>
          <w:rFonts w:asciiTheme="minorHAnsi" w:hAnsiTheme="minorHAnsi" w:cstheme="minorHAnsi"/>
        </w:rPr>
        <w:t>User</w:t>
      </w:r>
      <w:r w:rsidR="009D50FD" w:rsidRPr="00511984">
        <w:rPr>
          <w:rFonts w:asciiTheme="minorHAnsi" w:hAnsiTheme="minorHAnsi" w:cstheme="minorHAnsi"/>
        </w:rPr>
        <w:t xml:space="preserve"> has warned the </w:t>
      </w:r>
      <w:r w:rsidRPr="00511984">
        <w:rPr>
          <w:rFonts w:asciiTheme="minorHAnsi" w:hAnsiTheme="minorHAnsi" w:cstheme="minorHAnsi"/>
        </w:rPr>
        <w:t>Transporter</w:t>
      </w:r>
      <w:r w:rsidR="009D50FD" w:rsidRPr="00511984">
        <w:rPr>
          <w:rFonts w:asciiTheme="minorHAnsi" w:hAnsiTheme="minorHAnsi" w:cstheme="minorHAnsi"/>
        </w:rPr>
        <w:t xml:space="preserve"> on the breach of obligations.</w:t>
      </w:r>
    </w:p>
    <w:p w14:paraId="07C34935" w14:textId="77777777" w:rsidR="00511984" w:rsidRDefault="00511984" w:rsidP="00511984">
      <w:pPr>
        <w:pStyle w:val="ListParagraph"/>
        <w:rPr>
          <w:rFonts w:asciiTheme="minorHAnsi" w:hAnsiTheme="minorHAnsi" w:cstheme="minorHAnsi"/>
        </w:rPr>
      </w:pPr>
    </w:p>
    <w:p w14:paraId="625C44F6" w14:textId="69DC3D49" w:rsidR="00FE2C11" w:rsidRDefault="00FE2C11" w:rsidP="00511984">
      <w:pPr>
        <w:pStyle w:val="Heading2"/>
        <w:keepNext w:val="0"/>
        <w:spacing w:after="0" w:line="276" w:lineRule="auto"/>
        <w:rPr>
          <w:rFonts w:asciiTheme="minorHAnsi" w:hAnsiTheme="minorHAnsi" w:cstheme="minorHAnsi"/>
        </w:rPr>
      </w:pPr>
      <w:r w:rsidRPr="00511984">
        <w:rPr>
          <w:rFonts w:asciiTheme="minorHAnsi" w:hAnsiTheme="minorHAnsi" w:cstheme="minorHAnsi"/>
        </w:rPr>
        <w:t xml:space="preserve">Termination Procedure </w:t>
      </w:r>
    </w:p>
    <w:p w14:paraId="4127FADA" w14:textId="77777777" w:rsidR="00511984" w:rsidRPr="00511984" w:rsidRDefault="00511984" w:rsidP="00511984">
      <w:pPr>
        <w:pStyle w:val="Heading2"/>
        <w:keepNext w:val="0"/>
        <w:numPr>
          <w:ilvl w:val="0"/>
          <w:numId w:val="0"/>
        </w:numPr>
        <w:spacing w:after="0" w:line="276" w:lineRule="auto"/>
        <w:ind w:left="1004"/>
        <w:rPr>
          <w:rFonts w:asciiTheme="minorHAnsi" w:hAnsiTheme="minorHAnsi" w:cstheme="minorHAnsi"/>
        </w:rPr>
      </w:pPr>
    </w:p>
    <w:p w14:paraId="08CE6C1C" w14:textId="35CF5529" w:rsidR="00FE2C11" w:rsidRDefault="00FE2C11" w:rsidP="00511984">
      <w:pPr>
        <w:pStyle w:val="Heading3"/>
        <w:spacing w:after="0" w:line="276" w:lineRule="auto"/>
        <w:rPr>
          <w:rFonts w:asciiTheme="minorHAnsi" w:hAnsiTheme="minorHAnsi" w:cstheme="minorHAnsi"/>
        </w:rPr>
      </w:pPr>
      <w:bookmarkStart w:id="167" w:name="_Ref533686876"/>
      <w:r w:rsidRPr="00511984">
        <w:rPr>
          <w:rFonts w:asciiTheme="minorHAnsi" w:hAnsiTheme="minorHAnsi" w:cstheme="minorHAnsi"/>
        </w:rPr>
        <w:t>A Party wishing to terminate this Agreement shall give the other Party a</w:t>
      </w:r>
      <w:r w:rsidR="00921DC2" w:rsidRPr="00511984">
        <w:rPr>
          <w:rFonts w:asciiTheme="minorHAnsi" w:hAnsiTheme="minorHAnsi" w:cstheme="minorHAnsi"/>
        </w:rPr>
        <w:t xml:space="preserve"> written</w:t>
      </w:r>
      <w:r w:rsidRPr="00511984">
        <w:rPr>
          <w:rFonts w:asciiTheme="minorHAnsi" w:hAnsiTheme="minorHAnsi" w:cstheme="minorHAnsi"/>
        </w:rPr>
        <w:t xml:space="preserve"> notice</w:t>
      </w:r>
      <w:r w:rsidR="00921DC2" w:rsidRPr="00511984">
        <w:rPr>
          <w:rFonts w:asciiTheme="minorHAnsi" w:hAnsiTheme="minorHAnsi" w:cstheme="minorHAnsi"/>
        </w:rPr>
        <w:t xml:space="preserve"> specifying</w:t>
      </w:r>
      <w:r w:rsidRPr="00511984">
        <w:rPr>
          <w:rFonts w:asciiTheme="minorHAnsi" w:hAnsiTheme="minorHAnsi" w:cstheme="minorHAnsi"/>
        </w:rPr>
        <w:t xml:space="preserve"> </w:t>
      </w:r>
      <w:r w:rsidR="00921DC2" w:rsidRPr="00511984">
        <w:rPr>
          <w:rFonts w:asciiTheme="minorHAnsi" w:hAnsiTheme="minorHAnsi" w:cstheme="minorHAnsi"/>
        </w:rPr>
        <w:t xml:space="preserve">the circumstances why the termination of this Agreement is requested </w:t>
      </w:r>
      <w:r w:rsidRPr="00511984">
        <w:rPr>
          <w:rFonts w:asciiTheme="minorHAnsi" w:hAnsiTheme="minorHAnsi" w:cstheme="minorHAnsi"/>
        </w:rPr>
        <w:t>("</w:t>
      </w:r>
      <w:r w:rsidRPr="00511984">
        <w:rPr>
          <w:rFonts w:asciiTheme="minorHAnsi" w:hAnsiTheme="minorHAnsi" w:cstheme="minorHAnsi"/>
          <w:b/>
        </w:rPr>
        <w:t xml:space="preserve">Termination </w:t>
      </w:r>
      <w:r w:rsidR="00921DC2" w:rsidRPr="00511984">
        <w:rPr>
          <w:rFonts w:asciiTheme="minorHAnsi" w:hAnsiTheme="minorHAnsi" w:cstheme="minorHAnsi"/>
          <w:b/>
        </w:rPr>
        <w:t>Notice</w:t>
      </w:r>
      <w:r w:rsidRPr="00511984">
        <w:rPr>
          <w:rFonts w:asciiTheme="minorHAnsi" w:hAnsiTheme="minorHAnsi" w:cstheme="minorHAnsi"/>
        </w:rPr>
        <w:t>").</w:t>
      </w:r>
      <w:bookmarkEnd w:id="167"/>
    </w:p>
    <w:p w14:paraId="6E02E92C" w14:textId="77777777" w:rsidR="00511984" w:rsidRPr="00511984" w:rsidRDefault="00511984" w:rsidP="00511984">
      <w:pPr>
        <w:pStyle w:val="Heading3"/>
        <w:numPr>
          <w:ilvl w:val="0"/>
          <w:numId w:val="0"/>
        </w:numPr>
        <w:spacing w:after="0" w:line="276" w:lineRule="auto"/>
        <w:ind w:left="1800"/>
        <w:rPr>
          <w:rFonts w:asciiTheme="minorHAnsi" w:hAnsiTheme="minorHAnsi" w:cstheme="minorHAnsi"/>
        </w:rPr>
      </w:pPr>
    </w:p>
    <w:p w14:paraId="611E7006" w14:textId="1289F3D3" w:rsidR="00921DC2" w:rsidRDefault="00921DC2" w:rsidP="00511984">
      <w:pPr>
        <w:pStyle w:val="Heading3"/>
        <w:spacing w:after="0" w:line="276" w:lineRule="auto"/>
        <w:rPr>
          <w:rFonts w:asciiTheme="minorHAnsi" w:hAnsiTheme="minorHAnsi" w:cstheme="minorHAnsi"/>
        </w:rPr>
      </w:pPr>
      <w:r w:rsidRPr="00511984">
        <w:rPr>
          <w:rFonts w:asciiTheme="minorHAnsi" w:hAnsiTheme="minorHAnsi" w:cstheme="minorHAnsi"/>
        </w:rPr>
        <w:t>Other Party has the subsequent deadline of thirty (30) days as of the day of receipt of Termination Notice to remedy the breach, in which case no termination of this Agreement shall occur.</w:t>
      </w:r>
    </w:p>
    <w:p w14:paraId="44295069" w14:textId="77777777" w:rsidR="00511984" w:rsidRDefault="00511984" w:rsidP="00511984">
      <w:pPr>
        <w:pStyle w:val="ListParagraph"/>
        <w:rPr>
          <w:rFonts w:asciiTheme="minorHAnsi" w:hAnsiTheme="minorHAnsi" w:cstheme="minorHAnsi"/>
        </w:rPr>
      </w:pPr>
    </w:p>
    <w:p w14:paraId="6E1CE740" w14:textId="7FFEB33E" w:rsidR="00921DC2" w:rsidRPr="00996DAF" w:rsidRDefault="00921DC2" w:rsidP="00996DAF">
      <w:pPr>
        <w:pStyle w:val="Heading3"/>
        <w:spacing w:after="0" w:line="276" w:lineRule="auto"/>
        <w:rPr>
          <w:rFonts w:asciiTheme="minorHAnsi" w:hAnsiTheme="minorHAnsi" w:cstheme="minorHAnsi"/>
        </w:rPr>
      </w:pPr>
      <w:r w:rsidRPr="00996DAF">
        <w:rPr>
          <w:rFonts w:asciiTheme="minorHAnsi" w:hAnsiTheme="minorHAnsi" w:cstheme="minorHAnsi"/>
        </w:rPr>
        <w:t>In case that other Party does not remedy breach until the expiry of deadline form the Article 12.4.2 of this Agreement, this Agreement shall be terminated on the day of expiry of deadline from the Article 12.4.2 of this Agreement.</w:t>
      </w:r>
    </w:p>
    <w:p w14:paraId="57032274" w14:textId="77777777" w:rsidR="00511984" w:rsidRPr="00996DAF" w:rsidRDefault="00511984" w:rsidP="00996DAF">
      <w:pPr>
        <w:pStyle w:val="ListParagraph"/>
        <w:spacing w:line="276" w:lineRule="auto"/>
        <w:rPr>
          <w:rFonts w:asciiTheme="minorHAnsi" w:hAnsiTheme="minorHAnsi" w:cstheme="minorHAnsi"/>
        </w:rPr>
      </w:pPr>
    </w:p>
    <w:p w14:paraId="53C5F5F9" w14:textId="2E4DAD49" w:rsidR="00921DC2" w:rsidRPr="00996DAF" w:rsidRDefault="00921DC2" w:rsidP="00996DAF">
      <w:pPr>
        <w:pStyle w:val="Heading3"/>
        <w:spacing w:after="0" w:line="276" w:lineRule="auto"/>
        <w:rPr>
          <w:rFonts w:asciiTheme="minorHAnsi" w:hAnsiTheme="minorHAnsi" w:cstheme="minorHAnsi"/>
        </w:rPr>
      </w:pPr>
      <w:r w:rsidRPr="00996DAF">
        <w:rPr>
          <w:rFonts w:asciiTheme="minorHAnsi" w:hAnsiTheme="minorHAnsi" w:cstheme="minorHAnsi"/>
        </w:rPr>
        <w:t xml:space="preserve">In case of termination of this Agreement by Transporter from the reasons envisaged by the Article 12.2.1.1 of this Agreement, the Agreement is considered terminated </w:t>
      </w:r>
      <w:r w:rsidR="007A5FCC" w:rsidRPr="00996DAF">
        <w:rPr>
          <w:rFonts w:asciiTheme="minorHAnsi" w:hAnsiTheme="minorHAnsi" w:cstheme="minorHAnsi"/>
        </w:rPr>
        <w:t>after the expiry of the deadline from the Article 12.2.1.1 of this Agreement.</w:t>
      </w:r>
    </w:p>
    <w:p w14:paraId="55296A47" w14:textId="77777777" w:rsidR="00511984" w:rsidRPr="00996DAF" w:rsidRDefault="00511984" w:rsidP="00996DAF">
      <w:pPr>
        <w:pStyle w:val="ListParagraph"/>
        <w:spacing w:line="276" w:lineRule="auto"/>
        <w:rPr>
          <w:rFonts w:asciiTheme="minorHAnsi" w:hAnsiTheme="minorHAnsi" w:cstheme="minorHAnsi"/>
        </w:rPr>
      </w:pPr>
    </w:p>
    <w:p w14:paraId="2BC70D28" w14:textId="30DF0DDF" w:rsidR="00FE2C11" w:rsidRPr="00996DAF" w:rsidRDefault="00FE2C11" w:rsidP="00996DAF">
      <w:pPr>
        <w:pStyle w:val="Heading1"/>
        <w:spacing w:after="0" w:line="276" w:lineRule="auto"/>
        <w:rPr>
          <w:rFonts w:asciiTheme="minorHAnsi" w:hAnsiTheme="minorHAnsi" w:cstheme="minorHAnsi"/>
        </w:rPr>
      </w:pPr>
      <w:bookmarkStart w:id="168" w:name="_Toc532287034"/>
      <w:bookmarkStart w:id="169" w:name="_Toc532287035"/>
      <w:bookmarkStart w:id="170" w:name="_Toc532287036"/>
      <w:bookmarkStart w:id="171" w:name="_Toc532287037"/>
      <w:bookmarkStart w:id="172" w:name="_Toc532287038"/>
      <w:bookmarkStart w:id="173" w:name="_Toc532287039"/>
      <w:bookmarkStart w:id="174" w:name="_Toc532287040"/>
      <w:bookmarkStart w:id="175" w:name="_Toc532287041"/>
      <w:bookmarkStart w:id="176" w:name="_Toc532287042"/>
      <w:bookmarkStart w:id="177" w:name="_Toc532287043"/>
      <w:bookmarkStart w:id="178" w:name="_Toc532287044"/>
      <w:bookmarkStart w:id="179" w:name="_Toc532287045"/>
      <w:bookmarkStart w:id="180" w:name="_Toc532287046"/>
      <w:bookmarkStart w:id="181" w:name="_Toc532287047"/>
      <w:bookmarkStart w:id="182" w:name="_Toc532287048"/>
      <w:bookmarkStart w:id="183" w:name="_Toc532287049"/>
      <w:bookmarkStart w:id="184" w:name="_Toc532287050"/>
      <w:bookmarkStart w:id="185" w:name="_Toc532287051"/>
      <w:bookmarkStart w:id="186" w:name="_Toc532287052"/>
      <w:bookmarkStart w:id="187" w:name="_Toc532287053"/>
      <w:bookmarkStart w:id="188" w:name="_Toc532287054"/>
      <w:bookmarkStart w:id="189" w:name="_Toc532287055"/>
      <w:bookmarkStart w:id="190" w:name="_Toc532287056"/>
      <w:bookmarkStart w:id="191" w:name="_Toc532287057"/>
      <w:bookmarkStart w:id="192" w:name="_Toc532287058"/>
      <w:bookmarkStart w:id="193" w:name="_Toc532287059"/>
      <w:bookmarkStart w:id="194" w:name="_Toc532287060"/>
      <w:bookmarkStart w:id="195" w:name="_Toc532287061"/>
      <w:bookmarkStart w:id="196" w:name="_Toc532287062"/>
      <w:bookmarkStart w:id="197" w:name="_Toc532287063"/>
      <w:bookmarkStart w:id="198" w:name="_Toc532287064"/>
      <w:bookmarkStart w:id="199" w:name="_Toc532287065"/>
      <w:bookmarkStart w:id="200" w:name="_Toc532287066"/>
      <w:bookmarkStart w:id="201" w:name="_Toc532287067"/>
      <w:bookmarkStart w:id="202" w:name="_Toc532287068"/>
      <w:bookmarkStart w:id="203" w:name="_Toc259082355"/>
      <w:bookmarkStart w:id="204" w:name="_Toc259082509"/>
      <w:bookmarkStart w:id="205" w:name="_Toc259090346"/>
      <w:bookmarkStart w:id="206" w:name="_Toc259090876"/>
      <w:bookmarkStart w:id="207" w:name="_Toc532287069"/>
      <w:bookmarkStart w:id="208" w:name="_Toc532287070"/>
      <w:bookmarkStart w:id="209" w:name="_Toc532287071"/>
      <w:bookmarkStart w:id="210" w:name="_Toc532287072"/>
      <w:bookmarkStart w:id="211" w:name="_Toc532287073"/>
      <w:bookmarkStart w:id="212" w:name="_Toc532287074"/>
      <w:bookmarkStart w:id="213" w:name="_Toc532287075"/>
      <w:bookmarkStart w:id="214" w:name="_Toc532287076"/>
      <w:bookmarkStart w:id="215" w:name="_Toc532287077"/>
      <w:bookmarkStart w:id="216" w:name="_Toc532287078"/>
      <w:bookmarkStart w:id="217" w:name="_Toc532287079"/>
      <w:bookmarkStart w:id="218" w:name="_Toc532287080"/>
      <w:bookmarkStart w:id="219" w:name="_Toc532287081"/>
      <w:bookmarkStart w:id="220" w:name="_Toc532287082"/>
      <w:bookmarkStart w:id="221" w:name="_Toc532287083"/>
      <w:bookmarkStart w:id="222" w:name="_Toc532287084"/>
      <w:bookmarkStart w:id="223" w:name="_Toc532287085"/>
      <w:bookmarkStart w:id="224" w:name="_Toc532287086"/>
      <w:bookmarkStart w:id="225" w:name="_Toc532287087"/>
      <w:bookmarkStart w:id="226" w:name="_Toc532287088"/>
      <w:bookmarkStart w:id="227" w:name="_Toc532287089"/>
      <w:bookmarkStart w:id="228" w:name="_Toc532287090"/>
      <w:bookmarkStart w:id="229" w:name="_Toc532287091"/>
      <w:bookmarkStart w:id="230" w:name="_Toc532287092"/>
      <w:bookmarkStart w:id="231" w:name="_Toc532287093"/>
      <w:bookmarkStart w:id="232" w:name="_Toc532287094"/>
      <w:bookmarkStart w:id="233" w:name="_Toc532287095"/>
      <w:bookmarkStart w:id="234" w:name="_Toc532287096"/>
      <w:bookmarkStart w:id="235" w:name="_Toc532287097"/>
      <w:bookmarkStart w:id="236" w:name="_Toc532287098"/>
      <w:bookmarkStart w:id="237" w:name="_Toc532287099"/>
      <w:bookmarkStart w:id="238" w:name="_Toc532287100"/>
      <w:bookmarkStart w:id="239" w:name="_Toc532287101"/>
      <w:bookmarkStart w:id="240" w:name="_Toc532287102"/>
      <w:bookmarkStart w:id="241" w:name="_Toc532287103"/>
      <w:bookmarkStart w:id="242" w:name="_Toc532287104"/>
      <w:bookmarkStart w:id="243" w:name="_Toc532287105"/>
      <w:bookmarkStart w:id="244" w:name="_DV_M1594"/>
      <w:bookmarkStart w:id="245" w:name="_DV_M1595"/>
      <w:bookmarkStart w:id="246" w:name="_Toc532287106"/>
      <w:bookmarkStart w:id="247" w:name="_Toc532287107"/>
      <w:bookmarkStart w:id="248" w:name="_Toc532287108"/>
      <w:bookmarkStart w:id="249" w:name="_Toc532287109"/>
      <w:bookmarkStart w:id="250" w:name="_Toc532287110"/>
      <w:bookmarkStart w:id="251" w:name="_Toc532287111"/>
      <w:bookmarkStart w:id="252" w:name="_Toc532287112"/>
      <w:bookmarkStart w:id="253" w:name="_Toc532287113"/>
      <w:bookmarkStart w:id="254" w:name="_Toc532287114"/>
      <w:bookmarkStart w:id="255" w:name="_Toc532287115"/>
      <w:bookmarkStart w:id="256" w:name="_Toc532287116"/>
      <w:bookmarkStart w:id="257" w:name="_Toc532287117"/>
      <w:bookmarkStart w:id="258" w:name="_Toc532287118"/>
      <w:bookmarkStart w:id="259" w:name="_Toc532287119"/>
      <w:bookmarkStart w:id="260" w:name="_Toc532287120"/>
      <w:bookmarkStart w:id="261" w:name="_Toc532287121"/>
      <w:bookmarkStart w:id="262" w:name="_Toc532287122"/>
      <w:bookmarkStart w:id="263" w:name="_Toc532287123"/>
      <w:bookmarkStart w:id="264" w:name="_Toc532287124"/>
      <w:bookmarkStart w:id="265" w:name="_Toc532287125"/>
      <w:bookmarkStart w:id="266" w:name="_Toc532287126"/>
      <w:bookmarkStart w:id="267" w:name="_Toc532287127"/>
      <w:bookmarkStart w:id="268" w:name="_Toc532287128"/>
      <w:bookmarkStart w:id="269" w:name="_Toc259082358"/>
      <w:bookmarkStart w:id="270" w:name="_Toc259082512"/>
      <w:bookmarkStart w:id="271" w:name="_Toc259090349"/>
      <w:bookmarkStart w:id="272" w:name="_Toc259090878"/>
      <w:bookmarkStart w:id="273" w:name="_Toc259082363"/>
      <w:bookmarkStart w:id="274" w:name="_Toc259082517"/>
      <w:bookmarkStart w:id="275" w:name="_Toc259090354"/>
      <w:bookmarkStart w:id="276" w:name="_Toc259090883"/>
      <w:bookmarkStart w:id="277" w:name="_Ref200201829"/>
      <w:bookmarkStart w:id="278" w:name="_Toc200207467"/>
      <w:bookmarkStart w:id="279" w:name="_Toc210239124"/>
      <w:bookmarkStart w:id="280" w:name="_Toc210317531"/>
      <w:bookmarkStart w:id="281" w:name="_Toc210839994"/>
      <w:bookmarkStart w:id="282" w:name="_Toc210840260"/>
      <w:bookmarkStart w:id="283" w:name="_Toc211377319"/>
      <w:bookmarkStart w:id="284" w:name="_Toc211468530"/>
      <w:bookmarkStart w:id="285" w:name="_Toc211468813"/>
      <w:bookmarkStart w:id="286" w:name="_Toc211662429"/>
      <w:bookmarkStart w:id="287" w:name="_Toc211666177"/>
      <w:bookmarkStart w:id="288" w:name="_Toc211680904"/>
      <w:bookmarkStart w:id="289" w:name="_Toc211687523"/>
      <w:bookmarkStart w:id="290" w:name="_Toc211690119"/>
      <w:bookmarkStart w:id="291" w:name="_Toc211693471"/>
      <w:bookmarkStart w:id="292" w:name="_Toc211693871"/>
      <w:bookmarkStart w:id="293" w:name="_Toc224393408"/>
      <w:bookmarkStart w:id="294" w:name="_Toc224633519"/>
      <w:bookmarkStart w:id="295" w:name="_Toc235796289"/>
      <w:bookmarkStart w:id="296" w:name="_Toc249176228"/>
      <w:bookmarkStart w:id="297" w:name="_Toc251049796"/>
      <w:bookmarkStart w:id="298" w:name="_Toc251049975"/>
      <w:bookmarkStart w:id="299" w:name="_Toc353830561"/>
      <w:bookmarkStart w:id="300" w:name="_Toc53228713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996DAF">
        <w:rPr>
          <w:rFonts w:asciiTheme="minorHAnsi" w:hAnsiTheme="minorHAnsi" w:cstheme="minorHAnsi"/>
        </w:rPr>
        <w:t>Confidentiality</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823E2F3" w14:textId="77777777" w:rsidR="00511984" w:rsidRPr="00996DAF" w:rsidRDefault="00511984" w:rsidP="00996DAF">
      <w:pPr>
        <w:pStyle w:val="Heading1"/>
        <w:numPr>
          <w:ilvl w:val="0"/>
          <w:numId w:val="0"/>
        </w:numPr>
        <w:spacing w:after="0" w:line="276" w:lineRule="auto"/>
        <w:ind w:left="720"/>
        <w:rPr>
          <w:rFonts w:asciiTheme="minorHAnsi" w:hAnsiTheme="minorHAnsi" w:cstheme="minorHAnsi"/>
        </w:rPr>
      </w:pPr>
    </w:p>
    <w:p w14:paraId="0E507FEA" w14:textId="213EE995" w:rsidR="00FE2C11" w:rsidRDefault="00FE2C11" w:rsidP="00996DAF">
      <w:pPr>
        <w:pStyle w:val="Heading2"/>
        <w:keepNext w:val="0"/>
        <w:spacing w:after="0" w:line="276" w:lineRule="auto"/>
        <w:rPr>
          <w:rFonts w:asciiTheme="minorHAnsi" w:hAnsiTheme="minorHAnsi" w:cstheme="minorHAnsi"/>
        </w:rPr>
      </w:pPr>
      <w:bookmarkStart w:id="301" w:name="_Ref200201803"/>
      <w:bookmarkStart w:id="302" w:name="_Toc211377320"/>
      <w:bookmarkStart w:id="303" w:name="_Toc211468531"/>
      <w:bookmarkStart w:id="304" w:name="_Toc211468814"/>
      <w:bookmarkStart w:id="305" w:name="_Toc211662430"/>
      <w:bookmarkStart w:id="306" w:name="_Toc211666178"/>
      <w:bookmarkStart w:id="307" w:name="_Toc211680905"/>
      <w:bookmarkStart w:id="308" w:name="_Toc211687524"/>
      <w:bookmarkStart w:id="309" w:name="_Toc211690120"/>
      <w:bookmarkStart w:id="310" w:name="_Toc211693472"/>
      <w:bookmarkStart w:id="311" w:name="_Toc211693872"/>
      <w:bookmarkStart w:id="312" w:name="_Toc224393409"/>
      <w:bookmarkStart w:id="313" w:name="_Toc224633520"/>
      <w:bookmarkStart w:id="314" w:name="_Toc235796290"/>
      <w:bookmarkStart w:id="315" w:name="_Toc249176229"/>
      <w:bookmarkStart w:id="316" w:name="_Toc251049976"/>
      <w:bookmarkStart w:id="317" w:name="_Toc353830562"/>
      <w:r w:rsidRPr="00996DAF">
        <w:rPr>
          <w:rFonts w:asciiTheme="minorHAnsi" w:hAnsiTheme="minorHAnsi" w:cstheme="minorHAnsi"/>
        </w:rPr>
        <w:t>Confidential Information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593AC02" w14:textId="77777777" w:rsidR="00996DAF" w:rsidRPr="00996DAF" w:rsidRDefault="00996DAF" w:rsidP="00996DAF">
      <w:pPr>
        <w:pStyle w:val="Heading2"/>
        <w:keepNext w:val="0"/>
        <w:numPr>
          <w:ilvl w:val="0"/>
          <w:numId w:val="0"/>
        </w:numPr>
        <w:spacing w:after="0" w:line="276" w:lineRule="auto"/>
        <w:ind w:left="1004"/>
        <w:rPr>
          <w:rFonts w:asciiTheme="minorHAnsi" w:hAnsiTheme="minorHAnsi" w:cstheme="minorHAnsi"/>
        </w:rPr>
      </w:pPr>
    </w:p>
    <w:p w14:paraId="4147F951" w14:textId="5FC0E547" w:rsidR="00FE2C11" w:rsidRPr="00996DAF" w:rsidRDefault="00993336" w:rsidP="00996DAF">
      <w:pPr>
        <w:pStyle w:val="Heading3"/>
        <w:spacing w:after="0" w:line="276" w:lineRule="auto"/>
        <w:rPr>
          <w:rFonts w:asciiTheme="minorHAnsi" w:hAnsiTheme="minorHAnsi" w:cstheme="minorHAnsi"/>
        </w:rPr>
      </w:pPr>
      <w:r w:rsidRPr="00996DAF">
        <w:rPr>
          <w:rFonts w:asciiTheme="minorHAnsi" w:hAnsiTheme="minorHAnsi" w:cstheme="minorHAnsi"/>
        </w:rPr>
        <w:t>The Parties are obliged to each other that shall</w:t>
      </w:r>
      <w:r w:rsidR="00FE2C11" w:rsidRPr="00996DAF">
        <w:rPr>
          <w:rFonts w:asciiTheme="minorHAnsi" w:hAnsiTheme="minorHAnsi" w:cstheme="minorHAnsi"/>
        </w:rPr>
        <w:t>:</w:t>
      </w:r>
    </w:p>
    <w:p w14:paraId="0628CB2F" w14:textId="77777777" w:rsidR="00993336" w:rsidRPr="00996DAF" w:rsidRDefault="00993336" w:rsidP="00996DAF">
      <w:pPr>
        <w:pStyle w:val="Heading3"/>
        <w:numPr>
          <w:ilvl w:val="0"/>
          <w:numId w:val="0"/>
        </w:numPr>
        <w:spacing w:after="0" w:line="276" w:lineRule="auto"/>
        <w:ind w:left="1800"/>
        <w:rPr>
          <w:rFonts w:asciiTheme="minorHAnsi" w:hAnsiTheme="minorHAnsi" w:cstheme="minorHAnsi"/>
        </w:rPr>
      </w:pPr>
    </w:p>
    <w:p w14:paraId="013472F1" w14:textId="3E473101" w:rsidR="00FE2C11" w:rsidRDefault="00993336" w:rsidP="00996DAF">
      <w:pPr>
        <w:pStyle w:val="Heading4"/>
        <w:spacing w:after="0" w:line="276" w:lineRule="auto"/>
        <w:rPr>
          <w:rFonts w:asciiTheme="minorHAnsi" w:hAnsiTheme="minorHAnsi" w:cstheme="minorHAnsi"/>
        </w:rPr>
      </w:pPr>
      <w:r w:rsidRPr="00996DAF">
        <w:rPr>
          <w:rFonts w:asciiTheme="minorHAnsi" w:hAnsiTheme="minorHAnsi" w:cstheme="minorHAnsi"/>
        </w:rPr>
        <w:t>protect the confidentiality of commercial and business data of other Party on which it come into possession in the process of execution, realisation and after cessation of validity of this Agreement</w:t>
      </w:r>
      <w:bookmarkStart w:id="318" w:name="_Ref533683828"/>
      <w:r w:rsidRPr="00996DAF">
        <w:rPr>
          <w:rFonts w:asciiTheme="minorHAnsi" w:hAnsiTheme="minorHAnsi" w:cstheme="minorHAnsi"/>
        </w:rPr>
        <w:t xml:space="preserve"> </w:t>
      </w:r>
      <w:r w:rsidR="00FE2C11" w:rsidRPr="00996DAF">
        <w:rPr>
          <w:rFonts w:asciiTheme="minorHAnsi" w:hAnsiTheme="minorHAnsi" w:cstheme="minorHAnsi"/>
        </w:rPr>
        <w:t>("</w:t>
      </w:r>
      <w:r w:rsidR="00FE2C11" w:rsidRPr="00996DAF">
        <w:rPr>
          <w:rFonts w:asciiTheme="minorHAnsi" w:hAnsiTheme="minorHAnsi" w:cstheme="minorHAnsi"/>
          <w:b/>
        </w:rPr>
        <w:t>Confidential Information</w:t>
      </w:r>
      <w:r w:rsidR="00FE2C11" w:rsidRPr="00996DAF">
        <w:rPr>
          <w:rFonts w:asciiTheme="minorHAnsi" w:hAnsiTheme="minorHAnsi" w:cstheme="minorHAnsi"/>
        </w:rPr>
        <w:t>");</w:t>
      </w:r>
      <w:bookmarkEnd w:id="318"/>
    </w:p>
    <w:p w14:paraId="4C2FDB4A" w14:textId="77777777" w:rsidR="00996DAF" w:rsidRPr="00996DAF" w:rsidRDefault="00996DAF" w:rsidP="00996DAF">
      <w:pPr>
        <w:pStyle w:val="Heading4"/>
        <w:numPr>
          <w:ilvl w:val="0"/>
          <w:numId w:val="0"/>
        </w:numPr>
        <w:spacing w:after="0" w:line="276" w:lineRule="auto"/>
        <w:ind w:left="2782"/>
        <w:rPr>
          <w:rFonts w:asciiTheme="minorHAnsi" w:hAnsiTheme="minorHAnsi" w:cstheme="minorHAnsi"/>
        </w:rPr>
      </w:pPr>
    </w:p>
    <w:p w14:paraId="542A4B36" w14:textId="19BFD838" w:rsidR="00FE2C11" w:rsidRDefault="00981460" w:rsidP="00996DAF">
      <w:pPr>
        <w:pStyle w:val="Heading4"/>
        <w:spacing w:after="0" w:line="276" w:lineRule="auto"/>
        <w:rPr>
          <w:rFonts w:asciiTheme="minorHAnsi" w:hAnsiTheme="minorHAnsi" w:cstheme="minorHAnsi"/>
        </w:rPr>
      </w:pPr>
      <w:r w:rsidRPr="00996DAF">
        <w:rPr>
          <w:rFonts w:asciiTheme="minorHAnsi" w:hAnsiTheme="minorHAnsi" w:cstheme="minorHAnsi"/>
        </w:rPr>
        <w:t xml:space="preserve">undertake all measures to ensure that its </w:t>
      </w:r>
      <w:r w:rsidR="009F1989" w:rsidRPr="00996DAF">
        <w:rPr>
          <w:rFonts w:asciiTheme="minorHAnsi" w:hAnsiTheme="minorHAnsi" w:cstheme="minorHAnsi"/>
        </w:rPr>
        <w:t>managers</w:t>
      </w:r>
      <w:r w:rsidR="00FE2C11" w:rsidRPr="00996DAF">
        <w:rPr>
          <w:rFonts w:asciiTheme="minorHAnsi" w:hAnsiTheme="minorHAnsi" w:cstheme="minorHAnsi"/>
        </w:rPr>
        <w:t>, employees, agents and representatives</w:t>
      </w:r>
      <w:r w:rsidR="00E34517" w:rsidRPr="00996DAF">
        <w:rPr>
          <w:rFonts w:asciiTheme="minorHAnsi" w:hAnsiTheme="minorHAnsi" w:cstheme="minorHAnsi"/>
        </w:rPr>
        <w:t xml:space="preserve"> </w:t>
      </w:r>
      <w:r w:rsidR="00E8679C" w:rsidRPr="00996DAF">
        <w:rPr>
          <w:rFonts w:asciiTheme="minorHAnsi" w:hAnsiTheme="minorHAnsi" w:cstheme="minorHAnsi"/>
        </w:rPr>
        <w:t xml:space="preserve">keep </w:t>
      </w:r>
      <w:r w:rsidR="00E34517" w:rsidRPr="00996DAF">
        <w:rPr>
          <w:rFonts w:asciiTheme="minorHAnsi" w:hAnsiTheme="minorHAnsi" w:cstheme="minorHAnsi"/>
        </w:rPr>
        <w:t>all Confidential Information as confidential and</w:t>
      </w:r>
      <w:r w:rsidR="00FE2C11" w:rsidRPr="00996DAF">
        <w:rPr>
          <w:rFonts w:asciiTheme="minorHAnsi" w:hAnsiTheme="minorHAnsi" w:cstheme="minorHAnsi"/>
        </w:rPr>
        <w:t xml:space="preserve"> </w:t>
      </w:r>
      <w:r w:rsidR="00E34517" w:rsidRPr="00996DAF">
        <w:rPr>
          <w:rFonts w:asciiTheme="minorHAnsi" w:hAnsiTheme="minorHAnsi" w:cstheme="minorHAnsi"/>
        </w:rPr>
        <w:t>to</w:t>
      </w:r>
      <w:r w:rsidR="00FE2C11" w:rsidRPr="00996DAF">
        <w:rPr>
          <w:rFonts w:asciiTheme="minorHAnsi" w:hAnsiTheme="minorHAnsi" w:cstheme="minorHAnsi"/>
        </w:rPr>
        <w:t xml:space="preserve"> treat </w:t>
      </w:r>
      <w:r w:rsidR="00E34517" w:rsidRPr="00996DAF">
        <w:rPr>
          <w:rFonts w:asciiTheme="minorHAnsi" w:hAnsiTheme="minorHAnsi" w:cstheme="minorHAnsi"/>
        </w:rPr>
        <w:t xml:space="preserve">them in line with the regulation governing protection of </w:t>
      </w:r>
      <w:r w:rsidR="00FE2C11" w:rsidRPr="00996DAF">
        <w:rPr>
          <w:rFonts w:asciiTheme="minorHAnsi" w:hAnsiTheme="minorHAnsi" w:cstheme="minorHAnsi"/>
        </w:rPr>
        <w:t>confidential</w:t>
      </w:r>
      <w:r w:rsidR="00E34517" w:rsidRPr="00996DAF">
        <w:rPr>
          <w:rFonts w:asciiTheme="minorHAnsi" w:hAnsiTheme="minorHAnsi" w:cstheme="minorHAnsi"/>
        </w:rPr>
        <w:t>ity of business data;</w:t>
      </w:r>
      <w:r w:rsidR="00FE2C11" w:rsidRPr="00996DAF">
        <w:rPr>
          <w:rFonts w:asciiTheme="minorHAnsi" w:hAnsiTheme="minorHAnsi" w:cstheme="minorHAnsi"/>
        </w:rPr>
        <w:t xml:space="preserve"> </w:t>
      </w:r>
      <w:r w:rsidR="00E34517" w:rsidRPr="00996DAF">
        <w:rPr>
          <w:rFonts w:asciiTheme="minorHAnsi" w:hAnsiTheme="minorHAnsi" w:cstheme="minorHAnsi"/>
        </w:rPr>
        <w:t>and</w:t>
      </w:r>
    </w:p>
    <w:p w14:paraId="2953C3BD" w14:textId="77777777" w:rsidR="00996DAF" w:rsidRDefault="00996DAF" w:rsidP="00996DAF">
      <w:pPr>
        <w:pStyle w:val="ListParagraph"/>
        <w:rPr>
          <w:rFonts w:asciiTheme="minorHAnsi" w:hAnsiTheme="minorHAnsi" w:cstheme="minorHAnsi"/>
        </w:rPr>
      </w:pPr>
    </w:p>
    <w:p w14:paraId="46F18125" w14:textId="0D88EB87" w:rsidR="00E34517" w:rsidRDefault="00E34517" w:rsidP="00996DAF">
      <w:pPr>
        <w:pStyle w:val="Heading4"/>
        <w:spacing w:after="0" w:line="276" w:lineRule="auto"/>
        <w:rPr>
          <w:rFonts w:asciiTheme="minorHAnsi" w:hAnsiTheme="minorHAnsi" w:cstheme="minorHAnsi"/>
        </w:rPr>
      </w:pPr>
      <w:r w:rsidRPr="00996DAF">
        <w:rPr>
          <w:rFonts w:asciiTheme="minorHAnsi" w:hAnsiTheme="minorHAnsi" w:cstheme="minorHAnsi"/>
        </w:rPr>
        <w:t>use the Confidential Information only for the purposes of performing its obligations from the Network Code and this Agreement.</w:t>
      </w:r>
    </w:p>
    <w:p w14:paraId="62796F5C" w14:textId="77777777" w:rsidR="00996DAF" w:rsidRDefault="00996DAF" w:rsidP="00996DAF">
      <w:pPr>
        <w:pStyle w:val="ListParagraph"/>
        <w:rPr>
          <w:rFonts w:asciiTheme="minorHAnsi" w:hAnsiTheme="minorHAnsi" w:cstheme="minorHAnsi"/>
        </w:rPr>
      </w:pPr>
    </w:p>
    <w:p w14:paraId="51337437" w14:textId="67B20C36" w:rsidR="00FE2C11" w:rsidRDefault="00FE2C11" w:rsidP="00996DAF">
      <w:pPr>
        <w:pStyle w:val="Heading2"/>
        <w:keepNext w:val="0"/>
        <w:spacing w:after="0" w:line="276" w:lineRule="auto"/>
        <w:rPr>
          <w:rFonts w:asciiTheme="minorHAnsi" w:hAnsiTheme="minorHAnsi" w:cstheme="minorHAnsi"/>
        </w:rPr>
      </w:pPr>
      <w:bookmarkStart w:id="319" w:name="_Toc211377321"/>
      <w:bookmarkStart w:id="320" w:name="_Toc211468532"/>
      <w:bookmarkStart w:id="321" w:name="_Toc211468815"/>
      <w:bookmarkStart w:id="322" w:name="_Toc211662431"/>
      <w:bookmarkStart w:id="323" w:name="_Toc211666179"/>
      <w:bookmarkStart w:id="324" w:name="_Toc211680906"/>
      <w:bookmarkStart w:id="325" w:name="_Toc211687525"/>
      <w:bookmarkStart w:id="326" w:name="_Toc211690121"/>
      <w:bookmarkStart w:id="327" w:name="_Toc211693473"/>
      <w:bookmarkStart w:id="328" w:name="_Toc211693873"/>
      <w:bookmarkStart w:id="329" w:name="_Toc224393410"/>
      <w:bookmarkStart w:id="330" w:name="_Toc224633521"/>
      <w:bookmarkStart w:id="331" w:name="_Toc235796291"/>
      <w:bookmarkStart w:id="332" w:name="_Toc249176230"/>
      <w:bookmarkStart w:id="333" w:name="_Toc251049977"/>
      <w:bookmarkStart w:id="334" w:name="_Toc353830563"/>
      <w:r w:rsidRPr="00996DAF">
        <w:rPr>
          <w:rFonts w:asciiTheme="minorHAnsi" w:hAnsiTheme="minorHAnsi" w:cstheme="minorHAnsi"/>
        </w:rPr>
        <w:t>Permitted Disclosures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48B741F" w14:textId="77777777" w:rsidR="00996DAF" w:rsidRPr="00996DAF" w:rsidRDefault="00996DAF" w:rsidP="00996DAF">
      <w:pPr>
        <w:pStyle w:val="Heading2"/>
        <w:keepNext w:val="0"/>
        <w:numPr>
          <w:ilvl w:val="0"/>
          <w:numId w:val="0"/>
        </w:numPr>
        <w:spacing w:after="0" w:line="276" w:lineRule="auto"/>
        <w:ind w:left="1004"/>
        <w:rPr>
          <w:rFonts w:asciiTheme="minorHAnsi" w:hAnsiTheme="minorHAnsi" w:cstheme="minorHAnsi"/>
        </w:rPr>
      </w:pPr>
    </w:p>
    <w:p w14:paraId="3DFE52E6" w14:textId="2AA9CF84" w:rsidR="00FE2C11" w:rsidRDefault="00442CC1" w:rsidP="00996DAF">
      <w:pPr>
        <w:pStyle w:val="Heading3"/>
        <w:spacing w:after="0" w:line="276" w:lineRule="auto"/>
        <w:rPr>
          <w:rFonts w:asciiTheme="minorHAnsi" w:hAnsiTheme="minorHAnsi" w:cstheme="minorHAnsi"/>
        </w:rPr>
      </w:pPr>
      <w:r w:rsidRPr="00996DAF">
        <w:rPr>
          <w:rFonts w:asciiTheme="minorHAnsi" w:hAnsiTheme="minorHAnsi" w:cstheme="minorHAnsi"/>
        </w:rPr>
        <w:lastRenderedPageBreak/>
        <w:t xml:space="preserve">Parties shall not consider that the obligation to protect the confidentiality of </w:t>
      </w:r>
      <w:r w:rsidR="00FE2C11" w:rsidRPr="00996DAF">
        <w:rPr>
          <w:rFonts w:asciiTheme="minorHAnsi" w:hAnsiTheme="minorHAnsi" w:cstheme="minorHAnsi"/>
        </w:rPr>
        <w:t>Confidential Information</w:t>
      </w:r>
      <w:r w:rsidRPr="00996DAF">
        <w:rPr>
          <w:rFonts w:asciiTheme="minorHAnsi" w:hAnsiTheme="minorHAnsi" w:cstheme="minorHAnsi"/>
        </w:rPr>
        <w:t xml:space="preserve"> in the means of the Article 13.1 of this Agreement is breached:</w:t>
      </w:r>
    </w:p>
    <w:p w14:paraId="4F8AB89E" w14:textId="77777777" w:rsidR="00996DAF" w:rsidRPr="00996DAF" w:rsidRDefault="00996DAF" w:rsidP="00996DAF">
      <w:pPr>
        <w:pStyle w:val="Heading3"/>
        <w:numPr>
          <w:ilvl w:val="0"/>
          <w:numId w:val="0"/>
        </w:numPr>
        <w:spacing w:after="0" w:line="276" w:lineRule="auto"/>
        <w:ind w:left="1800"/>
        <w:rPr>
          <w:rFonts w:asciiTheme="minorHAnsi" w:hAnsiTheme="minorHAnsi" w:cstheme="minorHAnsi"/>
        </w:rPr>
      </w:pPr>
    </w:p>
    <w:p w14:paraId="60BF1120" w14:textId="66D5788C" w:rsidR="00FE2C11" w:rsidRDefault="00FE2C11" w:rsidP="00996DAF">
      <w:pPr>
        <w:pStyle w:val="Heading4"/>
        <w:tabs>
          <w:tab w:val="clear" w:pos="2782"/>
          <w:tab w:val="num" w:pos="2880"/>
        </w:tabs>
        <w:spacing w:after="0" w:line="276" w:lineRule="auto"/>
        <w:ind w:left="2880"/>
        <w:rPr>
          <w:rFonts w:asciiTheme="minorHAnsi" w:hAnsiTheme="minorHAnsi" w:cstheme="minorHAnsi"/>
        </w:rPr>
      </w:pPr>
      <w:bookmarkStart w:id="335" w:name="_Ref200202057"/>
      <w:r w:rsidRPr="00996DAF">
        <w:rPr>
          <w:rFonts w:asciiTheme="minorHAnsi" w:hAnsiTheme="minorHAnsi" w:cstheme="minorHAnsi"/>
        </w:rPr>
        <w:t xml:space="preserve">which </w:t>
      </w:r>
      <w:r w:rsidR="00442CC1" w:rsidRPr="00996DAF">
        <w:rPr>
          <w:rFonts w:asciiTheme="minorHAnsi" w:hAnsiTheme="minorHAnsi" w:cstheme="minorHAnsi"/>
        </w:rPr>
        <w:t>Transporter</w:t>
      </w:r>
      <w:r w:rsidRPr="00996DAF">
        <w:rPr>
          <w:rFonts w:asciiTheme="minorHAnsi" w:hAnsiTheme="minorHAnsi" w:cstheme="minorHAnsi"/>
        </w:rPr>
        <w:t xml:space="preserve"> publishe</w:t>
      </w:r>
      <w:r w:rsidR="00442CC1" w:rsidRPr="00996DAF">
        <w:rPr>
          <w:rFonts w:asciiTheme="minorHAnsi" w:hAnsiTheme="minorHAnsi" w:cstheme="minorHAnsi"/>
        </w:rPr>
        <w:t>s as aggregate data o</w:t>
      </w:r>
      <w:r w:rsidR="00ED76DF">
        <w:rPr>
          <w:rFonts w:asciiTheme="minorHAnsi" w:hAnsiTheme="minorHAnsi" w:cstheme="minorHAnsi"/>
        </w:rPr>
        <w:t>f</w:t>
      </w:r>
      <w:r w:rsidR="00442CC1" w:rsidRPr="00996DAF">
        <w:rPr>
          <w:rFonts w:asciiTheme="minorHAnsi" w:hAnsiTheme="minorHAnsi" w:cstheme="minorHAnsi"/>
        </w:rPr>
        <w:t xml:space="preserve"> users pursuant to the provisions of Network Code governing publication of data;</w:t>
      </w:r>
      <w:bookmarkEnd w:id="335"/>
    </w:p>
    <w:p w14:paraId="0BF8F860" w14:textId="77777777" w:rsidR="00996DAF" w:rsidRPr="00996DAF" w:rsidRDefault="00996DAF" w:rsidP="00996DAF">
      <w:pPr>
        <w:pStyle w:val="Heading4"/>
        <w:numPr>
          <w:ilvl w:val="0"/>
          <w:numId w:val="0"/>
        </w:numPr>
        <w:spacing w:after="0" w:line="276" w:lineRule="auto"/>
        <w:ind w:left="2880"/>
        <w:rPr>
          <w:rFonts w:asciiTheme="minorHAnsi" w:hAnsiTheme="minorHAnsi" w:cstheme="minorHAnsi"/>
        </w:rPr>
      </w:pPr>
    </w:p>
    <w:p w14:paraId="0FEFB088" w14:textId="4BEFC41E" w:rsidR="00442CC1" w:rsidRDefault="00442CC1" w:rsidP="00996DAF">
      <w:pPr>
        <w:pStyle w:val="Heading4"/>
        <w:tabs>
          <w:tab w:val="clear" w:pos="2782"/>
          <w:tab w:val="num" w:pos="2880"/>
        </w:tabs>
        <w:spacing w:after="0" w:line="276" w:lineRule="auto"/>
        <w:ind w:left="2880"/>
        <w:rPr>
          <w:rFonts w:asciiTheme="minorHAnsi" w:hAnsiTheme="minorHAnsi" w:cstheme="minorHAnsi"/>
        </w:rPr>
      </w:pPr>
      <w:r w:rsidRPr="00996DAF">
        <w:rPr>
          <w:rFonts w:asciiTheme="minorHAnsi" w:hAnsiTheme="minorHAnsi" w:cstheme="minorHAnsi"/>
        </w:rPr>
        <w:t>which Transporter delivers to the bodies of state authority pursuant to the Applicable Laws;</w:t>
      </w:r>
    </w:p>
    <w:p w14:paraId="61784BF8" w14:textId="77777777" w:rsidR="00996DAF" w:rsidRDefault="00996DAF" w:rsidP="00996DAF">
      <w:pPr>
        <w:pStyle w:val="ListParagraph"/>
        <w:rPr>
          <w:rFonts w:asciiTheme="minorHAnsi" w:hAnsiTheme="minorHAnsi" w:cstheme="minorHAnsi"/>
        </w:rPr>
      </w:pPr>
    </w:p>
    <w:p w14:paraId="3068BF08" w14:textId="5F075C1B" w:rsidR="00442CC1" w:rsidRDefault="00442CC1" w:rsidP="00996DAF">
      <w:pPr>
        <w:pStyle w:val="Heading4"/>
        <w:tabs>
          <w:tab w:val="clear" w:pos="2782"/>
          <w:tab w:val="num" w:pos="2880"/>
        </w:tabs>
        <w:spacing w:after="0" w:line="276" w:lineRule="auto"/>
        <w:ind w:left="2880"/>
        <w:rPr>
          <w:rFonts w:asciiTheme="minorHAnsi" w:hAnsiTheme="minorHAnsi" w:cstheme="minorHAnsi"/>
        </w:rPr>
      </w:pPr>
      <w:r w:rsidRPr="00996DAF">
        <w:rPr>
          <w:rFonts w:asciiTheme="minorHAnsi" w:hAnsiTheme="minorHAnsi" w:cstheme="minorHAnsi"/>
        </w:rPr>
        <w:t>which Party on which these data refers, or third party, has published or on the other manner make publicly available;</w:t>
      </w:r>
    </w:p>
    <w:p w14:paraId="26AE88CA" w14:textId="77777777" w:rsidR="00996DAF" w:rsidRDefault="00996DAF" w:rsidP="00996DAF">
      <w:pPr>
        <w:pStyle w:val="ListParagraph"/>
        <w:rPr>
          <w:rFonts w:asciiTheme="minorHAnsi" w:hAnsiTheme="minorHAnsi" w:cstheme="minorHAnsi"/>
        </w:rPr>
      </w:pPr>
    </w:p>
    <w:p w14:paraId="58A7832A" w14:textId="10C28667" w:rsidR="00EE1929" w:rsidRDefault="00EE1929" w:rsidP="00996DAF">
      <w:pPr>
        <w:pStyle w:val="Heading4"/>
        <w:tabs>
          <w:tab w:val="clear" w:pos="2782"/>
          <w:tab w:val="num" w:pos="2880"/>
        </w:tabs>
        <w:spacing w:after="0" w:line="276" w:lineRule="auto"/>
        <w:ind w:left="2880"/>
        <w:rPr>
          <w:rFonts w:asciiTheme="minorHAnsi" w:hAnsiTheme="minorHAnsi" w:cstheme="minorHAnsi"/>
        </w:rPr>
      </w:pPr>
      <w:r w:rsidRPr="00996DAF">
        <w:rPr>
          <w:rFonts w:asciiTheme="minorHAnsi" w:hAnsiTheme="minorHAnsi" w:cstheme="minorHAnsi"/>
        </w:rPr>
        <w:t>for which the Party gains written consent by other Party that it may disclose to third party;</w:t>
      </w:r>
    </w:p>
    <w:p w14:paraId="5FE640D4" w14:textId="77777777" w:rsidR="00996DAF" w:rsidRDefault="00996DAF" w:rsidP="00996DAF">
      <w:pPr>
        <w:pStyle w:val="ListParagraph"/>
        <w:rPr>
          <w:rFonts w:asciiTheme="minorHAnsi" w:hAnsiTheme="minorHAnsi" w:cstheme="minorHAnsi"/>
        </w:rPr>
      </w:pPr>
    </w:p>
    <w:p w14:paraId="4B52AF53" w14:textId="1D8292A5" w:rsidR="00FE2C11" w:rsidRDefault="00FE2C11" w:rsidP="00996DAF">
      <w:pPr>
        <w:pStyle w:val="Heading4"/>
        <w:tabs>
          <w:tab w:val="clear" w:pos="2782"/>
          <w:tab w:val="num" w:pos="2880"/>
        </w:tabs>
        <w:spacing w:after="0" w:line="276" w:lineRule="auto"/>
        <w:ind w:left="2880"/>
        <w:rPr>
          <w:rFonts w:asciiTheme="minorHAnsi" w:hAnsiTheme="minorHAnsi" w:cstheme="minorHAnsi"/>
        </w:rPr>
      </w:pPr>
      <w:r w:rsidRPr="00996DAF">
        <w:rPr>
          <w:rFonts w:asciiTheme="minorHAnsi" w:hAnsiTheme="minorHAnsi" w:cstheme="minorHAnsi"/>
        </w:rPr>
        <w:t>which the recipient Party can prove with reference to written records</w:t>
      </w:r>
      <w:r w:rsidR="00E8679C">
        <w:rPr>
          <w:rFonts w:asciiTheme="minorHAnsi" w:hAnsiTheme="minorHAnsi" w:cstheme="minorHAnsi"/>
        </w:rPr>
        <w:t xml:space="preserve"> that it</w:t>
      </w:r>
      <w:r w:rsidRPr="00996DAF">
        <w:rPr>
          <w:rFonts w:asciiTheme="minorHAnsi" w:hAnsiTheme="minorHAnsi" w:cstheme="minorHAnsi"/>
        </w:rPr>
        <w:t xml:space="preserve"> was already known to it before its receipt from the disclosing Party; or </w:t>
      </w:r>
    </w:p>
    <w:p w14:paraId="021A20CF" w14:textId="77777777" w:rsidR="00996DAF" w:rsidRDefault="00996DAF" w:rsidP="00996DAF">
      <w:pPr>
        <w:pStyle w:val="ListParagraph"/>
        <w:rPr>
          <w:rFonts w:asciiTheme="minorHAnsi" w:hAnsiTheme="minorHAnsi" w:cstheme="minorHAnsi"/>
        </w:rPr>
      </w:pPr>
    </w:p>
    <w:p w14:paraId="3E1CEFF3" w14:textId="482E4CB6" w:rsidR="00FE2C11" w:rsidRDefault="00FE2C11" w:rsidP="00996DAF">
      <w:pPr>
        <w:pStyle w:val="Heading4"/>
        <w:tabs>
          <w:tab w:val="clear" w:pos="2782"/>
          <w:tab w:val="num" w:pos="2880"/>
        </w:tabs>
        <w:spacing w:after="0" w:line="276" w:lineRule="auto"/>
        <w:ind w:left="2880"/>
        <w:rPr>
          <w:rFonts w:asciiTheme="minorHAnsi" w:hAnsiTheme="minorHAnsi" w:cstheme="minorHAnsi"/>
        </w:rPr>
      </w:pPr>
      <w:r w:rsidRPr="00996DAF">
        <w:rPr>
          <w:rFonts w:asciiTheme="minorHAnsi" w:hAnsiTheme="minorHAnsi" w:cstheme="minorHAnsi"/>
        </w:rPr>
        <w:t xml:space="preserve">which relates to the amounts payable by the User </w:t>
      </w:r>
      <w:r w:rsidR="00EE1929" w:rsidRPr="00996DAF">
        <w:rPr>
          <w:rFonts w:asciiTheme="minorHAnsi" w:hAnsiTheme="minorHAnsi" w:cstheme="minorHAnsi"/>
        </w:rPr>
        <w:t>pursuant to</w:t>
      </w:r>
      <w:r w:rsidRPr="00996DAF">
        <w:rPr>
          <w:rFonts w:asciiTheme="minorHAnsi" w:hAnsiTheme="minorHAnsi" w:cstheme="minorHAnsi"/>
        </w:rPr>
        <w:t xml:space="preserve"> this Agreement or to the </w:t>
      </w:r>
      <w:r w:rsidR="00EE1929" w:rsidRPr="00996DAF">
        <w:rPr>
          <w:rFonts w:asciiTheme="minorHAnsi" w:hAnsiTheme="minorHAnsi" w:cstheme="minorHAnsi"/>
        </w:rPr>
        <w:t>provisions</w:t>
      </w:r>
      <w:r w:rsidRPr="00996DAF">
        <w:rPr>
          <w:rFonts w:asciiTheme="minorHAnsi" w:hAnsiTheme="minorHAnsi" w:cstheme="minorHAnsi"/>
        </w:rPr>
        <w:t xml:space="preserve"> and conditions of this Agreement and which the User is required to disclose pursuant to its one or more agreements for the supply and/or transportation of Gas.</w:t>
      </w:r>
    </w:p>
    <w:p w14:paraId="7AE30289" w14:textId="77777777" w:rsidR="00996DAF" w:rsidRDefault="00996DAF" w:rsidP="00996DAF">
      <w:pPr>
        <w:pStyle w:val="ListParagraph"/>
        <w:rPr>
          <w:rFonts w:asciiTheme="minorHAnsi" w:hAnsiTheme="minorHAnsi" w:cstheme="minorHAnsi"/>
        </w:rPr>
      </w:pPr>
    </w:p>
    <w:p w14:paraId="772E0D39" w14:textId="71E5426B" w:rsidR="00FE2C11" w:rsidRDefault="00FE2C11" w:rsidP="00996DAF">
      <w:pPr>
        <w:pStyle w:val="Heading3"/>
        <w:spacing w:after="0" w:line="276" w:lineRule="auto"/>
        <w:rPr>
          <w:rFonts w:asciiTheme="minorHAnsi" w:hAnsiTheme="minorHAnsi" w:cstheme="minorHAnsi"/>
        </w:rPr>
      </w:pPr>
      <w:r w:rsidRPr="00996DAF">
        <w:rPr>
          <w:rFonts w:asciiTheme="minorHAnsi" w:hAnsiTheme="minorHAnsi" w:cstheme="minorHAnsi"/>
        </w:rPr>
        <w:t xml:space="preserve">By entering into this Agreement, the Parties acknowledge and agree that the Transporter is entitled to provide </w:t>
      </w:r>
      <w:r w:rsidR="00EF71D2" w:rsidRPr="00996DAF">
        <w:rPr>
          <w:rFonts w:asciiTheme="minorHAnsi" w:hAnsiTheme="minorHAnsi" w:cstheme="minorHAnsi"/>
        </w:rPr>
        <w:t>its l</w:t>
      </w:r>
      <w:r w:rsidRPr="00996DAF">
        <w:rPr>
          <w:rFonts w:asciiTheme="minorHAnsi" w:hAnsiTheme="minorHAnsi" w:cstheme="minorHAnsi"/>
        </w:rPr>
        <w:t xml:space="preserve">enders with a copy of this Agreement without </w:t>
      </w:r>
      <w:r w:rsidR="00194DB2" w:rsidRPr="00996DAF">
        <w:rPr>
          <w:rFonts w:asciiTheme="minorHAnsi" w:hAnsiTheme="minorHAnsi" w:cstheme="minorHAnsi"/>
        </w:rPr>
        <w:t>the</w:t>
      </w:r>
      <w:r w:rsidRPr="00996DAF">
        <w:rPr>
          <w:rFonts w:asciiTheme="minorHAnsi" w:hAnsiTheme="minorHAnsi" w:cstheme="minorHAnsi"/>
        </w:rPr>
        <w:t xml:space="preserve"> consent of the User, so that this acting is considered as a permitted disclosure from this Article </w:t>
      </w:r>
      <w:r w:rsidR="001C786B" w:rsidRPr="00996DAF">
        <w:rPr>
          <w:rFonts w:asciiTheme="minorHAnsi" w:hAnsiTheme="minorHAnsi" w:cstheme="minorHAnsi"/>
        </w:rPr>
        <w:t>1</w:t>
      </w:r>
      <w:r w:rsidR="00B2257D" w:rsidRPr="00996DAF">
        <w:rPr>
          <w:rFonts w:asciiTheme="minorHAnsi" w:hAnsiTheme="minorHAnsi" w:cstheme="minorHAnsi"/>
        </w:rPr>
        <w:t>3</w:t>
      </w:r>
      <w:r w:rsidRPr="00996DAF">
        <w:rPr>
          <w:rFonts w:asciiTheme="minorHAnsi" w:hAnsiTheme="minorHAnsi" w:cstheme="minorHAnsi"/>
        </w:rPr>
        <w:t>.2 and does not represent or could be construed as a breach of this Agreement by the Transporter.</w:t>
      </w:r>
    </w:p>
    <w:p w14:paraId="0331FE6F" w14:textId="77777777" w:rsidR="00996DAF" w:rsidRPr="00996DAF" w:rsidRDefault="00996DAF" w:rsidP="00996DAF">
      <w:pPr>
        <w:pStyle w:val="Heading3"/>
        <w:numPr>
          <w:ilvl w:val="0"/>
          <w:numId w:val="0"/>
        </w:numPr>
        <w:spacing w:after="0" w:line="276" w:lineRule="auto"/>
        <w:ind w:left="1800"/>
        <w:rPr>
          <w:rFonts w:asciiTheme="minorHAnsi" w:hAnsiTheme="minorHAnsi" w:cstheme="minorHAnsi"/>
        </w:rPr>
      </w:pPr>
    </w:p>
    <w:p w14:paraId="6E898429" w14:textId="2FFA89AB" w:rsidR="00FE2C11" w:rsidRDefault="00FE2C11" w:rsidP="00996DAF">
      <w:pPr>
        <w:pStyle w:val="Heading1"/>
        <w:spacing w:after="0" w:line="276" w:lineRule="auto"/>
        <w:rPr>
          <w:rFonts w:asciiTheme="minorHAnsi" w:hAnsiTheme="minorHAnsi" w:cstheme="minorHAnsi"/>
        </w:rPr>
      </w:pPr>
      <w:bookmarkStart w:id="336" w:name="_Toc211680907"/>
      <w:bookmarkStart w:id="337" w:name="_Toc211687526"/>
      <w:bookmarkStart w:id="338" w:name="_Toc211690122"/>
      <w:bookmarkStart w:id="339" w:name="_Toc211693474"/>
      <w:bookmarkStart w:id="340" w:name="_Toc211693874"/>
      <w:bookmarkStart w:id="341" w:name="_Toc224393411"/>
      <w:bookmarkStart w:id="342" w:name="_Toc224633522"/>
      <w:bookmarkStart w:id="343" w:name="_Toc235796292"/>
      <w:bookmarkStart w:id="344" w:name="_Toc249176231"/>
      <w:bookmarkStart w:id="345" w:name="_Toc251049978"/>
      <w:bookmarkStart w:id="346" w:name="_Toc353830564"/>
      <w:bookmarkStart w:id="347" w:name="_Ref511811010"/>
      <w:bookmarkStart w:id="348" w:name="_Ref526338673"/>
      <w:bookmarkStart w:id="349" w:name="_Toc532287131"/>
      <w:r w:rsidRPr="00996DAF">
        <w:rPr>
          <w:rFonts w:asciiTheme="minorHAnsi" w:hAnsiTheme="minorHAnsi" w:cstheme="minorHAnsi"/>
        </w:rPr>
        <w:t>Survival</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9803872" w14:textId="77777777" w:rsidR="00996DAF" w:rsidRPr="00996DAF" w:rsidRDefault="00996DAF" w:rsidP="00996DAF">
      <w:pPr>
        <w:pStyle w:val="Heading1"/>
        <w:numPr>
          <w:ilvl w:val="0"/>
          <w:numId w:val="0"/>
        </w:numPr>
        <w:spacing w:after="0" w:line="276" w:lineRule="auto"/>
        <w:ind w:left="720"/>
        <w:rPr>
          <w:rFonts w:asciiTheme="minorHAnsi" w:hAnsiTheme="minorHAnsi" w:cstheme="minorHAnsi"/>
        </w:rPr>
      </w:pPr>
    </w:p>
    <w:p w14:paraId="2CA00744" w14:textId="6ADA1588" w:rsidR="00FE2C11" w:rsidRDefault="00B2257D" w:rsidP="00996DAF">
      <w:pPr>
        <w:pStyle w:val="BodyTextIndent2"/>
        <w:spacing w:after="0" w:line="276" w:lineRule="auto"/>
        <w:rPr>
          <w:rFonts w:asciiTheme="minorHAnsi" w:hAnsiTheme="minorHAnsi" w:cstheme="minorHAnsi"/>
        </w:rPr>
      </w:pPr>
      <w:r w:rsidRPr="00996DAF">
        <w:rPr>
          <w:rFonts w:asciiTheme="minorHAnsi" w:hAnsiTheme="minorHAnsi" w:cstheme="minorHAnsi"/>
        </w:rPr>
        <w:t>In case of</w:t>
      </w:r>
      <w:r w:rsidR="00FE2C11" w:rsidRPr="00996DAF">
        <w:rPr>
          <w:rFonts w:asciiTheme="minorHAnsi" w:hAnsiTheme="minorHAnsi" w:cstheme="minorHAnsi"/>
        </w:rPr>
        <w:t xml:space="preserve"> termination of th</w:t>
      </w:r>
      <w:r w:rsidRPr="00996DAF">
        <w:rPr>
          <w:rFonts w:asciiTheme="minorHAnsi" w:hAnsiTheme="minorHAnsi" w:cstheme="minorHAnsi"/>
        </w:rPr>
        <w:t>is</w:t>
      </w:r>
      <w:r w:rsidR="00FE2C11" w:rsidRPr="00996DAF">
        <w:rPr>
          <w:rFonts w:asciiTheme="minorHAnsi" w:hAnsiTheme="minorHAnsi" w:cstheme="minorHAnsi"/>
        </w:rPr>
        <w:t xml:space="preserve"> Agreement, the Parties acknowledge and agree that th</w:t>
      </w:r>
      <w:r w:rsidR="00414D67">
        <w:rPr>
          <w:rFonts w:asciiTheme="minorHAnsi" w:hAnsiTheme="minorHAnsi" w:cstheme="minorHAnsi"/>
        </w:rPr>
        <w:t>is</w:t>
      </w:r>
      <w:r w:rsidR="00FE2C11" w:rsidRPr="00996DAF">
        <w:rPr>
          <w:rFonts w:asciiTheme="minorHAnsi" w:hAnsiTheme="minorHAnsi" w:cstheme="minorHAnsi"/>
        </w:rPr>
        <w:t xml:space="preserve"> Article</w:t>
      </w:r>
      <w:r w:rsidRPr="00996DAF">
        <w:rPr>
          <w:rFonts w:asciiTheme="minorHAnsi" w:hAnsiTheme="minorHAnsi" w:cstheme="minorHAnsi"/>
        </w:rPr>
        <w:t xml:space="preserve"> 1</w:t>
      </w:r>
      <w:r w:rsidR="00565847">
        <w:rPr>
          <w:rFonts w:asciiTheme="minorHAnsi" w:hAnsiTheme="minorHAnsi" w:cstheme="minorHAnsi"/>
        </w:rPr>
        <w:t>4</w:t>
      </w:r>
      <w:r w:rsidRPr="00996DAF">
        <w:rPr>
          <w:rFonts w:asciiTheme="minorHAnsi" w:hAnsiTheme="minorHAnsi" w:cstheme="minorHAnsi"/>
        </w:rPr>
        <w:t xml:space="preserve"> and Article</w:t>
      </w:r>
      <w:r w:rsidR="00FE2C11" w:rsidRPr="00996DAF">
        <w:rPr>
          <w:rFonts w:asciiTheme="minorHAnsi" w:hAnsiTheme="minorHAnsi" w:cstheme="minorHAnsi"/>
        </w:rPr>
        <w:t>s</w:t>
      </w:r>
      <w:r w:rsidRPr="00996DAF">
        <w:rPr>
          <w:rFonts w:asciiTheme="minorHAnsi" w:hAnsiTheme="minorHAnsi" w:cstheme="minorHAnsi"/>
        </w:rPr>
        <w:t xml:space="preserve"> 1,</w:t>
      </w:r>
      <w:r w:rsidRPr="00996DAF">
        <w:rPr>
          <w:rFonts w:asciiTheme="minorHAnsi" w:hAnsiTheme="minorHAnsi" w:cstheme="minorHAnsi"/>
          <w:szCs w:val="22"/>
          <w:lang w:val="sr-Latn-RS"/>
        </w:rPr>
        <w:t xml:space="preserve"> 4.2.1.2 (c), 4.2.1.3, 9, 1</w:t>
      </w:r>
      <w:r w:rsidR="00414D67">
        <w:rPr>
          <w:rFonts w:asciiTheme="minorHAnsi" w:hAnsiTheme="minorHAnsi" w:cstheme="minorHAnsi"/>
          <w:szCs w:val="22"/>
          <w:lang w:val="sr-Latn-RS"/>
        </w:rPr>
        <w:t>3</w:t>
      </w:r>
      <w:r w:rsidRPr="00996DAF">
        <w:rPr>
          <w:rFonts w:asciiTheme="minorHAnsi" w:hAnsiTheme="minorHAnsi" w:cstheme="minorHAnsi"/>
          <w:szCs w:val="22"/>
          <w:lang w:val="sr-Latn-RS"/>
        </w:rPr>
        <w:t>. i 16.</w:t>
      </w:r>
      <w:r w:rsidR="00FE2C11" w:rsidRPr="00996DAF">
        <w:rPr>
          <w:rFonts w:asciiTheme="minorHAnsi" w:hAnsiTheme="minorHAnsi" w:cstheme="minorHAnsi"/>
        </w:rPr>
        <w:t xml:space="preserve"> </w:t>
      </w:r>
      <w:r w:rsidR="00F177BD" w:rsidRPr="00996DAF">
        <w:rPr>
          <w:rFonts w:asciiTheme="minorHAnsi" w:hAnsiTheme="minorHAnsi" w:cstheme="minorHAnsi"/>
        </w:rPr>
        <w:t xml:space="preserve">of </w:t>
      </w:r>
      <w:r w:rsidR="00565847">
        <w:rPr>
          <w:rFonts w:asciiTheme="minorHAnsi" w:hAnsiTheme="minorHAnsi" w:cstheme="minorHAnsi"/>
        </w:rPr>
        <w:t>this</w:t>
      </w:r>
      <w:r w:rsidR="00F177BD" w:rsidRPr="00996DAF">
        <w:rPr>
          <w:rFonts w:asciiTheme="minorHAnsi" w:hAnsiTheme="minorHAnsi" w:cstheme="minorHAnsi"/>
        </w:rPr>
        <w:t xml:space="preserve"> Agreement</w:t>
      </w:r>
      <w:r w:rsidR="00565847">
        <w:rPr>
          <w:rFonts w:asciiTheme="minorHAnsi" w:hAnsiTheme="minorHAnsi" w:cstheme="minorHAnsi"/>
        </w:rPr>
        <w:t xml:space="preserve"> shall</w:t>
      </w:r>
      <w:r w:rsidR="00F177BD" w:rsidRPr="00996DAF">
        <w:rPr>
          <w:rFonts w:asciiTheme="minorHAnsi" w:hAnsiTheme="minorHAnsi" w:cstheme="minorHAnsi"/>
        </w:rPr>
        <w:t xml:space="preserve"> </w:t>
      </w:r>
      <w:r w:rsidR="00FE2C11" w:rsidRPr="00996DAF">
        <w:rPr>
          <w:rFonts w:asciiTheme="minorHAnsi" w:hAnsiTheme="minorHAnsi" w:cstheme="minorHAnsi"/>
        </w:rPr>
        <w:t xml:space="preserve">continue to apply until the </w:t>
      </w:r>
      <w:r w:rsidR="00F177BD" w:rsidRPr="00996DAF">
        <w:rPr>
          <w:rFonts w:asciiTheme="minorHAnsi" w:hAnsiTheme="minorHAnsi" w:cstheme="minorHAnsi"/>
        </w:rPr>
        <w:t xml:space="preserve">fulfilment of the </w:t>
      </w:r>
      <w:r w:rsidR="00FE2C11" w:rsidRPr="00996DAF">
        <w:rPr>
          <w:rFonts w:asciiTheme="minorHAnsi" w:hAnsiTheme="minorHAnsi" w:cstheme="minorHAnsi"/>
        </w:rPr>
        <w:t xml:space="preserve">obligations of the Parties </w:t>
      </w:r>
      <w:r w:rsidR="00F177BD" w:rsidRPr="00996DAF">
        <w:rPr>
          <w:rFonts w:asciiTheme="minorHAnsi" w:hAnsiTheme="minorHAnsi" w:cstheme="minorHAnsi"/>
        </w:rPr>
        <w:t>that are unfulfilled at the date of termination of this Agreement.</w:t>
      </w:r>
    </w:p>
    <w:p w14:paraId="48F7ACAE" w14:textId="77777777" w:rsidR="00996DAF" w:rsidRPr="00996DAF" w:rsidRDefault="00996DAF" w:rsidP="00996DAF">
      <w:pPr>
        <w:pStyle w:val="BodyTextIndent2"/>
        <w:numPr>
          <w:ilvl w:val="0"/>
          <w:numId w:val="0"/>
        </w:numPr>
        <w:spacing w:after="0" w:line="276" w:lineRule="auto"/>
        <w:ind w:left="720"/>
        <w:rPr>
          <w:rFonts w:asciiTheme="minorHAnsi" w:hAnsiTheme="minorHAnsi" w:cstheme="minorHAnsi"/>
        </w:rPr>
      </w:pPr>
    </w:p>
    <w:p w14:paraId="1243849D" w14:textId="60A8702B" w:rsidR="00FE2C11" w:rsidRDefault="00FE2C11" w:rsidP="00996DAF">
      <w:pPr>
        <w:pStyle w:val="Heading1"/>
        <w:spacing w:after="0" w:line="276" w:lineRule="auto"/>
        <w:rPr>
          <w:rFonts w:asciiTheme="minorHAnsi" w:hAnsiTheme="minorHAnsi" w:cstheme="minorHAnsi"/>
        </w:rPr>
      </w:pPr>
      <w:bookmarkStart w:id="350" w:name="_Toc259082368"/>
      <w:bookmarkStart w:id="351" w:name="_Toc259082522"/>
      <w:bookmarkStart w:id="352" w:name="_Toc259090359"/>
      <w:bookmarkStart w:id="353" w:name="_Toc259090888"/>
      <w:bookmarkStart w:id="354" w:name="_Ref200201914"/>
      <w:bookmarkStart w:id="355" w:name="_Toc200207468"/>
      <w:bookmarkStart w:id="356" w:name="_Toc210239125"/>
      <w:bookmarkStart w:id="357" w:name="_Toc210317532"/>
      <w:bookmarkStart w:id="358" w:name="_Toc210839995"/>
      <w:bookmarkStart w:id="359" w:name="_Toc210840261"/>
      <w:bookmarkStart w:id="360" w:name="_Toc211377322"/>
      <w:bookmarkStart w:id="361" w:name="_Toc211468533"/>
      <w:bookmarkStart w:id="362" w:name="_Toc211468816"/>
      <w:bookmarkStart w:id="363" w:name="_Toc211662432"/>
      <w:bookmarkStart w:id="364" w:name="_Toc211666180"/>
      <w:bookmarkStart w:id="365" w:name="_Toc211680908"/>
      <w:bookmarkStart w:id="366" w:name="_Toc211687527"/>
      <w:bookmarkStart w:id="367" w:name="_Toc211690123"/>
      <w:bookmarkStart w:id="368" w:name="_Toc211693475"/>
      <w:bookmarkStart w:id="369" w:name="_Toc211693875"/>
      <w:bookmarkStart w:id="370" w:name="_Toc224393412"/>
      <w:bookmarkStart w:id="371" w:name="_Toc224633523"/>
      <w:bookmarkStart w:id="372" w:name="_Toc235796293"/>
      <w:bookmarkStart w:id="373" w:name="_Toc249176232"/>
      <w:bookmarkStart w:id="374" w:name="_Toc251049797"/>
      <w:bookmarkStart w:id="375" w:name="_Toc251049979"/>
      <w:bookmarkStart w:id="376" w:name="_Toc353830565"/>
      <w:bookmarkStart w:id="377" w:name="_Toc532287132"/>
      <w:bookmarkEnd w:id="350"/>
      <w:bookmarkEnd w:id="351"/>
      <w:bookmarkEnd w:id="352"/>
      <w:bookmarkEnd w:id="353"/>
      <w:r w:rsidRPr="00996DAF">
        <w:rPr>
          <w:rFonts w:asciiTheme="minorHAnsi" w:hAnsiTheme="minorHAnsi" w:cstheme="minorHAnsi"/>
        </w:rPr>
        <w:lastRenderedPageBreak/>
        <w:t>Governing Law</w:t>
      </w:r>
      <w:r w:rsidR="00881867" w:rsidRPr="00996DAF">
        <w:rPr>
          <w:rFonts w:asciiTheme="minorHAnsi" w:hAnsiTheme="minorHAnsi" w:cstheme="minorHAnsi"/>
        </w:rPr>
        <w:t xml:space="preserve"> and dispute resolution</w:t>
      </w:r>
      <w:r w:rsidRPr="00996DAF">
        <w:rPr>
          <w:rFonts w:asciiTheme="minorHAnsi" w:hAnsiTheme="minorHAnsi" w:cstheme="minorHAnsi"/>
        </w:rPr>
        <w:t xml:space="preserve"> </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8E3FD1C" w14:textId="77777777" w:rsidR="00996DAF" w:rsidRPr="00996DAF" w:rsidRDefault="00996DAF" w:rsidP="00996DAF">
      <w:pPr>
        <w:pStyle w:val="Heading1"/>
        <w:numPr>
          <w:ilvl w:val="0"/>
          <w:numId w:val="0"/>
        </w:numPr>
        <w:spacing w:after="0" w:line="276" w:lineRule="auto"/>
        <w:ind w:left="720"/>
        <w:rPr>
          <w:rFonts w:asciiTheme="minorHAnsi" w:hAnsiTheme="minorHAnsi" w:cstheme="minorHAnsi"/>
        </w:rPr>
      </w:pPr>
    </w:p>
    <w:p w14:paraId="43432465" w14:textId="21E6395E" w:rsidR="00FE2C11" w:rsidRDefault="00FE2C11" w:rsidP="00996DAF">
      <w:pPr>
        <w:pStyle w:val="Heading2"/>
        <w:keepNext w:val="0"/>
        <w:spacing w:after="0" w:line="276" w:lineRule="auto"/>
        <w:rPr>
          <w:rFonts w:asciiTheme="minorHAnsi" w:hAnsiTheme="minorHAnsi" w:cstheme="minorHAnsi"/>
        </w:rPr>
      </w:pPr>
      <w:bookmarkStart w:id="378" w:name="_Toc211377323"/>
      <w:bookmarkStart w:id="379" w:name="_Toc211468534"/>
      <w:bookmarkStart w:id="380" w:name="_Toc211468817"/>
      <w:bookmarkStart w:id="381" w:name="_Toc211662433"/>
      <w:bookmarkStart w:id="382" w:name="_Toc211666181"/>
      <w:bookmarkStart w:id="383" w:name="_Toc211680909"/>
      <w:bookmarkStart w:id="384" w:name="_Toc211687528"/>
      <w:bookmarkStart w:id="385" w:name="_Toc211690124"/>
      <w:bookmarkStart w:id="386" w:name="_Toc211693476"/>
      <w:bookmarkStart w:id="387" w:name="_Toc211693876"/>
      <w:bookmarkStart w:id="388" w:name="_Toc224393413"/>
      <w:bookmarkStart w:id="389" w:name="_Toc224633524"/>
      <w:bookmarkStart w:id="390" w:name="_Toc235796294"/>
      <w:bookmarkStart w:id="391" w:name="_Toc249176233"/>
      <w:bookmarkStart w:id="392" w:name="_Toc251049980"/>
      <w:bookmarkStart w:id="393" w:name="_Toc353830566"/>
      <w:r w:rsidRPr="00996DAF">
        <w:rPr>
          <w:rFonts w:asciiTheme="minorHAnsi" w:hAnsiTheme="minorHAnsi" w:cstheme="minorHAnsi"/>
        </w:rPr>
        <w:t>Governing Law</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8339628" w14:textId="77777777" w:rsidR="00996DAF" w:rsidRPr="00996DAF" w:rsidRDefault="00996DAF" w:rsidP="00996DAF">
      <w:pPr>
        <w:pStyle w:val="Heading2"/>
        <w:keepNext w:val="0"/>
        <w:numPr>
          <w:ilvl w:val="0"/>
          <w:numId w:val="0"/>
        </w:numPr>
        <w:spacing w:after="0" w:line="276" w:lineRule="auto"/>
        <w:ind w:left="1004"/>
        <w:rPr>
          <w:rFonts w:asciiTheme="minorHAnsi" w:hAnsiTheme="minorHAnsi" w:cstheme="minorHAnsi"/>
        </w:rPr>
      </w:pPr>
    </w:p>
    <w:p w14:paraId="01D81ABA" w14:textId="73961464" w:rsidR="00FE2C11" w:rsidRPr="00996DAF" w:rsidRDefault="00564A28" w:rsidP="00996DAF">
      <w:pPr>
        <w:pStyle w:val="BodyTextIndent2"/>
        <w:spacing w:after="0" w:line="276" w:lineRule="auto"/>
        <w:rPr>
          <w:rStyle w:val="DeltaViewInsertion"/>
          <w:rFonts w:asciiTheme="minorHAnsi" w:hAnsiTheme="minorHAnsi" w:cstheme="minorHAnsi"/>
          <w:color w:val="auto"/>
          <w:u w:val="none"/>
        </w:rPr>
      </w:pPr>
      <w:r w:rsidRPr="00996DAF">
        <w:rPr>
          <w:rFonts w:asciiTheme="minorHAnsi" w:hAnsiTheme="minorHAnsi" w:cstheme="minorHAnsi"/>
        </w:rPr>
        <w:t xml:space="preserve">On all issues which are not regulated by this Agreement shall be applied directly provisions of the law governing contracts and torts, </w:t>
      </w:r>
      <w:r w:rsidR="00F11799" w:rsidRPr="00996DAF">
        <w:rPr>
          <w:rFonts w:asciiTheme="minorHAnsi" w:hAnsiTheme="minorHAnsi" w:cstheme="minorHAnsi"/>
        </w:rPr>
        <w:t>E</w:t>
      </w:r>
      <w:r w:rsidRPr="00996DAF">
        <w:rPr>
          <w:rFonts w:asciiTheme="minorHAnsi" w:hAnsiTheme="minorHAnsi" w:cstheme="minorHAnsi"/>
        </w:rPr>
        <w:t xml:space="preserve">nergy </w:t>
      </w:r>
      <w:r w:rsidR="00F11799" w:rsidRPr="00996DAF">
        <w:rPr>
          <w:rFonts w:asciiTheme="minorHAnsi" w:hAnsiTheme="minorHAnsi" w:cstheme="minorHAnsi"/>
        </w:rPr>
        <w:t>L</w:t>
      </w:r>
      <w:r w:rsidRPr="00996DAF">
        <w:rPr>
          <w:rFonts w:asciiTheme="minorHAnsi" w:hAnsiTheme="minorHAnsi" w:cstheme="minorHAnsi"/>
        </w:rPr>
        <w:t xml:space="preserve">aw and other rules of the Republic of Serbia, </w:t>
      </w:r>
      <w:r w:rsidRPr="00996DAF">
        <w:rPr>
          <w:rFonts w:asciiTheme="minorHAnsi" w:hAnsiTheme="minorHAnsi" w:cstheme="minorHAnsi"/>
          <w:w w:val="105"/>
          <w:szCs w:val="22"/>
        </w:rPr>
        <w:t>giving effect to its conflict of law provisions</w:t>
      </w:r>
      <w:r w:rsidR="00FE2C11" w:rsidRPr="00996DAF">
        <w:rPr>
          <w:rFonts w:asciiTheme="minorHAnsi" w:hAnsiTheme="minorHAnsi" w:cstheme="minorHAnsi"/>
        </w:rPr>
        <w:t>.</w:t>
      </w:r>
      <w:bookmarkStart w:id="394" w:name="_DV_C902"/>
      <w:r w:rsidR="00FE2C11" w:rsidRPr="00996DAF">
        <w:rPr>
          <w:rStyle w:val="DeltaViewInsertion"/>
          <w:rFonts w:asciiTheme="minorHAnsi" w:hAnsiTheme="minorHAnsi" w:cstheme="minorHAnsi"/>
          <w:color w:val="auto"/>
          <w:szCs w:val="22"/>
          <w:u w:val="none"/>
        </w:rPr>
        <w:t xml:space="preserve"> </w:t>
      </w:r>
      <w:bookmarkEnd w:id="394"/>
    </w:p>
    <w:p w14:paraId="5F993930" w14:textId="77777777" w:rsidR="00996DAF" w:rsidRPr="00996DAF" w:rsidRDefault="00996DAF" w:rsidP="00996DAF">
      <w:pPr>
        <w:pStyle w:val="BodyTextIndent2"/>
        <w:numPr>
          <w:ilvl w:val="0"/>
          <w:numId w:val="0"/>
        </w:numPr>
        <w:spacing w:after="0" w:line="276" w:lineRule="auto"/>
        <w:ind w:left="720"/>
        <w:rPr>
          <w:rStyle w:val="DeltaViewInsertion"/>
          <w:rFonts w:asciiTheme="minorHAnsi" w:hAnsiTheme="minorHAnsi" w:cstheme="minorHAnsi"/>
          <w:color w:val="auto"/>
          <w:u w:val="none"/>
        </w:rPr>
      </w:pPr>
    </w:p>
    <w:p w14:paraId="04AA2E5D" w14:textId="1433BFD4" w:rsidR="00881867" w:rsidRPr="00996DAF" w:rsidRDefault="00881867" w:rsidP="00996DAF">
      <w:pPr>
        <w:pStyle w:val="Heading2"/>
        <w:keepNext w:val="0"/>
        <w:spacing w:after="0" w:line="276" w:lineRule="auto"/>
        <w:rPr>
          <w:rStyle w:val="DeltaViewInsertion"/>
          <w:rFonts w:asciiTheme="minorHAnsi" w:hAnsiTheme="minorHAnsi" w:cstheme="minorHAnsi"/>
          <w:color w:val="auto"/>
          <w:u w:val="none"/>
        </w:rPr>
      </w:pPr>
      <w:r w:rsidRPr="00996DAF">
        <w:rPr>
          <w:rStyle w:val="DeltaViewInsertion"/>
          <w:rFonts w:asciiTheme="minorHAnsi" w:hAnsiTheme="minorHAnsi" w:cstheme="minorHAnsi"/>
          <w:color w:val="auto"/>
          <w:szCs w:val="22"/>
          <w:u w:val="none"/>
        </w:rPr>
        <w:t>Dispute resolution</w:t>
      </w:r>
    </w:p>
    <w:p w14:paraId="2052F63E" w14:textId="77777777" w:rsidR="00996DAF" w:rsidRPr="00996DAF" w:rsidRDefault="00996DAF" w:rsidP="00996DAF">
      <w:pPr>
        <w:pStyle w:val="Heading2"/>
        <w:keepNext w:val="0"/>
        <w:numPr>
          <w:ilvl w:val="0"/>
          <w:numId w:val="0"/>
        </w:numPr>
        <w:spacing w:after="0" w:line="276" w:lineRule="auto"/>
        <w:ind w:left="1004"/>
        <w:rPr>
          <w:rStyle w:val="DeltaViewInsertion"/>
          <w:rFonts w:asciiTheme="minorHAnsi" w:hAnsiTheme="minorHAnsi" w:cstheme="minorHAnsi"/>
          <w:color w:val="auto"/>
          <w:u w:val="none"/>
        </w:rPr>
      </w:pPr>
    </w:p>
    <w:p w14:paraId="24C34FD9" w14:textId="29BD7447" w:rsidR="00D96A95" w:rsidRDefault="00D96A95" w:rsidP="00996DAF">
      <w:pPr>
        <w:pStyle w:val="Heading3"/>
        <w:spacing w:after="0" w:line="276" w:lineRule="auto"/>
        <w:rPr>
          <w:rFonts w:asciiTheme="minorHAnsi" w:hAnsiTheme="minorHAnsi" w:cstheme="minorHAnsi"/>
        </w:rPr>
      </w:pPr>
      <w:bookmarkStart w:id="395" w:name="_DV_M718"/>
      <w:bookmarkStart w:id="396" w:name="_DV_M719"/>
      <w:bookmarkStart w:id="397" w:name="_DV_M720"/>
      <w:bookmarkStart w:id="398" w:name="_Toc532287133"/>
      <w:bookmarkStart w:id="399" w:name="_Toc532287134"/>
      <w:bookmarkStart w:id="400" w:name="_Ref274927697"/>
      <w:bookmarkStart w:id="401" w:name="_Toc353830571"/>
      <w:bookmarkStart w:id="402" w:name="_Toc532287135"/>
      <w:bookmarkStart w:id="403" w:name="_Ref200193626"/>
      <w:bookmarkStart w:id="404" w:name="_Toc200207469"/>
      <w:bookmarkStart w:id="405" w:name="_Toc210239126"/>
      <w:bookmarkStart w:id="406" w:name="_Toc210317533"/>
      <w:bookmarkStart w:id="407" w:name="_Toc210839996"/>
      <w:bookmarkStart w:id="408" w:name="_Toc210840262"/>
      <w:bookmarkStart w:id="409" w:name="_Toc211377328"/>
      <w:bookmarkStart w:id="410" w:name="_Toc211468539"/>
      <w:bookmarkStart w:id="411" w:name="_Toc211468822"/>
      <w:bookmarkStart w:id="412" w:name="_Toc211662438"/>
      <w:bookmarkStart w:id="413" w:name="_Toc211666186"/>
      <w:bookmarkStart w:id="414" w:name="_Toc211680914"/>
      <w:bookmarkStart w:id="415" w:name="_Toc211687533"/>
      <w:bookmarkStart w:id="416" w:name="_Toc211690129"/>
      <w:bookmarkStart w:id="417" w:name="_Toc211693481"/>
      <w:bookmarkStart w:id="418" w:name="_Toc211693881"/>
      <w:bookmarkStart w:id="419" w:name="_Toc224393418"/>
      <w:bookmarkStart w:id="420" w:name="_Toc224633529"/>
      <w:bookmarkStart w:id="421" w:name="_Toc235796299"/>
      <w:bookmarkStart w:id="422" w:name="_Toc249176238"/>
      <w:bookmarkStart w:id="423" w:name="_Toc251049798"/>
      <w:bookmarkStart w:id="424" w:name="_Toc251049985"/>
      <w:bookmarkEnd w:id="395"/>
      <w:bookmarkEnd w:id="396"/>
      <w:bookmarkEnd w:id="397"/>
      <w:bookmarkEnd w:id="398"/>
      <w:bookmarkEnd w:id="399"/>
      <w:r w:rsidRPr="00996DAF">
        <w:rPr>
          <w:rFonts w:asciiTheme="minorHAnsi" w:hAnsiTheme="minorHAnsi" w:cstheme="minorHAnsi"/>
        </w:rPr>
        <w:t>In case that dispute arises in relation to implementation of this Agreement, Parties shall endeavour to settle it amicably.</w:t>
      </w:r>
    </w:p>
    <w:p w14:paraId="642293C5" w14:textId="77777777" w:rsidR="00996DAF" w:rsidRPr="00996DAF" w:rsidRDefault="00996DAF" w:rsidP="00996DAF">
      <w:pPr>
        <w:pStyle w:val="Heading3"/>
        <w:numPr>
          <w:ilvl w:val="0"/>
          <w:numId w:val="0"/>
        </w:numPr>
        <w:spacing w:after="0" w:line="276" w:lineRule="auto"/>
        <w:ind w:left="1800"/>
        <w:rPr>
          <w:rFonts w:asciiTheme="minorHAnsi" w:hAnsiTheme="minorHAnsi" w:cstheme="minorHAnsi"/>
        </w:rPr>
      </w:pPr>
    </w:p>
    <w:p w14:paraId="796FEBC4" w14:textId="643CBE2B" w:rsidR="00D96A95" w:rsidRDefault="00D96A95" w:rsidP="00996DAF">
      <w:pPr>
        <w:pStyle w:val="Heading3"/>
        <w:spacing w:after="0" w:line="276" w:lineRule="auto"/>
        <w:rPr>
          <w:rFonts w:asciiTheme="minorHAnsi" w:hAnsiTheme="minorHAnsi" w:cstheme="minorHAnsi"/>
        </w:rPr>
      </w:pPr>
      <w:r w:rsidRPr="00996DAF">
        <w:rPr>
          <w:rFonts w:asciiTheme="minorHAnsi" w:hAnsiTheme="minorHAnsi" w:cstheme="minorHAnsi"/>
        </w:rPr>
        <w:t xml:space="preserve">In order to resolve the issue, Parties may engage third party for the amicable dispute resolution in line with the provisions of </w:t>
      </w:r>
      <w:r w:rsidR="00565847">
        <w:rPr>
          <w:rFonts w:asciiTheme="minorHAnsi" w:hAnsiTheme="minorHAnsi" w:cstheme="minorHAnsi"/>
        </w:rPr>
        <w:t xml:space="preserve">the </w:t>
      </w:r>
      <w:r w:rsidRPr="00996DAF">
        <w:rPr>
          <w:rFonts w:asciiTheme="minorHAnsi" w:hAnsiTheme="minorHAnsi" w:cstheme="minorHAnsi"/>
        </w:rPr>
        <w:t>Network Code governing engagement of the Expert.</w:t>
      </w:r>
    </w:p>
    <w:p w14:paraId="2C54364B" w14:textId="77777777" w:rsidR="00996DAF" w:rsidRDefault="00996DAF" w:rsidP="00996DAF">
      <w:pPr>
        <w:pStyle w:val="ListParagraph"/>
        <w:rPr>
          <w:rFonts w:asciiTheme="minorHAnsi" w:hAnsiTheme="minorHAnsi" w:cstheme="minorHAnsi"/>
        </w:rPr>
      </w:pPr>
    </w:p>
    <w:p w14:paraId="751C0CA8" w14:textId="10C90042" w:rsidR="00D96A95" w:rsidRPr="007B38D0" w:rsidRDefault="00D96A95" w:rsidP="007B38D0">
      <w:pPr>
        <w:pStyle w:val="Heading3"/>
        <w:spacing w:after="0" w:line="276" w:lineRule="auto"/>
        <w:rPr>
          <w:rFonts w:asciiTheme="minorHAnsi" w:hAnsiTheme="minorHAnsi" w:cstheme="minorHAnsi"/>
        </w:rPr>
      </w:pPr>
      <w:r w:rsidRPr="007B38D0">
        <w:rPr>
          <w:rFonts w:asciiTheme="minorHAnsi" w:hAnsiTheme="minorHAnsi" w:cstheme="minorHAnsi"/>
        </w:rPr>
        <w:t>In case that dispute is not resolved amicably, Parties agrees that dispute</w:t>
      </w:r>
      <w:r w:rsidR="004D2804">
        <w:rPr>
          <w:rFonts w:asciiTheme="minorHAnsi" w:hAnsiTheme="minorHAnsi" w:cstheme="minorHAnsi"/>
        </w:rPr>
        <w:t xml:space="preserve"> shall be</w:t>
      </w:r>
      <w:r w:rsidRPr="007B38D0">
        <w:rPr>
          <w:rFonts w:asciiTheme="minorHAnsi" w:hAnsiTheme="minorHAnsi" w:cstheme="minorHAnsi"/>
        </w:rPr>
        <w:t xml:space="preserve"> resolve</w:t>
      </w:r>
      <w:r w:rsidR="004D2804">
        <w:rPr>
          <w:rFonts w:asciiTheme="minorHAnsi" w:hAnsiTheme="minorHAnsi" w:cstheme="minorHAnsi"/>
        </w:rPr>
        <w:t>d by</w:t>
      </w:r>
      <w:r w:rsidRPr="007B38D0">
        <w:rPr>
          <w:rFonts w:asciiTheme="minorHAnsi" w:hAnsiTheme="minorHAnsi" w:cstheme="minorHAnsi"/>
        </w:rPr>
        <w:t xml:space="preserve"> competent court in Novi Sad.</w:t>
      </w:r>
    </w:p>
    <w:p w14:paraId="54630AB5" w14:textId="77777777" w:rsidR="00996DAF" w:rsidRPr="007B38D0" w:rsidRDefault="00996DAF" w:rsidP="007B38D0">
      <w:pPr>
        <w:pStyle w:val="ListParagraph"/>
        <w:spacing w:line="276" w:lineRule="auto"/>
        <w:rPr>
          <w:rFonts w:asciiTheme="minorHAnsi" w:hAnsiTheme="minorHAnsi" w:cstheme="minorHAnsi"/>
        </w:rPr>
      </w:pPr>
    </w:p>
    <w:p w14:paraId="6CF280D5" w14:textId="43B2FEB1" w:rsidR="00FE2C11" w:rsidRDefault="00FE2C11" w:rsidP="007B38D0">
      <w:pPr>
        <w:pStyle w:val="Heading1"/>
        <w:spacing w:after="0" w:line="276" w:lineRule="auto"/>
        <w:rPr>
          <w:rFonts w:asciiTheme="minorHAnsi" w:hAnsiTheme="minorHAnsi" w:cstheme="minorHAnsi"/>
        </w:rPr>
      </w:pPr>
      <w:bookmarkStart w:id="425" w:name="_Ref254965142"/>
      <w:bookmarkStart w:id="426" w:name="_Ref274689655"/>
      <w:bookmarkStart w:id="427" w:name="_Toc353830572"/>
      <w:bookmarkStart w:id="428" w:name="_Toc532287136"/>
      <w:bookmarkEnd w:id="400"/>
      <w:bookmarkEnd w:id="401"/>
      <w:bookmarkEnd w:id="402"/>
      <w:r w:rsidRPr="007B38D0">
        <w:rPr>
          <w:rFonts w:asciiTheme="minorHAnsi" w:hAnsiTheme="minorHAnsi" w:cstheme="minorHAnsi"/>
        </w:rPr>
        <w:t>Miscellaneous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4E1B37A" w14:textId="77777777" w:rsidR="007B38D0" w:rsidRPr="007B38D0" w:rsidRDefault="007B38D0" w:rsidP="007B38D0">
      <w:pPr>
        <w:pStyle w:val="Heading1"/>
        <w:numPr>
          <w:ilvl w:val="0"/>
          <w:numId w:val="0"/>
        </w:numPr>
        <w:spacing w:after="0" w:line="276" w:lineRule="auto"/>
        <w:ind w:left="720"/>
        <w:rPr>
          <w:rFonts w:asciiTheme="minorHAnsi" w:hAnsiTheme="minorHAnsi" w:cstheme="minorHAnsi"/>
        </w:rPr>
      </w:pPr>
    </w:p>
    <w:p w14:paraId="762FE5E4" w14:textId="21AF2DBB" w:rsidR="00FE2C11" w:rsidRDefault="001C786B" w:rsidP="007B38D0">
      <w:pPr>
        <w:pStyle w:val="Heading2"/>
        <w:keepNext w:val="0"/>
        <w:spacing w:after="0" w:line="276" w:lineRule="auto"/>
        <w:rPr>
          <w:rFonts w:asciiTheme="minorHAnsi" w:hAnsiTheme="minorHAnsi" w:cstheme="minorHAnsi"/>
        </w:rPr>
      </w:pPr>
      <w:r w:rsidRPr="007B38D0">
        <w:rPr>
          <w:rFonts w:asciiTheme="minorHAnsi" w:hAnsiTheme="minorHAnsi" w:cstheme="minorHAnsi"/>
        </w:rPr>
        <w:t>Communication</w:t>
      </w:r>
      <w:r w:rsidR="00FE2C11" w:rsidRPr="007B38D0">
        <w:rPr>
          <w:rFonts w:asciiTheme="minorHAnsi" w:hAnsiTheme="minorHAnsi" w:cstheme="minorHAnsi"/>
        </w:rPr>
        <w:t xml:space="preserve"> </w:t>
      </w:r>
      <w:r w:rsidR="00A9312A" w:rsidRPr="007B38D0">
        <w:rPr>
          <w:rFonts w:asciiTheme="minorHAnsi" w:hAnsiTheme="minorHAnsi" w:cstheme="minorHAnsi"/>
        </w:rPr>
        <w:t>and Notification</w:t>
      </w:r>
    </w:p>
    <w:p w14:paraId="587A33AD" w14:textId="77777777" w:rsidR="007B38D0" w:rsidRPr="007B38D0" w:rsidRDefault="007B38D0" w:rsidP="007B38D0">
      <w:pPr>
        <w:pStyle w:val="Heading2"/>
        <w:keepNext w:val="0"/>
        <w:numPr>
          <w:ilvl w:val="0"/>
          <w:numId w:val="0"/>
        </w:numPr>
        <w:spacing w:after="0" w:line="276" w:lineRule="auto"/>
        <w:ind w:left="1004"/>
        <w:rPr>
          <w:rFonts w:asciiTheme="minorHAnsi" w:hAnsiTheme="minorHAnsi" w:cstheme="minorHAnsi"/>
        </w:rPr>
      </w:pPr>
    </w:p>
    <w:p w14:paraId="43C3E70E" w14:textId="48553F25" w:rsidR="00A77030" w:rsidRPr="007B38D0" w:rsidRDefault="001C786B" w:rsidP="007B38D0">
      <w:pPr>
        <w:pStyle w:val="Heading3"/>
        <w:spacing w:after="0" w:line="276" w:lineRule="auto"/>
        <w:rPr>
          <w:rFonts w:asciiTheme="minorHAnsi" w:hAnsiTheme="minorHAnsi" w:cstheme="minorHAnsi"/>
        </w:rPr>
      </w:pPr>
      <w:r w:rsidRPr="007B38D0">
        <w:rPr>
          <w:rFonts w:asciiTheme="minorHAnsi" w:hAnsiTheme="minorHAnsi" w:cstheme="minorHAnsi"/>
        </w:rPr>
        <w:t>All communication</w:t>
      </w:r>
      <w:r w:rsidR="00A77030" w:rsidRPr="007B38D0">
        <w:rPr>
          <w:rFonts w:asciiTheme="minorHAnsi" w:hAnsiTheme="minorHAnsi" w:cstheme="minorHAnsi"/>
        </w:rPr>
        <w:t xml:space="preserve"> for the purpose of </w:t>
      </w:r>
      <w:r w:rsidR="00053EDD">
        <w:rPr>
          <w:rFonts w:asciiTheme="minorHAnsi" w:hAnsiTheme="minorHAnsi" w:cstheme="minorHAnsi"/>
        </w:rPr>
        <w:t>implementation</w:t>
      </w:r>
      <w:r w:rsidR="00A77030" w:rsidRPr="007B38D0">
        <w:rPr>
          <w:rFonts w:asciiTheme="minorHAnsi" w:hAnsiTheme="minorHAnsi" w:cstheme="minorHAnsi"/>
        </w:rPr>
        <w:t xml:space="preserve"> of this Agreement</w:t>
      </w:r>
      <w:r w:rsidRPr="007B38D0">
        <w:rPr>
          <w:rFonts w:asciiTheme="minorHAnsi" w:hAnsiTheme="minorHAnsi" w:cstheme="minorHAnsi"/>
        </w:rPr>
        <w:t xml:space="preserve"> between the Parties shall be conducted pursuant to </w:t>
      </w:r>
      <w:r w:rsidR="000C328F" w:rsidRPr="007B38D0">
        <w:rPr>
          <w:rFonts w:asciiTheme="minorHAnsi" w:hAnsiTheme="minorHAnsi" w:cstheme="minorHAnsi"/>
        </w:rPr>
        <w:t xml:space="preserve">the </w:t>
      </w:r>
      <w:r w:rsidR="00A77030" w:rsidRPr="007B38D0">
        <w:rPr>
          <w:rFonts w:asciiTheme="minorHAnsi" w:hAnsiTheme="minorHAnsi" w:cstheme="minorHAnsi"/>
        </w:rPr>
        <w:t xml:space="preserve">provisions </w:t>
      </w:r>
      <w:r w:rsidRPr="007B38D0">
        <w:rPr>
          <w:rFonts w:asciiTheme="minorHAnsi" w:hAnsiTheme="minorHAnsi" w:cstheme="minorHAnsi"/>
        </w:rPr>
        <w:t>of the Network Code</w:t>
      </w:r>
      <w:r w:rsidR="00A77030" w:rsidRPr="007B38D0">
        <w:rPr>
          <w:rFonts w:asciiTheme="minorHAnsi" w:hAnsiTheme="minorHAnsi" w:cstheme="minorHAnsi"/>
        </w:rPr>
        <w:t xml:space="preserve"> governing communication</w:t>
      </w:r>
      <w:r w:rsidRPr="007B38D0">
        <w:rPr>
          <w:rFonts w:asciiTheme="minorHAnsi" w:hAnsiTheme="minorHAnsi" w:cstheme="minorHAnsi"/>
        </w:rPr>
        <w:t>.</w:t>
      </w:r>
    </w:p>
    <w:p w14:paraId="129F4258" w14:textId="77777777" w:rsidR="0046509F" w:rsidRPr="007B38D0" w:rsidRDefault="0046509F" w:rsidP="007B38D0">
      <w:pPr>
        <w:pStyle w:val="Heading3"/>
        <w:numPr>
          <w:ilvl w:val="0"/>
          <w:numId w:val="0"/>
        </w:numPr>
        <w:spacing w:after="0" w:line="276" w:lineRule="auto"/>
        <w:ind w:left="1800"/>
        <w:rPr>
          <w:rFonts w:asciiTheme="minorHAnsi" w:hAnsiTheme="minorHAnsi" w:cstheme="minorHAnsi"/>
        </w:rPr>
      </w:pPr>
    </w:p>
    <w:p w14:paraId="269358A9" w14:textId="17134CEE" w:rsidR="001C786B" w:rsidRPr="007B38D0" w:rsidRDefault="00A233AA" w:rsidP="007B38D0">
      <w:pPr>
        <w:pStyle w:val="Heading3"/>
        <w:spacing w:after="0" w:line="276" w:lineRule="auto"/>
        <w:rPr>
          <w:rFonts w:asciiTheme="minorHAnsi" w:hAnsiTheme="minorHAnsi" w:cstheme="minorHAnsi"/>
        </w:rPr>
      </w:pPr>
      <w:r w:rsidRPr="007B38D0">
        <w:rPr>
          <w:rFonts w:asciiTheme="minorHAnsi" w:hAnsiTheme="minorHAnsi" w:cstheme="minorHAnsi"/>
        </w:rPr>
        <w:t xml:space="preserve">Parties shall, for a purpose of communication appoint authorised persons and, in line with the Network Code, without delay notify </w:t>
      </w:r>
      <w:r w:rsidR="00CA620D" w:rsidRPr="007B38D0">
        <w:rPr>
          <w:rFonts w:asciiTheme="minorHAnsi" w:hAnsiTheme="minorHAnsi" w:cstheme="minorHAnsi"/>
        </w:rPr>
        <w:t xml:space="preserve">the </w:t>
      </w:r>
      <w:r w:rsidRPr="007B38D0">
        <w:rPr>
          <w:rFonts w:asciiTheme="minorHAnsi" w:hAnsiTheme="minorHAnsi" w:cstheme="minorHAnsi"/>
        </w:rPr>
        <w:t xml:space="preserve">other Party </w:t>
      </w:r>
      <w:r w:rsidR="00CA620D" w:rsidRPr="007B38D0">
        <w:rPr>
          <w:rFonts w:asciiTheme="minorHAnsi" w:hAnsiTheme="minorHAnsi" w:cstheme="minorHAnsi"/>
        </w:rPr>
        <w:t xml:space="preserve">on all changes which </w:t>
      </w:r>
      <w:r w:rsidR="00885131">
        <w:rPr>
          <w:rFonts w:asciiTheme="minorHAnsi" w:hAnsiTheme="minorHAnsi" w:cstheme="minorHAnsi"/>
        </w:rPr>
        <w:t>are planning to perform</w:t>
      </w:r>
      <w:r w:rsidR="00CA620D" w:rsidRPr="007B38D0">
        <w:rPr>
          <w:rFonts w:asciiTheme="minorHAnsi" w:hAnsiTheme="minorHAnsi" w:cstheme="minorHAnsi"/>
        </w:rPr>
        <w:t xml:space="preserve"> and which arises, and which are relevant for undisturbed communication of Parties while exercising this Agreement</w:t>
      </w:r>
      <w:r w:rsidR="00490440" w:rsidRPr="007B38D0">
        <w:rPr>
          <w:rFonts w:asciiTheme="minorHAnsi" w:hAnsiTheme="minorHAnsi" w:cstheme="minorHAnsi"/>
        </w:rPr>
        <w:t>,</w:t>
      </w:r>
      <w:r w:rsidR="00053EDD">
        <w:rPr>
          <w:rFonts w:asciiTheme="minorHAnsi" w:hAnsiTheme="minorHAnsi" w:cstheme="minorHAnsi"/>
        </w:rPr>
        <w:t xml:space="preserve"> including all changes which are planning to perform</w:t>
      </w:r>
      <w:r w:rsidR="00490440" w:rsidRPr="007B38D0">
        <w:rPr>
          <w:rFonts w:asciiTheme="minorHAnsi" w:hAnsiTheme="minorHAnsi" w:cstheme="minorHAnsi"/>
        </w:rPr>
        <w:t xml:space="preserve"> and which are by the Network Code determined as statutory change, change in relation to the registered business data of the User, change of other data relevant for keeping the evidence on the User, including third parties which for the User fulfil the obligation in respect to the Exemption Rating or Credit Support for Gas Transmission Service.</w:t>
      </w:r>
    </w:p>
    <w:p w14:paraId="6DE48188" w14:textId="77777777" w:rsidR="0046509F" w:rsidRPr="007B38D0" w:rsidRDefault="0046509F" w:rsidP="007B38D0">
      <w:pPr>
        <w:pStyle w:val="ListParagraph"/>
        <w:spacing w:line="276" w:lineRule="auto"/>
        <w:rPr>
          <w:rFonts w:asciiTheme="minorHAnsi" w:hAnsiTheme="minorHAnsi" w:cstheme="minorHAnsi"/>
        </w:rPr>
      </w:pPr>
    </w:p>
    <w:p w14:paraId="7DBD168B" w14:textId="631D5E65" w:rsidR="00FE2C11" w:rsidRDefault="00FE2C11" w:rsidP="007B38D0">
      <w:pPr>
        <w:pStyle w:val="Heading2"/>
        <w:keepNext w:val="0"/>
        <w:spacing w:after="0" w:line="276" w:lineRule="auto"/>
        <w:rPr>
          <w:rFonts w:asciiTheme="minorHAnsi" w:hAnsiTheme="minorHAnsi" w:cstheme="minorHAnsi"/>
        </w:rPr>
      </w:pPr>
      <w:bookmarkStart w:id="429" w:name="_Ref200201937"/>
      <w:bookmarkStart w:id="430" w:name="_Toc211377334"/>
      <w:bookmarkStart w:id="431" w:name="_Toc211468545"/>
      <w:bookmarkStart w:id="432" w:name="_Toc211468828"/>
      <w:bookmarkStart w:id="433" w:name="_Toc211662444"/>
      <w:bookmarkStart w:id="434" w:name="_Toc211666192"/>
      <w:bookmarkStart w:id="435" w:name="_Toc211680920"/>
      <w:bookmarkStart w:id="436" w:name="_Toc211687539"/>
      <w:bookmarkStart w:id="437" w:name="_Toc211690135"/>
      <w:bookmarkStart w:id="438" w:name="_Toc211693487"/>
      <w:bookmarkStart w:id="439" w:name="_Toc211693887"/>
      <w:bookmarkStart w:id="440" w:name="_Toc224393424"/>
      <w:bookmarkStart w:id="441" w:name="_Toc224633535"/>
      <w:bookmarkStart w:id="442" w:name="_Toc235796305"/>
      <w:bookmarkStart w:id="443" w:name="_Toc249176244"/>
      <w:bookmarkStart w:id="444" w:name="_Toc251049991"/>
      <w:bookmarkStart w:id="445" w:name="_Toc353830577"/>
      <w:r w:rsidRPr="007B38D0">
        <w:rPr>
          <w:rFonts w:asciiTheme="minorHAnsi" w:hAnsiTheme="minorHAnsi" w:cstheme="minorHAnsi"/>
        </w:rPr>
        <w:t>Notification on Change of Beneficiaries and Management Bodies</w:t>
      </w:r>
    </w:p>
    <w:p w14:paraId="78BB2DC4" w14:textId="77777777" w:rsidR="007B38D0" w:rsidRPr="007B38D0" w:rsidRDefault="007B38D0" w:rsidP="007B38D0">
      <w:pPr>
        <w:pStyle w:val="Heading2"/>
        <w:keepNext w:val="0"/>
        <w:numPr>
          <w:ilvl w:val="0"/>
          <w:numId w:val="0"/>
        </w:numPr>
        <w:spacing w:after="0" w:line="276" w:lineRule="auto"/>
        <w:ind w:left="1004"/>
        <w:rPr>
          <w:rFonts w:asciiTheme="minorHAnsi" w:hAnsiTheme="minorHAnsi" w:cstheme="minorHAnsi"/>
        </w:rPr>
      </w:pPr>
    </w:p>
    <w:p w14:paraId="5A16D9D1" w14:textId="4041993B" w:rsidR="00FE2C11" w:rsidRDefault="00FE2C11" w:rsidP="007B38D0">
      <w:pPr>
        <w:pStyle w:val="Heading3"/>
        <w:numPr>
          <w:ilvl w:val="0"/>
          <w:numId w:val="0"/>
        </w:numPr>
        <w:adjustRightInd/>
        <w:spacing w:after="0" w:line="276" w:lineRule="auto"/>
        <w:ind w:left="709"/>
        <w:rPr>
          <w:rFonts w:asciiTheme="minorHAnsi" w:hAnsiTheme="minorHAnsi" w:cstheme="minorHAnsi"/>
          <w:szCs w:val="22"/>
          <w:lang w:val="en-US"/>
        </w:rPr>
      </w:pPr>
      <w:r w:rsidRPr="007B38D0">
        <w:rPr>
          <w:rFonts w:asciiTheme="minorHAnsi" w:hAnsiTheme="minorHAnsi" w:cstheme="minorHAnsi"/>
          <w:szCs w:val="22"/>
          <w:lang w:val="en-US"/>
        </w:rPr>
        <w:t xml:space="preserve">In case </w:t>
      </w:r>
      <w:r w:rsidR="00894828">
        <w:rPr>
          <w:rFonts w:asciiTheme="minorHAnsi" w:hAnsiTheme="minorHAnsi" w:cstheme="minorHAnsi"/>
          <w:szCs w:val="22"/>
          <w:lang w:val="en-US"/>
        </w:rPr>
        <w:t>of</w:t>
      </w:r>
      <w:r w:rsidRPr="007B38D0">
        <w:rPr>
          <w:rFonts w:asciiTheme="minorHAnsi" w:hAnsiTheme="minorHAnsi" w:cstheme="minorHAnsi"/>
          <w:szCs w:val="22"/>
          <w:lang w:val="en-US"/>
        </w:rPr>
        <w:t xml:space="preserve"> changes in the ownership </w:t>
      </w:r>
      <w:r w:rsidR="00F720E9">
        <w:rPr>
          <w:rFonts w:asciiTheme="minorHAnsi" w:hAnsiTheme="minorHAnsi" w:cstheme="minorHAnsi"/>
          <w:szCs w:val="22"/>
          <w:lang w:val="en-US"/>
        </w:rPr>
        <w:t xml:space="preserve">within the group of </w:t>
      </w:r>
      <w:r w:rsidR="00894828">
        <w:rPr>
          <w:rFonts w:asciiTheme="minorHAnsi" w:hAnsiTheme="minorHAnsi" w:cstheme="minorHAnsi"/>
          <w:szCs w:val="22"/>
          <w:lang w:val="en-US"/>
        </w:rPr>
        <w:t>companies to</w:t>
      </w:r>
      <w:r w:rsidR="00F720E9">
        <w:rPr>
          <w:rFonts w:asciiTheme="minorHAnsi" w:hAnsiTheme="minorHAnsi" w:cstheme="minorHAnsi"/>
          <w:szCs w:val="22"/>
          <w:lang w:val="en-US"/>
        </w:rPr>
        <w:t xml:space="preserve"> which the Party belongs,</w:t>
      </w:r>
      <w:r w:rsidRPr="007B38D0">
        <w:rPr>
          <w:rFonts w:asciiTheme="minorHAnsi" w:hAnsiTheme="minorHAnsi" w:cstheme="minorHAnsi"/>
          <w:szCs w:val="22"/>
          <w:lang w:val="en-US"/>
        </w:rPr>
        <w:t xml:space="preserve"> including its </w:t>
      </w:r>
      <w:r w:rsidR="00894828" w:rsidRPr="007B38D0">
        <w:rPr>
          <w:rFonts w:asciiTheme="minorHAnsi" w:hAnsiTheme="minorHAnsi" w:cstheme="minorHAnsi"/>
          <w:szCs w:val="22"/>
          <w:lang w:val="en-US"/>
        </w:rPr>
        <w:t xml:space="preserve">final </w:t>
      </w:r>
      <w:r w:rsidRPr="007B38D0">
        <w:rPr>
          <w:rFonts w:asciiTheme="minorHAnsi" w:hAnsiTheme="minorHAnsi" w:cstheme="minorHAnsi"/>
          <w:szCs w:val="22"/>
          <w:lang w:val="en-US"/>
        </w:rPr>
        <w:t>beneficiaries and</w:t>
      </w:r>
      <w:r w:rsidR="00894828">
        <w:rPr>
          <w:rFonts w:asciiTheme="minorHAnsi" w:hAnsiTheme="minorHAnsi" w:cstheme="minorHAnsi"/>
          <w:szCs w:val="22"/>
          <w:lang w:val="en-US"/>
        </w:rPr>
        <w:t>/</w:t>
      </w:r>
      <w:r w:rsidRPr="007B38D0">
        <w:rPr>
          <w:rFonts w:asciiTheme="minorHAnsi" w:hAnsiTheme="minorHAnsi" w:cstheme="minorHAnsi"/>
          <w:szCs w:val="22"/>
          <w:lang w:val="en-US"/>
        </w:rPr>
        <w:t>or</w:t>
      </w:r>
      <w:r w:rsidR="00894828">
        <w:rPr>
          <w:rFonts w:asciiTheme="minorHAnsi" w:hAnsiTheme="minorHAnsi" w:cstheme="minorHAnsi"/>
          <w:szCs w:val="22"/>
          <w:lang w:val="en-US"/>
        </w:rPr>
        <w:t xml:space="preserve"> </w:t>
      </w:r>
      <w:r w:rsidRPr="007B38D0">
        <w:rPr>
          <w:rFonts w:asciiTheme="minorHAnsi" w:hAnsiTheme="minorHAnsi" w:cstheme="minorHAnsi"/>
          <w:szCs w:val="22"/>
          <w:lang w:val="en-US"/>
        </w:rPr>
        <w:t>the management bodies of the Parties</w:t>
      </w:r>
      <w:r w:rsidR="00894828">
        <w:rPr>
          <w:rFonts w:asciiTheme="minorHAnsi" w:hAnsiTheme="minorHAnsi" w:cstheme="minorHAnsi"/>
          <w:szCs w:val="22"/>
          <w:lang w:val="en-US"/>
        </w:rPr>
        <w:t>,</w:t>
      </w:r>
      <w:r w:rsidRPr="007B38D0">
        <w:rPr>
          <w:rFonts w:asciiTheme="minorHAnsi" w:hAnsiTheme="minorHAnsi" w:cstheme="minorHAnsi"/>
          <w:szCs w:val="22"/>
          <w:lang w:val="en-US"/>
        </w:rPr>
        <w:t xml:space="preserve"> the Party affected by such change shall provide the other Party with the information concerning such changes within three (3) Business Days from the date of such changes with the respective duly legalized (e.g. apostille etc.) </w:t>
      </w:r>
      <w:r w:rsidR="00894828">
        <w:rPr>
          <w:rFonts w:asciiTheme="minorHAnsi" w:hAnsiTheme="minorHAnsi" w:cstheme="minorHAnsi"/>
          <w:szCs w:val="22"/>
          <w:lang w:val="en-US"/>
        </w:rPr>
        <w:t>evidence,</w:t>
      </w:r>
      <w:r w:rsidRPr="007B38D0">
        <w:rPr>
          <w:rFonts w:asciiTheme="minorHAnsi" w:hAnsiTheme="minorHAnsi" w:cstheme="minorHAnsi"/>
          <w:szCs w:val="22"/>
          <w:lang w:val="en-US"/>
        </w:rPr>
        <w:t xml:space="preserve"> sent by </w:t>
      </w:r>
      <w:r w:rsidR="00894828">
        <w:rPr>
          <w:rFonts w:asciiTheme="minorHAnsi" w:hAnsiTheme="minorHAnsi" w:cstheme="minorHAnsi"/>
          <w:szCs w:val="22"/>
          <w:lang w:val="en-US"/>
        </w:rPr>
        <w:t>post</w:t>
      </w:r>
      <w:r w:rsidRPr="007B38D0">
        <w:rPr>
          <w:rFonts w:asciiTheme="minorHAnsi" w:hAnsiTheme="minorHAnsi" w:cstheme="minorHAnsi"/>
          <w:szCs w:val="22"/>
          <w:lang w:val="en-US"/>
        </w:rPr>
        <w:t xml:space="preserve"> within ten (10) Business Days.</w:t>
      </w:r>
    </w:p>
    <w:p w14:paraId="51FB1D41" w14:textId="77777777" w:rsidR="007B38D0" w:rsidRPr="007B38D0" w:rsidRDefault="007B38D0" w:rsidP="007B38D0">
      <w:pPr>
        <w:pStyle w:val="Heading3"/>
        <w:numPr>
          <w:ilvl w:val="0"/>
          <w:numId w:val="0"/>
        </w:numPr>
        <w:adjustRightInd/>
        <w:spacing w:after="0" w:line="276" w:lineRule="auto"/>
        <w:ind w:left="1800" w:hanging="1080"/>
        <w:rPr>
          <w:rFonts w:asciiTheme="minorHAnsi" w:hAnsiTheme="minorHAnsi" w:cstheme="minorHAnsi"/>
        </w:rPr>
      </w:pPr>
    </w:p>
    <w:p w14:paraId="5BBDE036" w14:textId="26F9B185" w:rsidR="00FE2C11" w:rsidRDefault="00FE2C11" w:rsidP="007B38D0">
      <w:pPr>
        <w:pStyle w:val="Heading2"/>
        <w:keepNext w:val="0"/>
        <w:spacing w:after="0" w:line="276" w:lineRule="auto"/>
        <w:rPr>
          <w:rFonts w:asciiTheme="minorHAnsi" w:hAnsiTheme="minorHAnsi" w:cstheme="minorHAnsi"/>
        </w:rPr>
      </w:pPr>
      <w:bookmarkStart w:id="446" w:name="_Toc211377336"/>
      <w:bookmarkStart w:id="447" w:name="_Toc211468547"/>
      <w:bookmarkStart w:id="448" w:name="_Toc211468830"/>
      <w:bookmarkStart w:id="449" w:name="_Toc211662446"/>
      <w:bookmarkStart w:id="450" w:name="_Toc211666194"/>
      <w:bookmarkStart w:id="451" w:name="_Toc211680922"/>
      <w:bookmarkStart w:id="452" w:name="_Toc211687541"/>
      <w:bookmarkStart w:id="453" w:name="_Toc211690137"/>
      <w:bookmarkStart w:id="454" w:name="_Toc211693489"/>
      <w:bookmarkStart w:id="455" w:name="_Toc211693889"/>
      <w:bookmarkStart w:id="456" w:name="_Toc224393426"/>
      <w:bookmarkStart w:id="457" w:name="_Toc224633537"/>
      <w:bookmarkStart w:id="458" w:name="_Toc235796307"/>
      <w:bookmarkStart w:id="459" w:name="_Toc249176246"/>
      <w:bookmarkStart w:id="460" w:name="_Toc251049993"/>
      <w:bookmarkStart w:id="461" w:name="_Toc353830579"/>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7B38D0">
        <w:rPr>
          <w:rFonts w:asciiTheme="minorHAnsi" w:hAnsiTheme="minorHAnsi" w:cstheme="minorHAnsi"/>
        </w:rPr>
        <w:t>Severability</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41C098A" w14:textId="77777777" w:rsidR="007B38D0" w:rsidRPr="007B38D0" w:rsidRDefault="007B38D0" w:rsidP="007B38D0">
      <w:pPr>
        <w:pStyle w:val="Heading2"/>
        <w:keepNext w:val="0"/>
        <w:numPr>
          <w:ilvl w:val="0"/>
          <w:numId w:val="0"/>
        </w:numPr>
        <w:spacing w:after="0" w:line="276" w:lineRule="auto"/>
        <w:ind w:left="1004"/>
        <w:rPr>
          <w:rFonts w:asciiTheme="minorHAnsi" w:hAnsiTheme="minorHAnsi" w:cstheme="minorHAnsi"/>
        </w:rPr>
      </w:pPr>
    </w:p>
    <w:p w14:paraId="1E4F5F18" w14:textId="53DAE3C0" w:rsidR="00FE2C11" w:rsidRDefault="00FE2C11" w:rsidP="007B38D0">
      <w:pPr>
        <w:pStyle w:val="BodyTextIndent2"/>
        <w:spacing w:after="0" w:line="276" w:lineRule="auto"/>
        <w:rPr>
          <w:rFonts w:asciiTheme="minorHAnsi" w:hAnsiTheme="minorHAnsi" w:cstheme="minorHAnsi"/>
        </w:rPr>
      </w:pPr>
      <w:bookmarkStart w:id="462" w:name="_Toc211377337"/>
      <w:bookmarkStart w:id="463" w:name="_Toc211468548"/>
      <w:bookmarkStart w:id="464" w:name="_Toc211468831"/>
      <w:bookmarkStart w:id="465" w:name="_Toc211662447"/>
      <w:bookmarkStart w:id="466" w:name="_Toc211666195"/>
      <w:bookmarkStart w:id="467" w:name="_Toc211680923"/>
      <w:bookmarkStart w:id="468" w:name="_Toc211687542"/>
      <w:bookmarkStart w:id="469" w:name="_Toc211690138"/>
      <w:bookmarkStart w:id="470" w:name="_Toc211693490"/>
      <w:bookmarkStart w:id="471" w:name="_Toc211693890"/>
      <w:bookmarkStart w:id="472" w:name="_Toc224393427"/>
      <w:bookmarkStart w:id="473" w:name="_Toc224633538"/>
      <w:bookmarkStart w:id="474" w:name="_Toc235796308"/>
      <w:bookmarkStart w:id="475" w:name="_Toc249176247"/>
      <w:bookmarkStart w:id="476" w:name="_Toc251049994"/>
      <w:r w:rsidRPr="007B38D0">
        <w:rPr>
          <w:rFonts w:asciiTheme="minorHAnsi" w:hAnsiTheme="minorHAnsi" w:cstheme="minorHAnsi"/>
        </w:rPr>
        <w:t xml:space="preserve">If any provision of this Agreement is </w:t>
      </w:r>
      <w:r w:rsidR="004340F2">
        <w:rPr>
          <w:rFonts w:asciiTheme="minorHAnsi" w:hAnsiTheme="minorHAnsi" w:cstheme="minorHAnsi"/>
        </w:rPr>
        <w:t>declared</w:t>
      </w:r>
      <w:r w:rsidRPr="007B38D0">
        <w:rPr>
          <w:rFonts w:asciiTheme="minorHAnsi" w:hAnsiTheme="minorHAnsi" w:cstheme="minorHAnsi"/>
        </w:rPr>
        <w:t xml:space="preserve"> </w:t>
      </w:r>
      <w:bookmarkStart w:id="477" w:name="_DV_C953"/>
      <w:r w:rsidRPr="007B38D0">
        <w:rPr>
          <w:rStyle w:val="DeltaViewInsertion"/>
          <w:rFonts w:asciiTheme="minorHAnsi" w:hAnsiTheme="minorHAnsi" w:cstheme="minorHAnsi"/>
          <w:color w:val="auto"/>
          <w:szCs w:val="22"/>
          <w:u w:val="none"/>
        </w:rPr>
        <w:t xml:space="preserve">illegal, </w:t>
      </w:r>
      <w:bookmarkStart w:id="478" w:name="_DV_M764"/>
      <w:bookmarkEnd w:id="477"/>
      <w:bookmarkEnd w:id="478"/>
      <w:r w:rsidRPr="007B38D0">
        <w:rPr>
          <w:rFonts w:asciiTheme="minorHAnsi" w:hAnsiTheme="minorHAnsi" w:cstheme="minorHAnsi"/>
        </w:rPr>
        <w:t xml:space="preserve">invalid or unenforceable, </w:t>
      </w:r>
      <w:bookmarkStart w:id="479" w:name="_DV_C955"/>
      <w:r w:rsidRPr="007B38D0">
        <w:rPr>
          <w:rStyle w:val="DeltaViewInsertion"/>
          <w:rFonts w:asciiTheme="minorHAnsi" w:hAnsiTheme="minorHAnsi" w:cstheme="minorHAnsi"/>
          <w:color w:val="auto"/>
          <w:szCs w:val="22"/>
          <w:u w:val="none"/>
        </w:rPr>
        <w:t>in whole or in part, the validity, legality and enforceability of the remaining</w:t>
      </w:r>
      <w:bookmarkStart w:id="480" w:name="_DV_M765"/>
      <w:bookmarkEnd w:id="479"/>
      <w:bookmarkEnd w:id="480"/>
      <w:r w:rsidRPr="007B38D0">
        <w:rPr>
          <w:rFonts w:asciiTheme="minorHAnsi" w:hAnsiTheme="minorHAnsi" w:cstheme="minorHAnsi"/>
        </w:rPr>
        <w:t xml:space="preserve"> provisions shall</w:t>
      </w:r>
      <w:bookmarkStart w:id="481" w:name="_DV_C957"/>
      <w:r w:rsidRPr="007B38D0">
        <w:rPr>
          <w:rFonts w:asciiTheme="minorHAnsi" w:hAnsiTheme="minorHAnsi" w:cstheme="minorHAnsi"/>
        </w:rPr>
        <w:t xml:space="preserve"> </w:t>
      </w:r>
      <w:r w:rsidRPr="007B38D0">
        <w:rPr>
          <w:rStyle w:val="DeltaViewInsertion"/>
          <w:rFonts w:asciiTheme="minorHAnsi" w:hAnsiTheme="minorHAnsi" w:cstheme="minorHAnsi"/>
          <w:color w:val="auto"/>
          <w:szCs w:val="22"/>
          <w:u w:val="none"/>
        </w:rPr>
        <w:t>not in any way be affected or impaired thereby</w:t>
      </w:r>
      <w:bookmarkStart w:id="482" w:name="_DV_M766"/>
      <w:bookmarkEnd w:id="481"/>
      <w:bookmarkEnd w:id="482"/>
      <w:r w:rsidRPr="007B38D0">
        <w:rPr>
          <w:rFonts w:asciiTheme="minorHAnsi" w:hAnsiTheme="minorHAnsi" w:cstheme="minorHAnsi"/>
        </w:rPr>
        <w:t xml:space="preserve"> and the Parties shall negotiate in good faith for a period of sixty (60) Business Days after becoming aware of this with a view to agreeing one or more provisions to be substituted for such invalid or unenforceable provision which produce as nearly as is practicable in all the circumstances the same effect as the invalid or unenforceable provisions and leave the Transporter no better or worse off while otherwise preserving the balance of the commercial interests of the Parties that would have existed in the absence of such</w:t>
      </w:r>
      <w:bookmarkStart w:id="483" w:name="_DV_C958"/>
      <w:r w:rsidRPr="007B38D0">
        <w:rPr>
          <w:rStyle w:val="DeltaViewInsertion"/>
          <w:rFonts w:asciiTheme="minorHAnsi" w:hAnsiTheme="minorHAnsi" w:cstheme="minorHAnsi"/>
          <w:color w:val="auto"/>
          <w:szCs w:val="22"/>
          <w:u w:val="none"/>
        </w:rPr>
        <w:t xml:space="preserve"> illegality,</w:t>
      </w:r>
      <w:bookmarkStart w:id="484" w:name="_DV_M767"/>
      <w:bookmarkEnd w:id="483"/>
      <w:bookmarkEnd w:id="484"/>
      <w:r w:rsidRPr="007B38D0">
        <w:rPr>
          <w:rFonts w:asciiTheme="minorHAnsi" w:hAnsiTheme="minorHAnsi" w:cstheme="minorHAnsi"/>
        </w:rPr>
        <w:t xml:space="preserve"> invalidity or unenforceability. If the Parties are unable to reach</w:t>
      </w:r>
      <w:r w:rsidR="006E48C0">
        <w:rPr>
          <w:rFonts w:asciiTheme="minorHAnsi" w:hAnsiTheme="minorHAnsi" w:cstheme="minorHAnsi"/>
        </w:rPr>
        <w:t xml:space="preserve"> an</w:t>
      </w:r>
      <w:r w:rsidRPr="007B38D0">
        <w:rPr>
          <w:rFonts w:asciiTheme="minorHAnsi" w:hAnsiTheme="minorHAnsi" w:cstheme="minorHAnsi"/>
        </w:rPr>
        <w:t xml:space="preserve"> agreement on the provisions which best achieve this result, the</w:t>
      </w:r>
      <w:r w:rsidR="006E48C0">
        <w:rPr>
          <w:rFonts w:asciiTheme="minorHAnsi" w:hAnsiTheme="minorHAnsi" w:cstheme="minorHAnsi"/>
        </w:rPr>
        <w:t xml:space="preserve"> </w:t>
      </w:r>
      <w:r w:rsidR="007E04B2">
        <w:rPr>
          <w:rFonts w:asciiTheme="minorHAnsi" w:hAnsiTheme="minorHAnsi" w:cstheme="minorHAnsi"/>
        </w:rPr>
        <w:t>Parties</w:t>
      </w:r>
      <w:r w:rsidR="007E04B2" w:rsidRPr="007B38D0">
        <w:rPr>
          <w:rFonts w:asciiTheme="minorHAnsi" w:hAnsiTheme="minorHAnsi" w:cstheme="minorHAnsi"/>
        </w:rPr>
        <w:t xml:space="preserve"> </w:t>
      </w:r>
      <w:r w:rsidR="007E04B2">
        <w:rPr>
          <w:rFonts w:asciiTheme="minorHAnsi" w:hAnsiTheme="minorHAnsi" w:cstheme="minorHAnsi"/>
        </w:rPr>
        <w:t xml:space="preserve">may refer </w:t>
      </w:r>
      <w:r w:rsidR="006E48C0">
        <w:rPr>
          <w:rFonts w:asciiTheme="minorHAnsi" w:hAnsiTheme="minorHAnsi" w:cstheme="minorHAnsi"/>
        </w:rPr>
        <w:t>subject</w:t>
      </w:r>
      <w:r w:rsidRPr="007B38D0">
        <w:rPr>
          <w:rFonts w:asciiTheme="minorHAnsi" w:hAnsiTheme="minorHAnsi" w:cstheme="minorHAnsi"/>
        </w:rPr>
        <w:t xml:space="preserve"> matter</w:t>
      </w:r>
      <w:r w:rsidR="006E48C0">
        <w:rPr>
          <w:rFonts w:asciiTheme="minorHAnsi" w:hAnsiTheme="minorHAnsi" w:cstheme="minorHAnsi"/>
        </w:rPr>
        <w:t xml:space="preserve"> for solving to the Expert</w:t>
      </w:r>
      <w:r w:rsidR="007E04B2">
        <w:rPr>
          <w:rFonts w:asciiTheme="minorHAnsi" w:hAnsiTheme="minorHAnsi" w:cstheme="minorHAnsi"/>
        </w:rPr>
        <w:t>,</w:t>
      </w:r>
      <w:r w:rsidR="006E48C0">
        <w:rPr>
          <w:rFonts w:asciiTheme="minorHAnsi" w:hAnsiTheme="minorHAnsi" w:cstheme="minorHAnsi"/>
        </w:rPr>
        <w:t xml:space="preserve"> </w:t>
      </w:r>
      <w:r w:rsidRPr="007B38D0">
        <w:rPr>
          <w:rFonts w:asciiTheme="minorHAnsi" w:hAnsiTheme="minorHAnsi" w:cstheme="minorHAnsi"/>
        </w:rPr>
        <w:t xml:space="preserve">in </w:t>
      </w:r>
      <w:r w:rsidR="006E48C0">
        <w:rPr>
          <w:rFonts w:asciiTheme="minorHAnsi" w:hAnsiTheme="minorHAnsi" w:cstheme="minorHAnsi"/>
        </w:rPr>
        <w:t>line</w:t>
      </w:r>
      <w:r w:rsidRPr="007B38D0">
        <w:rPr>
          <w:rFonts w:asciiTheme="minorHAnsi" w:hAnsiTheme="minorHAnsi" w:cstheme="minorHAnsi"/>
        </w:rPr>
        <w:t xml:space="preserve"> with the </w:t>
      </w:r>
      <w:r w:rsidR="001C786B" w:rsidRPr="007B38D0">
        <w:rPr>
          <w:rFonts w:asciiTheme="minorHAnsi" w:hAnsiTheme="minorHAnsi" w:cstheme="minorHAnsi"/>
        </w:rPr>
        <w:t>Network Code</w:t>
      </w:r>
      <w:r w:rsidRPr="007B38D0">
        <w:rPr>
          <w:rFonts w:asciiTheme="minorHAnsi" w:hAnsiTheme="minorHAnsi" w:cstheme="minorHAnsi"/>
        </w:rPr>
        <w:t>.</w:t>
      </w:r>
    </w:p>
    <w:p w14:paraId="67B5943A" w14:textId="77777777" w:rsidR="007B38D0" w:rsidRPr="007B38D0" w:rsidRDefault="007B38D0" w:rsidP="007B38D0">
      <w:pPr>
        <w:pStyle w:val="BodyTextIndent2"/>
        <w:numPr>
          <w:ilvl w:val="0"/>
          <w:numId w:val="0"/>
        </w:numPr>
        <w:spacing w:after="0" w:line="276" w:lineRule="auto"/>
        <w:ind w:left="720"/>
        <w:rPr>
          <w:rFonts w:asciiTheme="minorHAnsi" w:hAnsiTheme="minorHAnsi" w:cstheme="minorHAnsi"/>
        </w:rPr>
      </w:pP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224AA8C9" w14:textId="72E77F65" w:rsidR="00FE2C11" w:rsidRDefault="00FE2C11" w:rsidP="007B38D0">
      <w:pPr>
        <w:pStyle w:val="Heading2"/>
        <w:keepNext w:val="0"/>
        <w:spacing w:after="0" w:line="276" w:lineRule="auto"/>
        <w:rPr>
          <w:rFonts w:asciiTheme="minorHAnsi" w:hAnsiTheme="minorHAnsi" w:cstheme="minorHAnsi"/>
        </w:rPr>
      </w:pPr>
      <w:r w:rsidRPr="007B38D0">
        <w:rPr>
          <w:rFonts w:asciiTheme="minorHAnsi" w:hAnsiTheme="minorHAnsi" w:cstheme="minorHAnsi"/>
        </w:rPr>
        <w:t>Copies</w:t>
      </w:r>
    </w:p>
    <w:p w14:paraId="360F2EF7" w14:textId="77777777" w:rsidR="007B38D0" w:rsidRPr="007B38D0" w:rsidRDefault="007B38D0" w:rsidP="007B38D0">
      <w:pPr>
        <w:pStyle w:val="Heading2"/>
        <w:keepNext w:val="0"/>
        <w:numPr>
          <w:ilvl w:val="0"/>
          <w:numId w:val="0"/>
        </w:numPr>
        <w:spacing w:after="0" w:line="276" w:lineRule="auto"/>
        <w:ind w:left="1004"/>
        <w:rPr>
          <w:rFonts w:asciiTheme="minorHAnsi" w:hAnsiTheme="minorHAnsi" w:cstheme="minorHAnsi"/>
        </w:rPr>
      </w:pPr>
    </w:p>
    <w:p w14:paraId="2539E703" w14:textId="29FAEF4F" w:rsidR="00FE2C11" w:rsidRPr="007B38D0" w:rsidRDefault="00FE2C11" w:rsidP="007B38D0">
      <w:pPr>
        <w:pStyle w:val="BodyTextIndent2"/>
        <w:spacing w:after="0" w:line="276" w:lineRule="auto"/>
        <w:rPr>
          <w:rFonts w:asciiTheme="minorHAnsi" w:hAnsiTheme="minorHAnsi" w:cstheme="minorHAnsi"/>
        </w:rPr>
      </w:pPr>
      <w:r w:rsidRPr="007B38D0">
        <w:rPr>
          <w:rFonts w:asciiTheme="minorHAnsi" w:hAnsiTheme="minorHAnsi" w:cstheme="minorHAnsi"/>
        </w:rPr>
        <w:t xml:space="preserve">This Agreement shall be executed </w:t>
      </w:r>
      <w:r w:rsidR="00C46CB1">
        <w:rPr>
          <w:rFonts w:asciiTheme="minorHAnsi" w:hAnsiTheme="minorHAnsi" w:cstheme="minorHAnsi"/>
        </w:rPr>
        <w:t>electronically through Portal, whereby User and Transporter has one original electronic document in the meaning of the law governing electronic documents.</w:t>
      </w:r>
    </w:p>
    <w:p w14:paraId="70F4BE56" w14:textId="00076BA6" w:rsidR="00FE2C11" w:rsidRPr="007B38D0" w:rsidRDefault="00FE2C11" w:rsidP="007B38D0">
      <w:pPr>
        <w:pStyle w:val="MarginText"/>
        <w:spacing w:after="0" w:line="276" w:lineRule="auto"/>
        <w:rPr>
          <w:rFonts w:asciiTheme="minorHAnsi" w:hAnsiTheme="minorHAnsi" w:cstheme="minorHAnsi"/>
        </w:rPr>
      </w:pPr>
      <w:r w:rsidRPr="007B38D0">
        <w:rPr>
          <w:rFonts w:asciiTheme="minorHAnsi" w:hAnsiTheme="minorHAnsi" w:cstheme="minorHAnsi"/>
        </w:rPr>
        <w:br w:type="page"/>
      </w:r>
    </w:p>
    <w:tbl>
      <w:tblPr>
        <w:tblW w:w="9290" w:type="dxa"/>
        <w:tblLayout w:type="fixed"/>
        <w:tblLook w:val="0000" w:firstRow="0" w:lastRow="0" w:firstColumn="0" w:lastColumn="0" w:noHBand="0" w:noVBand="0"/>
      </w:tblPr>
      <w:tblGrid>
        <w:gridCol w:w="1887"/>
        <w:gridCol w:w="2452"/>
        <w:gridCol w:w="236"/>
        <w:gridCol w:w="2293"/>
        <w:gridCol w:w="2315"/>
        <w:gridCol w:w="107"/>
      </w:tblGrid>
      <w:tr w:rsidR="00FE2C11" w:rsidRPr="0048209B" w14:paraId="0087C880" w14:textId="77777777" w:rsidTr="00D73AD2">
        <w:trPr>
          <w:gridAfter w:val="1"/>
          <w:wAfter w:w="107" w:type="dxa"/>
          <w:cantSplit/>
        </w:trPr>
        <w:tc>
          <w:tcPr>
            <w:tcW w:w="4339" w:type="dxa"/>
            <w:gridSpan w:val="2"/>
          </w:tcPr>
          <w:p w14:paraId="6E3085F3" w14:textId="77777777" w:rsidR="00FE2C11" w:rsidRPr="0048209B" w:rsidRDefault="00FE2C11" w:rsidP="0048209B">
            <w:pPr>
              <w:pStyle w:val="Executionclause"/>
              <w:keepNext/>
              <w:spacing w:line="276" w:lineRule="auto"/>
              <w:jc w:val="both"/>
              <w:rPr>
                <w:rFonts w:asciiTheme="minorHAnsi" w:hAnsiTheme="minorHAnsi" w:cstheme="minorHAnsi"/>
              </w:rPr>
            </w:pPr>
            <w:r w:rsidRPr="0048209B">
              <w:rPr>
                <w:rFonts w:asciiTheme="minorHAnsi" w:hAnsiTheme="minorHAnsi" w:cstheme="minorHAnsi"/>
              </w:rPr>
              <w:lastRenderedPageBreak/>
              <w:t xml:space="preserve">SIGNED on behalf of </w:t>
            </w:r>
            <w:r w:rsidRPr="0048209B">
              <w:rPr>
                <w:rStyle w:val="bodypartyheadchar0"/>
                <w:rFonts w:asciiTheme="minorHAnsi" w:hAnsiTheme="minorHAnsi" w:cstheme="minorHAnsi"/>
              </w:rPr>
              <w:t>GASTRANS D.o.o. NOVI SAD</w:t>
            </w:r>
            <w:r w:rsidRPr="0048209B">
              <w:rPr>
                <w:rFonts w:asciiTheme="minorHAnsi" w:hAnsiTheme="minorHAnsi" w:cstheme="minorHAnsi"/>
              </w:rPr>
              <w:br/>
              <w:t>by Dušan Bajatović</w:t>
            </w:r>
          </w:p>
          <w:p w14:paraId="568FBC14" w14:textId="27FB62DA" w:rsidR="00FE2C11" w:rsidRPr="0048209B" w:rsidRDefault="00FE2C11" w:rsidP="0048209B">
            <w:pPr>
              <w:pStyle w:val="Executionclause"/>
              <w:keepNext/>
              <w:spacing w:line="276" w:lineRule="auto"/>
              <w:rPr>
                <w:rFonts w:asciiTheme="minorHAnsi" w:hAnsiTheme="minorHAnsi" w:cstheme="minorHAnsi"/>
                <w:sz w:val="18"/>
              </w:rPr>
            </w:pPr>
            <w:r w:rsidRPr="0048209B">
              <w:rPr>
                <w:rFonts w:asciiTheme="minorHAnsi" w:hAnsiTheme="minorHAnsi" w:cstheme="minorHAnsi"/>
              </w:rPr>
              <w:t xml:space="preserve">and </w:t>
            </w:r>
            <w:r w:rsidR="00096946">
              <w:rPr>
                <w:rFonts w:asciiTheme="minorHAnsi" w:hAnsiTheme="minorHAnsi" w:cstheme="minorHAnsi"/>
              </w:rPr>
              <w:t>Aleksei Alekseev</w:t>
            </w:r>
            <w:r w:rsidRPr="0048209B">
              <w:rPr>
                <w:rFonts w:asciiTheme="minorHAnsi" w:hAnsiTheme="minorHAnsi" w:cstheme="minorHAnsi"/>
              </w:rPr>
              <w:t xml:space="preserve"> </w:t>
            </w:r>
          </w:p>
        </w:tc>
        <w:tc>
          <w:tcPr>
            <w:tcW w:w="236" w:type="dxa"/>
          </w:tcPr>
          <w:p w14:paraId="632F2E65" w14:textId="77777777" w:rsidR="00FE2C11" w:rsidRPr="0048209B" w:rsidRDefault="00FE2C11" w:rsidP="0048209B">
            <w:pPr>
              <w:pStyle w:val="Executionclause"/>
              <w:keepNext/>
              <w:spacing w:line="276" w:lineRule="auto"/>
              <w:rPr>
                <w:rFonts w:asciiTheme="minorHAnsi" w:hAnsiTheme="minorHAnsi" w:cstheme="minorHAnsi"/>
              </w:rPr>
            </w:pPr>
            <w:r w:rsidRPr="0048209B">
              <w:rPr>
                <w:rFonts w:asciiTheme="minorHAnsi" w:hAnsiTheme="minorHAnsi" w:cstheme="minorHAnsi"/>
              </w:rPr>
              <w:t>))</w:t>
            </w:r>
          </w:p>
          <w:p w14:paraId="2413BE72" w14:textId="77777777" w:rsidR="00FE2C11" w:rsidRPr="0048209B" w:rsidRDefault="00FE2C11" w:rsidP="0048209B">
            <w:pPr>
              <w:pStyle w:val="Executionclause"/>
              <w:keepNext/>
              <w:spacing w:line="276" w:lineRule="auto"/>
              <w:rPr>
                <w:rFonts w:asciiTheme="minorHAnsi" w:hAnsiTheme="minorHAnsi" w:cstheme="minorHAnsi"/>
              </w:rPr>
            </w:pPr>
            <w:r w:rsidRPr="0048209B">
              <w:rPr>
                <w:rFonts w:asciiTheme="minorHAnsi" w:hAnsiTheme="minorHAnsi" w:cstheme="minorHAnsi"/>
              </w:rPr>
              <w:t>)</w:t>
            </w:r>
          </w:p>
        </w:tc>
        <w:tc>
          <w:tcPr>
            <w:tcW w:w="2293" w:type="dxa"/>
            <w:vAlign w:val="bottom"/>
          </w:tcPr>
          <w:p w14:paraId="247DE884" w14:textId="77777777" w:rsidR="00FE2C11" w:rsidRPr="0048209B" w:rsidRDefault="00FE2C11" w:rsidP="0048209B">
            <w:pPr>
              <w:pStyle w:val="Executionclause"/>
              <w:keepNext/>
              <w:spacing w:line="276" w:lineRule="auto"/>
              <w:jc w:val="right"/>
              <w:rPr>
                <w:rFonts w:asciiTheme="minorHAnsi" w:hAnsiTheme="minorHAnsi" w:cstheme="minorHAnsi"/>
              </w:rPr>
            </w:pPr>
            <w:r w:rsidRPr="0048209B">
              <w:rPr>
                <w:rFonts w:asciiTheme="minorHAnsi" w:hAnsiTheme="minorHAnsi" w:cstheme="minorHAnsi"/>
              </w:rPr>
              <w:t>Signature</w:t>
            </w:r>
          </w:p>
        </w:tc>
        <w:tc>
          <w:tcPr>
            <w:tcW w:w="2315" w:type="dxa"/>
          </w:tcPr>
          <w:p w14:paraId="0D4DE646" w14:textId="77777777" w:rsidR="00FE2C11" w:rsidRPr="0048209B" w:rsidRDefault="00FE2C11" w:rsidP="0048209B">
            <w:pPr>
              <w:pStyle w:val="Executionclause"/>
              <w:keepNext/>
              <w:spacing w:line="276" w:lineRule="auto"/>
              <w:rPr>
                <w:rFonts w:asciiTheme="minorHAnsi" w:hAnsiTheme="minorHAnsi" w:cstheme="minorHAnsi"/>
                <w:b/>
                <w:bCs/>
              </w:rPr>
            </w:pPr>
          </w:p>
        </w:tc>
      </w:tr>
      <w:tr w:rsidR="00FE2C11" w:rsidRPr="0048209B" w14:paraId="2CADA2DD" w14:textId="77777777" w:rsidTr="00D73AD2">
        <w:trPr>
          <w:cantSplit/>
        </w:trPr>
        <w:tc>
          <w:tcPr>
            <w:tcW w:w="4339" w:type="dxa"/>
            <w:gridSpan w:val="2"/>
          </w:tcPr>
          <w:p w14:paraId="74238B66" w14:textId="77777777" w:rsidR="00FE2C11" w:rsidRPr="0048209B" w:rsidRDefault="00FE2C11" w:rsidP="0048209B">
            <w:pPr>
              <w:pStyle w:val="Executionclause"/>
              <w:keepNext/>
              <w:spacing w:line="276" w:lineRule="auto"/>
              <w:rPr>
                <w:rFonts w:asciiTheme="minorHAnsi" w:hAnsiTheme="minorHAnsi" w:cstheme="minorHAnsi"/>
              </w:rPr>
            </w:pPr>
          </w:p>
        </w:tc>
        <w:tc>
          <w:tcPr>
            <w:tcW w:w="236" w:type="dxa"/>
          </w:tcPr>
          <w:p w14:paraId="12A7AB0A" w14:textId="77777777" w:rsidR="00FE2C11" w:rsidRPr="0048209B" w:rsidRDefault="00FE2C11" w:rsidP="0048209B">
            <w:pPr>
              <w:pStyle w:val="Executionclause"/>
              <w:spacing w:line="276" w:lineRule="auto"/>
              <w:rPr>
                <w:rFonts w:asciiTheme="minorHAnsi" w:hAnsiTheme="minorHAnsi" w:cstheme="minorHAnsi"/>
              </w:rPr>
            </w:pPr>
          </w:p>
        </w:tc>
        <w:tc>
          <w:tcPr>
            <w:tcW w:w="2293" w:type="dxa"/>
          </w:tcPr>
          <w:p w14:paraId="45595BB3" w14:textId="77777777" w:rsidR="00FE2C11" w:rsidRPr="0048209B" w:rsidRDefault="00FE2C11" w:rsidP="0048209B">
            <w:pPr>
              <w:pStyle w:val="Executionclause"/>
              <w:spacing w:line="276" w:lineRule="auto"/>
              <w:jc w:val="right"/>
              <w:rPr>
                <w:rFonts w:asciiTheme="minorHAnsi" w:hAnsiTheme="minorHAnsi" w:cstheme="minorHAnsi"/>
              </w:rPr>
            </w:pPr>
          </w:p>
        </w:tc>
        <w:tc>
          <w:tcPr>
            <w:tcW w:w="2422" w:type="dxa"/>
            <w:gridSpan w:val="2"/>
          </w:tcPr>
          <w:p w14:paraId="101FBD4B" w14:textId="77777777" w:rsidR="00FE2C11" w:rsidRPr="0048209B" w:rsidRDefault="00FE2C11" w:rsidP="0048209B">
            <w:pPr>
              <w:pStyle w:val="Executionclause"/>
              <w:spacing w:line="276" w:lineRule="auto"/>
              <w:rPr>
                <w:rFonts w:asciiTheme="minorHAnsi" w:hAnsiTheme="minorHAnsi" w:cstheme="minorHAnsi"/>
                <w:b/>
                <w:bCs/>
              </w:rPr>
            </w:pPr>
          </w:p>
        </w:tc>
      </w:tr>
      <w:tr w:rsidR="00FE2C11" w:rsidRPr="0048209B" w14:paraId="2C76C39A" w14:textId="77777777" w:rsidTr="00D73AD2">
        <w:trPr>
          <w:cantSplit/>
        </w:trPr>
        <w:tc>
          <w:tcPr>
            <w:tcW w:w="4339" w:type="dxa"/>
            <w:gridSpan w:val="2"/>
          </w:tcPr>
          <w:p w14:paraId="1C4DD01B" w14:textId="77777777" w:rsidR="00FE2C11" w:rsidRPr="0048209B" w:rsidRDefault="00FE2C11" w:rsidP="0048209B">
            <w:pPr>
              <w:pStyle w:val="Executionclause"/>
              <w:keepNext/>
              <w:spacing w:line="276" w:lineRule="auto"/>
              <w:rPr>
                <w:rFonts w:asciiTheme="minorHAnsi" w:hAnsiTheme="minorHAnsi" w:cstheme="minorHAnsi"/>
              </w:rPr>
            </w:pPr>
          </w:p>
        </w:tc>
        <w:tc>
          <w:tcPr>
            <w:tcW w:w="236" w:type="dxa"/>
          </w:tcPr>
          <w:p w14:paraId="70354AC9" w14:textId="77777777" w:rsidR="00FE2C11" w:rsidRPr="0048209B" w:rsidRDefault="00FE2C11" w:rsidP="0048209B">
            <w:pPr>
              <w:pStyle w:val="Executionclause"/>
              <w:spacing w:line="276" w:lineRule="auto"/>
              <w:rPr>
                <w:rFonts w:asciiTheme="minorHAnsi" w:hAnsiTheme="minorHAnsi" w:cstheme="minorHAnsi"/>
              </w:rPr>
            </w:pPr>
          </w:p>
        </w:tc>
        <w:tc>
          <w:tcPr>
            <w:tcW w:w="2293" w:type="dxa"/>
          </w:tcPr>
          <w:p w14:paraId="4782FCF3" w14:textId="77777777" w:rsidR="00FE2C11" w:rsidRPr="0048209B" w:rsidRDefault="00FE2C11" w:rsidP="0048209B">
            <w:pPr>
              <w:pStyle w:val="Executionclause"/>
              <w:spacing w:line="276" w:lineRule="auto"/>
              <w:jc w:val="right"/>
              <w:rPr>
                <w:rFonts w:asciiTheme="minorHAnsi" w:hAnsiTheme="minorHAnsi" w:cstheme="minorHAnsi"/>
              </w:rPr>
            </w:pPr>
            <w:r w:rsidRPr="0048209B">
              <w:rPr>
                <w:rFonts w:asciiTheme="minorHAnsi" w:hAnsiTheme="minorHAnsi" w:cstheme="minorHAnsi"/>
              </w:rPr>
              <w:t>Name (block capitals)</w:t>
            </w:r>
          </w:p>
        </w:tc>
        <w:tc>
          <w:tcPr>
            <w:tcW w:w="2422" w:type="dxa"/>
            <w:gridSpan w:val="2"/>
          </w:tcPr>
          <w:p w14:paraId="072EE0E7" w14:textId="77777777" w:rsidR="00FE2C11" w:rsidRPr="0048209B" w:rsidRDefault="00FE2C11" w:rsidP="0048209B">
            <w:pPr>
              <w:pStyle w:val="Executionclause"/>
              <w:spacing w:line="276" w:lineRule="auto"/>
              <w:rPr>
                <w:rFonts w:asciiTheme="minorHAnsi" w:hAnsiTheme="minorHAnsi" w:cstheme="minorHAnsi"/>
                <w:b/>
                <w:bCs/>
              </w:rPr>
            </w:pPr>
            <w:r w:rsidRPr="0048209B">
              <w:rPr>
                <w:rFonts w:asciiTheme="minorHAnsi" w:hAnsiTheme="minorHAnsi" w:cstheme="minorHAnsi"/>
                <w:b/>
                <w:bCs/>
              </w:rPr>
              <w:t>DUŠAN BAJATOVIĆ</w:t>
            </w:r>
          </w:p>
        </w:tc>
      </w:tr>
      <w:tr w:rsidR="00FE2C11" w:rsidRPr="0048209B" w14:paraId="223BDDC7" w14:textId="77777777" w:rsidTr="00D73AD2">
        <w:trPr>
          <w:cantSplit/>
        </w:trPr>
        <w:tc>
          <w:tcPr>
            <w:tcW w:w="4339" w:type="dxa"/>
            <w:gridSpan w:val="2"/>
          </w:tcPr>
          <w:p w14:paraId="633AC1EF" w14:textId="77777777" w:rsidR="00FE2C11" w:rsidRPr="0048209B" w:rsidRDefault="00FE2C11" w:rsidP="0048209B">
            <w:pPr>
              <w:pStyle w:val="Executionclause"/>
              <w:keepNext/>
              <w:spacing w:line="276" w:lineRule="auto"/>
              <w:rPr>
                <w:rFonts w:asciiTheme="minorHAnsi" w:hAnsiTheme="minorHAnsi" w:cstheme="minorHAnsi"/>
              </w:rPr>
            </w:pPr>
          </w:p>
        </w:tc>
        <w:tc>
          <w:tcPr>
            <w:tcW w:w="236" w:type="dxa"/>
          </w:tcPr>
          <w:p w14:paraId="602EE99B" w14:textId="77777777" w:rsidR="00FE2C11" w:rsidRPr="0048209B" w:rsidRDefault="00FE2C11" w:rsidP="0048209B">
            <w:pPr>
              <w:pStyle w:val="Executionclause"/>
              <w:spacing w:line="276" w:lineRule="auto"/>
              <w:rPr>
                <w:rFonts w:asciiTheme="minorHAnsi" w:hAnsiTheme="minorHAnsi" w:cstheme="minorHAnsi"/>
              </w:rPr>
            </w:pPr>
          </w:p>
        </w:tc>
        <w:tc>
          <w:tcPr>
            <w:tcW w:w="2293" w:type="dxa"/>
          </w:tcPr>
          <w:p w14:paraId="02C4BBD9" w14:textId="77777777" w:rsidR="00FE2C11" w:rsidRPr="0048209B" w:rsidRDefault="00FE2C11" w:rsidP="0048209B">
            <w:pPr>
              <w:pStyle w:val="Executionclause"/>
              <w:spacing w:line="276" w:lineRule="auto"/>
              <w:rPr>
                <w:rFonts w:asciiTheme="minorHAnsi" w:hAnsiTheme="minorHAnsi" w:cstheme="minorHAnsi"/>
              </w:rPr>
            </w:pPr>
          </w:p>
        </w:tc>
        <w:tc>
          <w:tcPr>
            <w:tcW w:w="2422" w:type="dxa"/>
            <w:gridSpan w:val="2"/>
          </w:tcPr>
          <w:p w14:paraId="506733D2" w14:textId="77777777" w:rsidR="00FE2C11" w:rsidRPr="0048209B" w:rsidRDefault="00FE2C11" w:rsidP="0048209B">
            <w:pPr>
              <w:pStyle w:val="Executionclause"/>
              <w:spacing w:line="276" w:lineRule="auto"/>
              <w:rPr>
                <w:rFonts w:asciiTheme="minorHAnsi" w:hAnsiTheme="minorHAnsi" w:cstheme="minorHAnsi"/>
                <w:b/>
                <w:bCs/>
              </w:rPr>
            </w:pPr>
            <w:r w:rsidRPr="0048209B">
              <w:rPr>
                <w:rFonts w:asciiTheme="minorHAnsi" w:hAnsiTheme="minorHAnsi" w:cstheme="minorHAnsi"/>
                <w:b/>
                <w:bCs/>
              </w:rPr>
              <w:t>Director</w:t>
            </w:r>
          </w:p>
        </w:tc>
      </w:tr>
      <w:tr w:rsidR="00FE2C11" w:rsidRPr="0048209B" w14:paraId="4F4A2B80" w14:textId="77777777" w:rsidTr="00D73AD2">
        <w:trPr>
          <w:cantSplit/>
        </w:trPr>
        <w:tc>
          <w:tcPr>
            <w:tcW w:w="4339" w:type="dxa"/>
            <w:gridSpan w:val="2"/>
          </w:tcPr>
          <w:p w14:paraId="6DB7E7A4" w14:textId="77777777" w:rsidR="00FE2C11" w:rsidRPr="0048209B" w:rsidRDefault="00FE2C11" w:rsidP="0048209B">
            <w:pPr>
              <w:pStyle w:val="Executionclause"/>
              <w:keepNext/>
              <w:spacing w:line="276" w:lineRule="auto"/>
              <w:rPr>
                <w:rFonts w:asciiTheme="minorHAnsi" w:hAnsiTheme="minorHAnsi" w:cstheme="minorHAnsi"/>
              </w:rPr>
            </w:pPr>
          </w:p>
        </w:tc>
        <w:tc>
          <w:tcPr>
            <w:tcW w:w="236" w:type="dxa"/>
          </w:tcPr>
          <w:p w14:paraId="433E824D" w14:textId="77777777" w:rsidR="00FE2C11" w:rsidRPr="0048209B" w:rsidRDefault="00FE2C11" w:rsidP="0048209B">
            <w:pPr>
              <w:pStyle w:val="Executionclause"/>
              <w:spacing w:line="276" w:lineRule="auto"/>
              <w:rPr>
                <w:rFonts w:asciiTheme="minorHAnsi" w:hAnsiTheme="minorHAnsi" w:cstheme="minorHAnsi"/>
              </w:rPr>
            </w:pPr>
          </w:p>
        </w:tc>
        <w:tc>
          <w:tcPr>
            <w:tcW w:w="2293" w:type="dxa"/>
          </w:tcPr>
          <w:p w14:paraId="5019AA66" w14:textId="77777777" w:rsidR="00FE2C11" w:rsidRPr="0048209B" w:rsidRDefault="00FE2C11" w:rsidP="0048209B">
            <w:pPr>
              <w:pStyle w:val="Executionclause"/>
              <w:spacing w:line="276" w:lineRule="auto"/>
              <w:rPr>
                <w:rFonts w:asciiTheme="minorHAnsi" w:hAnsiTheme="minorHAnsi" w:cstheme="minorHAnsi"/>
              </w:rPr>
            </w:pPr>
          </w:p>
          <w:p w14:paraId="03AAF083" w14:textId="77777777" w:rsidR="00FE2C11" w:rsidRPr="0048209B" w:rsidRDefault="00FE2C11" w:rsidP="0048209B">
            <w:pPr>
              <w:pStyle w:val="Executionclause"/>
              <w:spacing w:line="276" w:lineRule="auto"/>
              <w:rPr>
                <w:rFonts w:asciiTheme="minorHAnsi" w:hAnsiTheme="minorHAnsi" w:cstheme="minorHAnsi"/>
              </w:rPr>
            </w:pPr>
            <w:r w:rsidRPr="0048209B">
              <w:rPr>
                <w:rFonts w:asciiTheme="minorHAnsi" w:hAnsiTheme="minorHAnsi" w:cstheme="minorHAnsi"/>
              </w:rPr>
              <w:t xml:space="preserve">                      Signature</w:t>
            </w:r>
          </w:p>
          <w:p w14:paraId="4FD982D1" w14:textId="77777777" w:rsidR="00FE2C11" w:rsidRPr="0048209B" w:rsidRDefault="00FE2C11" w:rsidP="0048209B">
            <w:pPr>
              <w:pStyle w:val="Executionclause"/>
              <w:spacing w:line="276" w:lineRule="auto"/>
              <w:rPr>
                <w:rFonts w:asciiTheme="minorHAnsi" w:hAnsiTheme="minorHAnsi" w:cstheme="minorHAnsi"/>
              </w:rPr>
            </w:pPr>
          </w:p>
        </w:tc>
        <w:tc>
          <w:tcPr>
            <w:tcW w:w="2422" w:type="dxa"/>
            <w:gridSpan w:val="2"/>
          </w:tcPr>
          <w:p w14:paraId="667C72BA" w14:textId="77777777" w:rsidR="00FE2C11" w:rsidRPr="0048209B" w:rsidRDefault="00FE2C11" w:rsidP="0048209B">
            <w:pPr>
              <w:pStyle w:val="Executionclause"/>
              <w:spacing w:line="276" w:lineRule="auto"/>
              <w:rPr>
                <w:rFonts w:asciiTheme="minorHAnsi" w:hAnsiTheme="minorHAnsi" w:cstheme="minorHAnsi"/>
                <w:b/>
                <w:bCs/>
              </w:rPr>
            </w:pPr>
          </w:p>
        </w:tc>
      </w:tr>
      <w:tr w:rsidR="00FE2C11" w:rsidRPr="0048209B" w14:paraId="6AC87CFF" w14:textId="77777777" w:rsidTr="00D73AD2">
        <w:trPr>
          <w:cantSplit/>
        </w:trPr>
        <w:tc>
          <w:tcPr>
            <w:tcW w:w="4339" w:type="dxa"/>
            <w:gridSpan w:val="2"/>
          </w:tcPr>
          <w:p w14:paraId="6B73B6D9" w14:textId="77777777" w:rsidR="00FE2C11" w:rsidRPr="0048209B" w:rsidRDefault="00FE2C11" w:rsidP="0048209B">
            <w:pPr>
              <w:pStyle w:val="Executionclause"/>
              <w:keepNext/>
              <w:spacing w:line="276" w:lineRule="auto"/>
              <w:rPr>
                <w:rFonts w:asciiTheme="minorHAnsi" w:hAnsiTheme="minorHAnsi" w:cstheme="minorHAnsi"/>
              </w:rPr>
            </w:pPr>
          </w:p>
        </w:tc>
        <w:tc>
          <w:tcPr>
            <w:tcW w:w="236" w:type="dxa"/>
          </w:tcPr>
          <w:p w14:paraId="513A8B82" w14:textId="77777777" w:rsidR="00FE2C11" w:rsidRPr="0048209B" w:rsidRDefault="00FE2C11" w:rsidP="0048209B">
            <w:pPr>
              <w:pStyle w:val="Executionclause"/>
              <w:spacing w:line="276" w:lineRule="auto"/>
              <w:rPr>
                <w:rFonts w:asciiTheme="minorHAnsi" w:hAnsiTheme="minorHAnsi" w:cstheme="minorHAnsi"/>
              </w:rPr>
            </w:pPr>
          </w:p>
        </w:tc>
        <w:tc>
          <w:tcPr>
            <w:tcW w:w="2293" w:type="dxa"/>
          </w:tcPr>
          <w:p w14:paraId="4E06CAA0" w14:textId="77777777" w:rsidR="00FE2C11" w:rsidRPr="0048209B" w:rsidRDefault="00FE2C11" w:rsidP="0048209B">
            <w:pPr>
              <w:pStyle w:val="Executionclause"/>
              <w:spacing w:line="276" w:lineRule="auto"/>
              <w:rPr>
                <w:rFonts w:asciiTheme="minorHAnsi" w:hAnsiTheme="minorHAnsi" w:cstheme="minorHAnsi"/>
              </w:rPr>
            </w:pPr>
            <w:r w:rsidRPr="0048209B">
              <w:rPr>
                <w:rFonts w:asciiTheme="minorHAnsi" w:hAnsiTheme="minorHAnsi" w:cstheme="minorHAnsi"/>
              </w:rPr>
              <w:t>Name (block capitals)</w:t>
            </w:r>
          </w:p>
        </w:tc>
        <w:tc>
          <w:tcPr>
            <w:tcW w:w="2422" w:type="dxa"/>
            <w:gridSpan w:val="2"/>
          </w:tcPr>
          <w:p w14:paraId="75983224" w14:textId="0C974432" w:rsidR="00FE2C11" w:rsidRPr="0048209B" w:rsidRDefault="00907BC1" w:rsidP="0048209B">
            <w:pPr>
              <w:pStyle w:val="Executionclause"/>
              <w:spacing w:line="276" w:lineRule="auto"/>
              <w:rPr>
                <w:rFonts w:asciiTheme="minorHAnsi" w:hAnsiTheme="minorHAnsi" w:cstheme="minorHAnsi"/>
                <w:b/>
                <w:bCs/>
              </w:rPr>
            </w:pPr>
            <w:r>
              <w:rPr>
                <w:rFonts w:asciiTheme="minorHAnsi" w:hAnsiTheme="minorHAnsi" w:cstheme="minorHAnsi"/>
                <w:b/>
                <w:bCs/>
              </w:rPr>
              <w:t>A</w:t>
            </w:r>
            <w:r w:rsidR="00096946">
              <w:rPr>
                <w:rFonts w:asciiTheme="minorHAnsi" w:hAnsiTheme="minorHAnsi" w:cstheme="minorHAnsi"/>
                <w:b/>
                <w:bCs/>
              </w:rPr>
              <w:t>LEKSEI ALEKSEEV</w:t>
            </w:r>
          </w:p>
        </w:tc>
      </w:tr>
      <w:tr w:rsidR="00FE2C11" w:rsidRPr="0048209B" w14:paraId="6CFCB4AF" w14:textId="77777777" w:rsidTr="00D73AD2">
        <w:trPr>
          <w:cantSplit/>
        </w:trPr>
        <w:tc>
          <w:tcPr>
            <w:tcW w:w="1887" w:type="dxa"/>
          </w:tcPr>
          <w:p w14:paraId="28702E76" w14:textId="77777777" w:rsidR="00FE2C11" w:rsidRPr="0048209B" w:rsidRDefault="00FE2C11" w:rsidP="0048209B">
            <w:pPr>
              <w:pStyle w:val="Executionclause"/>
              <w:keepNext/>
              <w:tabs>
                <w:tab w:val="left" w:pos="0"/>
              </w:tabs>
              <w:spacing w:line="276" w:lineRule="auto"/>
              <w:rPr>
                <w:rFonts w:asciiTheme="minorHAnsi" w:hAnsiTheme="minorHAnsi" w:cstheme="minorHAnsi"/>
              </w:rPr>
            </w:pPr>
          </w:p>
        </w:tc>
        <w:tc>
          <w:tcPr>
            <w:tcW w:w="2688" w:type="dxa"/>
            <w:gridSpan w:val="2"/>
          </w:tcPr>
          <w:p w14:paraId="72B32707" w14:textId="77777777" w:rsidR="00FE2C11" w:rsidRPr="0048209B" w:rsidRDefault="00FE2C11" w:rsidP="0048209B">
            <w:pPr>
              <w:pStyle w:val="Executionclause"/>
              <w:spacing w:line="276" w:lineRule="auto"/>
              <w:rPr>
                <w:rFonts w:asciiTheme="minorHAnsi" w:hAnsiTheme="minorHAnsi" w:cstheme="minorHAnsi"/>
              </w:rPr>
            </w:pPr>
          </w:p>
        </w:tc>
        <w:tc>
          <w:tcPr>
            <w:tcW w:w="4715" w:type="dxa"/>
            <w:gridSpan w:val="3"/>
          </w:tcPr>
          <w:p w14:paraId="5DED204B" w14:textId="604B1E5E" w:rsidR="00FE2C11" w:rsidRPr="0048209B" w:rsidRDefault="00FE2C11" w:rsidP="0048209B">
            <w:pPr>
              <w:pStyle w:val="Executionclause"/>
              <w:spacing w:line="276" w:lineRule="auto"/>
              <w:rPr>
                <w:rFonts w:asciiTheme="minorHAnsi" w:hAnsiTheme="minorHAnsi" w:cstheme="minorHAnsi"/>
                <w:szCs w:val="22"/>
              </w:rPr>
            </w:pPr>
            <w:r w:rsidRPr="0048209B">
              <w:rPr>
                <w:rFonts w:asciiTheme="minorHAnsi" w:hAnsiTheme="minorHAnsi" w:cstheme="minorHAnsi"/>
                <w:szCs w:val="22"/>
              </w:rPr>
              <w:t xml:space="preserve">                                           </w:t>
            </w:r>
            <w:r w:rsidR="00096946">
              <w:rPr>
                <w:rFonts w:asciiTheme="minorHAnsi" w:hAnsiTheme="minorHAnsi" w:cstheme="minorHAnsi"/>
                <w:szCs w:val="22"/>
              </w:rPr>
              <w:t xml:space="preserve">   </w:t>
            </w:r>
            <w:r w:rsidRPr="0048209B">
              <w:rPr>
                <w:rFonts w:asciiTheme="minorHAnsi" w:hAnsiTheme="minorHAnsi" w:cstheme="minorHAnsi"/>
                <w:b/>
                <w:szCs w:val="22"/>
              </w:rPr>
              <w:t>Director</w:t>
            </w:r>
          </w:p>
        </w:tc>
      </w:tr>
      <w:tr w:rsidR="00FE2C11" w:rsidRPr="0048209B" w14:paraId="4E8189A2" w14:textId="77777777" w:rsidTr="00D73AD2">
        <w:trPr>
          <w:cantSplit/>
        </w:trPr>
        <w:tc>
          <w:tcPr>
            <w:tcW w:w="1887" w:type="dxa"/>
          </w:tcPr>
          <w:p w14:paraId="35AC9CCE" w14:textId="77777777" w:rsidR="00FE2C11" w:rsidRPr="0048209B" w:rsidRDefault="00FE2C11" w:rsidP="0048209B">
            <w:pPr>
              <w:pStyle w:val="Executionclause"/>
              <w:keepNext/>
              <w:spacing w:line="276" w:lineRule="auto"/>
              <w:jc w:val="right"/>
              <w:rPr>
                <w:rFonts w:asciiTheme="minorHAnsi" w:hAnsiTheme="minorHAnsi" w:cstheme="minorHAnsi"/>
              </w:rPr>
            </w:pPr>
          </w:p>
        </w:tc>
        <w:tc>
          <w:tcPr>
            <w:tcW w:w="2688" w:type="dxa"/>
            <w:gridSpan w:val="2"/>
          </w:tcPr>
          <w:p w14:paraId="3A084ECC" w14:textId="77777777" w:rsidR="00FE2C11" w:rsidRPr="0048209B" w:rsidRDefault="00FE2C11" w:rsidP="0048209B">
            <w:pPr>
              <w:pStyle w:val="Executionclause"/>
              <w:spacing w:line="276" w:lineRule="auto"/>
              <w:rPr>
                <w:rFonts w:asciiTheme="minorHAnsi" w:hAnsiTheme="minorHAnsi" w:cstheme="minorHAnsi"/>
              </w:rPr>
            </w:pPr>
          </w:p>
        </w:tc>
        <w:tc>
          <w:tcPr>
            <w:tcW w:w="4715" w:type="dxa"/>
            <w:gridSpan w:val="3"/>
          </w:tcPr>
          <w:p w14:paraId="6BC3B848" w14:textId="77777777" w:rsidR="00FE2C11" w:rsidRPr="0048209B" w:rsidRDefault="00FE2C11" w:rsidP="0048209B">
            <w:pPr>
              <w:pStyle w:val="Executionclause"/>
              <w:spacing w:line="276" w:lineRule="auto"/>
              <w:rPr>
                <w:rFonts w:asciiTheme="minorHAnsi" w:hAnsiTheme="minorHAnsi" w:cstheme="minorHAnsi"/>
                <w:szCs w:val="22"/>
              </w:rPr>
            </w:pPr>
          </w:p>
        </w:tc>
      </w:tr>
      <w:tr w:rsidR="00FE2C11" w:rsidRPr="0048209B" w14:paraId="71F39050" w14:textId="77777777" w:rsidTr="00D73AD2">
        <w:trPr>
          <w:cantSplit/>
        </w:trPr>
        <w:tc>
          <w:tcPr>
            <w:tcW w:w="1887" w:type="dxa"/>
          </w:tcPr>
          <w:p w14:paraId="5A89DFD8" w14:textId="77777777" w:rsidR="00FE2C11" w:rsidRPr="0048209B" w:rsidRDefault="00FE2C11" w:rsidP="0048209B">
            <w:pPr>
              <w:pStyle w:val="Executionclause"/>
              <w:keepNext/>
              <w:spacing w:line="276" w:lineRule="auto"/>
              <w:jc w:val="right"/>
              <w:rPr>
                <w:rFonts w:asciiTheme="minorHAnsi" w:hAnsiTheme="minorHAnsi" w:cstheme="minorHAnsi"/>
              </w:rPr>
            </w:pPr>
          </w:p>
        </w:tc>
        <w:tc>
          <w:tcPr>
            <w:tcW w:w="2688" w:type="dxa"/>
            <w:gridSpan w:val="2"/>
          </w:tcPr>
          <w:p w14:paraId="765D530F" w14:textId="77777777" w:rsidR="00FE2C11" w:rsidRPr="0048209B" w:rsidRDefault="00FE2C11" w:rsidP="0048209B">
            <w:pPr>
              <w:pStyle w:val="Executionclause"/>
              <w:spacing w:line="276" w:lineRule="auto"/>
              <w:rPr>
                <w:rFonts w:asciiTheme="minorHAnsi" w:hAnsiTheme="minorHAnsi" w:cstheme="minorHAnsi"/>
              </w:rPr>
            </w:pPr>
          </w:p>
        </w:tc>
        <w:tc>
          <w:tcPr>
            <w:tcW w:w="4715" w:type="dxa"/>
            <w:gridSpan w:val="3"/>
          </w:tcPr>
          <w:p w14:paraId="75484E5F" w14:textId="77777777" w:rsidR="00FE2C11" w:rsidRPr="0048209B" w:rsidRDefault="00FE2C11" w:rsidP="0048209B">
            <w:pPr>
              <w:pStyle w:val="Executionclause"/>
              <w:spacing w:line="276" w:lineRule="auto"/>
              <w:rPr>
                <w:rFonts w:asciiTheme="minorHAnsi" w:hAnsiTheme="minorHAnsi" w:cstheme="minorHAnsi"/>
                <w:szCs w:val="22"/>
              </w:rPr>
            </w:pPr>
          </w:p>
        </w:tc>
      </w:tr>
      <w:tr w:rsidR="00FE2C11" w:rsidRPr="0048209B" w14:paraId="681FF6FC" w14:textId="77777777" w:rsidTr="00D73AD2">
        <w:trPr>
          <w:cantSplit/>
        </w:trPr>
        <w:tc>
          <w:tcPr>
            <w:tcW w:w="1887" w:type="dxa"/>
          </w:tcPr>
          <w:p w14:paraId="27F44C5E" w14:textId="77777777" w:rsidR="00FE2C11" w:rsidRPr="0048209B" w:rsidRDefault="00FE2C11" w:rsidP="0048209B">
            <w:pPr>
              <w:pStyle w:val="Executionclause"/>
              <w:keepNext/>
              <w:spacing w:line="276" w:lineRule="auto"/>
              <w:jc w:val="right"/>
              <w:rPr>
                <w:rFonts w:asciiTheme="minorHAnsi" w:hAnsiTheme="minorHAnsi" w:cstheme="minorHAnsi"/>
              </w:rPr>
            </w:pPr>
          </w:p>
        </w:tc>
        <w:tc>
          <w:tcPr>
            <w:tcW w:w="2688" w:type="dxa"/>
            <w:gridSpan w:val="2"/>
          </w:tcPr>
          <w:p w14:paraId="62227D00" w14:textId="77777777" w:rsidR="00FE2C11" w:rsidRPr="0048209B" w:rsidRDefault="00FE2C11" w:rsidP="0048209B">
            <w:pPr>
              <w:pStyle w:val="Executionclause"/>
              <w:spacing w:line="276" w:lineRule="auto"/>
              <w:rPr>
                <w:rFonts w:asciiTheme="minorHAnsi" w:hAnsiTheme="minorHAnsi" w:cstheme="minorHAnsi"/>
              </w:rPr>
            </w:pPr>
          </w:p>
          <w:p w14:paraId="60225472" w14:textId="77777777" w:rsidR="00FE2C11" w:rsidRPr="0048209B" w:rsidRDefault="00FE2C11" w:rsidP="0048209B">
            <w:pPr>
              <w:pStyle w:val="Executionclause"/>
              <w:spacing w:line="276" w:lineRule="auto"/>
              <w:rPr>
                <w:rFonts w:asciiTheme="minorHAnsi" w:hAnsiTheme="minorHAnsi" w:cstheme="minorHAnsi"/>
              </w:rPr>
            </w:pPr>
          </w:p>
        </w:tc>
        <w:tc>
          <w:tcPr>
            <w:tcW w:w="4715" w:type="dxa"/>
            <w:gridSpan w:val="3"/>
          </w:tcPr>
          <w:p w14:paraId="200E8563" w14:textId="77777777" w:rsidR="00FE2C11" w:rsidRPr="0048209B" w:rsidRDefault="00FE2C11" w:rsidP="0048209B">
            <w:pPr>
              <w:pStyle w:val="Executionclause"/>
              <w:spacing w:line="276" w:lineRule="auto"/>
              <w:rPr>
                <w:rFonts w:asciiTheme="minorHAnsi" w:hAnsiTheme="minorHAnsi" w:cstheme="minorHAnsi"/>
                <w:szCs w:val="22"/>
              </w:rPr>
            </w:pPr>
          </w:p>
        </w:tc>
      </w:tr>
      <w:tr w:rsidR="00FE2C11" w:rsidRPr="0048209B" w14:paraId="6F39A389" w14:textId="77777777" w:rsidTr="00D73AD2">
        <w:trPr>
          <w:cantSplit/>
        </w:trPr>
        <w:tc>
          <w:tcPr>
            <w:tcW w:w="1887" w:type="dxa"/>
          </w:tcPr>
          <w:p w14:paraId="2D532173" w14:textId="77777777" w:rsidR="00FE2C11" w:rsidRPr="0048209B" w:rsidRDefault="00FE2C11" w:rsidP="0048209B">
            <w:pPr>
              <w:pStyle w:val="Executionclause"/>
              <w:spacing w:line="276" w:lineRule="auto"/>
              <w:jc w:val="right"/>
              <w:rPr>
                <w:rFonts w:asciiTheme="minorHAnsi" w:hAnsiTheme="minorHAnsi" w:cstheme="minorHAnsi"/>
              </w:rPr>
            </w:pPr>
          </w:p>
        </w:tc>
        <w:tc>
          <w:tcPr>
            <w:tcW w:w="2688" w:type="dxa"/>
            <w:gridSpan w:val="2"/>
          </w:tcPr>
          <w:p w14:paraId="693714F0" w14:textId="77777777" w:rsidR="00FE2C11" w:rsidRPr="0048209B" w:rsidRDefault="00FE2C11" w:rsidP="0048209B">
            <w:pPr>
              <w:pStyle w:val="Executionclause"/>
              <w:spacing w:line="276" w:lineRule="auto"/>
              <w:rPr>
                <w:rFonts w:asciiTheme="minorHAnsi" w:hAnsiTheme="minorHAnsi" w:cstheme="minorHAnsi"/>
              </w:rPr>
            </w:pPr>
          </w:p>
        </w:tc>
        <w:tc>
          <w:tcPr>
            <w:tcW w:w="4715" w:type="dxa"/>
            <w:gridSpan w:val="3"/>
          </w:tcPr>
          <w:p w14:paraId="012B2511" w14:textId="77777777" w:rsidR="00FE2C11" w:rsidRPr="0048209B" w:rsidRDefault="00FE2C11" w:rsidP="0048209B">
            <w:pPr>
              <w:pStyle w:val="Executionclause"/>
              <w:spacing w:line="276" w:lineRule="auto"/>
              <w:rPr>
                <w:rFonts w:asciiTheme="minorHAnsi" w:hAnsiTheme="minorHAnsi" w:cstheme="minorHAnsi"/>
                <w:szCs w:val="22"/>
              </w:rPr>
            </w:pPr>
          </w:p>
        </w:tc>
      </w:tr>
    </w:tbl>
    <w:p w14:paraId="1143BEFA" w14:textId="77777777" w:rsidR="00FE2C11" w:rsidRDefault="00FE2C11" w:rsidP="00FE2C11">
      <w:pPr>
        <w:pStyle w:val="MarginText"/>
      </w:pPr>
    </w:p>
    <w:tbl>
      <w:tblPr>
        <w:tblW w:w="9290" w:type="dxa"/>
        <w:tblLayout w:type="fixed"/>
        <w:tblLook w:val="0000" w:firstRow="0" w:lastRow="0" w:firstColumn="0" w:lastColumn="0" w:noHBand="0" w:noVBand="0"/>
      </w:tblPr>
      <w:tblGrid>
        <w:gridCol w:w="4339"/>
        <w:gridCol w:w="236"/>
        <w:gridCol w:w="2293"/>
        <w:gridCol w:w="2315"/>
        <w:gridCol w:w="107"/>
      </w:tblGrid>
      <w:tr w:rsidR="00FE2C11" w14:paraId="5FE840CD" w14:textId="77777777" w:rsidTr="00D73AD2">
        <w:trPr>
          <w:gridAfter w:val="1"/>
          <w:wAfter w:w="107" w:type="dxa"/>
          <w:cantSplit/>
        </w:trPr>
        <w:tc>
          <w:tcPr>
            <w:tcW w:w="4339" w:type="dxa"/>
          </w:tcPr>
          <w:p w14:paraId="6F0233BD" w14:textId="77777777" w:rsidR="00FE2C11" w:rsidRDefault="00FE2C11" w:rsidP="00D73AD2">
            <w:pPr>
              <w:pStyle w:val="Executionclause"/>
              <w:keepNext/>
              <w:jc w:val="both"/>
            </w:pPr>
            <w:r>
              <w:t xml:space="preserve">SIGNED on behalf of </w:t>
            </w:r>
            <w:r w:rsidR="006F2C44">
              <w:rPr>
                <w:b/>
              </w:rPr>
              <w:t>[·]</w:t>
            </w:r>
            <w:r>
              <w:br/>
              <w:t xml:space="preserve">by </w:t>
            </w:r>
            <w:r w:rsidR="006F2C44">
              <w:t>[·]</w:t>
            </w:r>
          </w:p>
          <w:p w14:paraId="4287DF55" w14:textId="77777777" w:rsidR="00FE2C11" w:rsidRDefault="00FE2C11" w:rsidP="00D73AD2">
            <w:pPr>
              <w:pStyle w:val="Executionclause"/>
              <w:keepNext/>
              <w:rPr>
                <w:sz w:val="18"/>
              </w:rPr>
            </w:pPr>
          </w:p>
        </w:tc>
        <w:tc>
          <w:tcPr>
            <w:tcW w:w="236" w:type="dxa"/>
          </w:tcPr>
          <w:p w14:paraId="718F9B83" w14:textId="77777777" w:rsidR="00FE2C11" w:rsidRDefault="00FE2C11" w:rsidP="00D73AD2">
            <w:pPr>
              <w:pStyle w:val="Executionclause"/>
              <w:keepNext/>
            </w:pPr>
            <w:r>
              <w:t>)))</w:t>
            </w:r>
          </w:p>
        </w:tc>
        <w:tc>
          <w:tcPr>
            <w:tcW w:w="2293" w:type="dxa"/>
            <w:vAlign w:val="bottom"/>
          </w:tcPr>
          <w:p w14:paraId="2D4DF66A" w14:textId="77777777" w:rsidR="00FE2C11" w:rsidRDefault="00FE2C11" w:rsidP="00D73AD2">
            <w:pPr>
              <w:pStyle w:val="Executionclause"/>
              <w:keepNext/>
              <w:jc w:val="right"/>
            </w:pPr>
            <w:r>
              <w:t>Signature</w:t>
            </w:r>
          </w:p>
        </w:tc>
        <w:tc>
          <w:tcPr>
            <w:tcW w:w="2315" w:type="dxa"/>
          </w:tcPr>
          <w:p w14:paraId="22F303DF" w14:textId="77777777" w:rsidR="00FE2C11" w:rsidRDefault="00FE2C11" w:rsidP="00D73AD2">
            <w:pPr>
              <w:pStyle w:val="Executionclause"/>
              <w:keepNext/>
              <w:rPr>
                <w:b/>
                <w:bCs/>
              </w:rPr>
            </w:pPr>
          </w:p>
        </w:tc>
      </w:tr>
      <w:tr w:rsidR="00FE2C11" w14:paraId="7AE79C78" w14:textId="77777777" w:rsidTr="00D73AD2">
        <w:trPr>
          <w:cantSplit/>
        </w:trPr>
        <w:tc>
          <w:tcPr>
            <w:tcW w:w="4339" w:type="dxa"/>
          </w:tcPr>
          <w:p w14:paraId="6C0ADA8D" w14:textId="77777777" w:rsidR="00FE2C11" w:rsidRDefault="00FE2C11" w:rsidP="00D73AD2">
            <w:pPr>
              <w:pStyle w:val="Executionclause"/>
              <w:keepNext/>
            </w:pPr>
          </w:p>
        </w:tc>
        <w:tc>
          <w:tcPr>
            <w:tcW w:w="236" w:type="dxa"/>
          </w:tcPr>
          <w:p w14:paraId="776F4A81" w14:textId="77777777" w:rsidR="00FE2C11" w:rsidRDefault="00FE2C11" w:rsidP="00D73AD2">
            <w:pPr>
              <w:pStyle w:val="Executionclause"/>
            </w:pPr>
          </w:p>
        </w:tc>
        <w:tc>
          <w:tcPr>
            <w:tcW w:w="2293" w:type="dxa"/>
          </w:tcPr>
          <w:p w14:paraId="038A3DAA" w14:textId="77777777" w:rsidR="00FE2C11" w:rsidRDefault="00FE2C11" w:rsidP="00D73AD2">
            <w:pPr>
              <w:pStyle w:val="Executionclause"/>
              <w:jc w:val="right"/>
            </w:pPr>
          </w:p>
        </w:tc>
        <w:tc>
          <w:tcPr>
            <w:tcW w:w="2422" w:type="dxa"/>
            <w:gridSpan w:val="2"/>
          </w:tcPr>
          <w:p w14:paraId="696C4D8A" w14:textId="77777777" w:rsidR="00FE2C11" w:rsidRDefault="00FE2C11" w:rsidP="00D73AD2">
            <w:pPr>
              <w:pStyle w:val="Executionclause"/>
              <w:rPr>
                <w:b/>
                <w:bCs/>
              </w:rPr>
            </w:pPr>
          </w:p>
        </w:tc>
      </w:tr>
      <w:tr w:rsidR="00FE2C11" w14:paraId="58897264" w14:textId="77777777" w:rsidTr="00D73AD2">
        <w:trPr>
          <w:cantSplit/>
        </w:trPr>
        <w:tc>
          <w:tcPr>
            <w:tcW w:w="4339" w:type="dxa"/>
          </w:tcPr>
          <w:p w14:paraId="226A92AB" w14:textId="77777777" w:rsidR="00FE2C11" w:rsidRDefault="00FE2C11" w:rsidP="00D73AD2">
            <w:pPr>
              <w:pStyle w:val="Executionclause"/>
              <w:keepNext/>
            </w:pPr>
          </w:p>
        </w:tc>
        <w:tc>
          <w:tcPr>
            <w:tcW w:w="236" w:type="dxa"/>
          </w:tcPr>
          <w:p w14:paraId="6D897353" w14:textId="77777777" w:rsidR="00FE2C11" w:rsidRDefault="00FE2C11" w:rsidP="00D73AD2">
            <w:pPr>
              <w:pStyle w:val="Executionclause"/>
            </w:pPr>
          </w:p>
        </w:tc>
        <w:tc>
          <w:tcPr>
            <w:tcW w:w="2293" w:type="dxa"/>
          </w:tcPr>
          <w:p w14:paraId="4D1A22C0" w14:textId="77777777" w:rsidR="00FE2C11" w:rsidRDefault="00FE2C11" w:rsidP="00D73AD2">
            <w:pPr>
              <w:pStyle w:val="Executionclause"/>
              <w:spacing w:before="40"/>
              <w:jc w:val="right"/>
            </w:pPr>
            <w:r>
              <w:t>Name (block capitals)</w:t>
            </w:r>
          </w:p>
        </w:tc>
        <w:tc>
          <w:tcPr>
            <w:tcW w:w="2422" w:type="dxa"/>
            <w:gridSpan w:val="2"/>
          </w:tcPr>
          <w:p w14:paraId="7EB3F34B" w14:textId="77777777" w:rsidR="00FE2C11" w:rsidRDefault="006F2C44" w:rsidP="00D73AD2">
            <w:pPr>
              <w:pStyle w:val="Executionclause"/>
              <w:rPr>
                <w:b/>
                <w:bCs/>
              </w:rPr>
            </w:pPr>
            <w:r>
              <w:rPr>
                <w:b/>
                <w:bCs/>
              </w:rPr>
              <w:t>[·]</w:t>
            </w:r>
          </w:p>
        </w:tc>
      </w:tr>
      <w:tr w:rsidR="00FE2C11" w14:paraId="7016B9C1" w14:textId="77777777" w:rsidTr="00D73AD2">
        <w:trPr>
          <w:cantSplit/>
        </w:trPr>
        <w:tc>
          <w:tcPr>
            <w:tcW w:w="4339" w:type="dxa"/>
          </w:tcPr>
          <w:p w14:paraId="2BF640C5" w14:textId="77777777" w:rsidR="00FE2C11" w:rsidRDefault="00FE2C11" w:rsidP="00D73AD2">
            <w:pPr>
              <w:pStyle w:val="Executionclause"/>
              <w:keepNext/>
            </w:pPr>
          </w:p>
        </w:tc>
        <w:tc>
          <w:tcPr>
            <w:tcW w:w="236" w:type="dxa"/>
          </w:tcPr>
          <w:p w14:paraId="211F8243" w14:textId="77777777" w:rsidR="00FE2C11" w:rsidRDefault="00FE2C11" w:rsidP="00D73AD2">
            <w:pPr>
              <w:pStyle w:val="Executionclause"/>
            </w:pPr>
          </w:p>
        </w:tc>
        <w:tc>
          <w:tcPr>
            <w:tcW w:w="2293" w:type="dxa"/>
          </w:tcPr>
          <w:p w14:paraId="50D4FCC3" w14:textId="77777777" w:rsidR="00FE2C11" w:rsidRDefault="00FE2C11" w:rsidP="00D73AD2">
            <w:pPr>
              <w:pStyle w:val="Executionclause"/>
            </w:pPr>
          </w:p>
        </w:tc>
        <w:tc>
          <w:tcPr>
            <w:tcW w:w="2422" w:type="dxa"/>
            <w:gridSpan w:val="2"/>
          </w:tcPr>
          <w:p w14:paraId="15F19611" w14:textId="77777777" w:rsidR="00FE2C11" w:rsidRDefault="006F2C44" w:rsidP="00D73AD2">
            <w:pPr>
              <w:pStyle w:val="Executionclause"/>
              <w:spacing w:before="40"/>
              <w:rPr>
                <w:b/>
                <w:bCs/>
              </w:rPr>
            </w:pPr>
            <w:r>
              <w:rPr>
                <w:b/>
                <w:bCs/>
              </w:rPr>
              <w:t>[·]</w:t>
            </w:r>
          </w:p>
        </w:tc>
      </w:tr>
    </w:tbl>
    <w:p w14:paraId="32E10811" w14:textId="77777777" w:rsidR="00FE2C11" w:rsidRPr="009130C7" w:rsidRDefault="00FE2C11" w:rsidP="00FE2C11">
      <w:pPr>
        <w:rPr>
          <w:rFonts w:eastAsia="STZhongsong"/>
          <w:b/>
          <w:caps/>
          <w:szCs w:val="20"/>
        </w:rPr>
      </w:pPr>
    </w:p>
    <w:p w14:paraId="7DFF3DD4" w14:textId="77777777" w:rsidR="00BA3913" w:rsidRPr="00BF11CB" w:rsidRDefault="00BA3913" w:rsidP="00BF11CB">
      <w:pPr>
        <w:tabs>
          <w:tab w:val="left" w:pos="7541"/>
        </w:tabs>
      </w:pPr>
    </w:p>
    <w:sectPr w:rsidR="00BA3913" w:rsidRPr="00BF11CB" w:rsidSect="00644C6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FA33" w14:textId="77777777" w:rsidR="002D1D91" w:rsidRDefault="002D1D91" w:rsidP="007465D6">
      <w:r>
        <w:separator/>
      </w:r>
    </w:p>
  </w:endnote>
  <w:endnote w:type="continuationSeparator" w:id="0">
    <w:p w14:paraId="42CBCC41" w14:textId="77777777" w:rsidR="002D1D91" w:rsidRDefault="002D1D91" w:rsidP="007465D6">
      <w:r>
        <w:continuationSeparator/>
      </w:r>
    </w:p>
  </w:endnote>
  <w:endnote w:type="continuationNotice" w:id="1">
    <w:p w14:paraId="6822BD66" w14:textId="77777777" w:rsidR="002D1D91" w:rsidRDefault="002D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Zhongsong">
    <w:altName w:val="Microsoft YaHe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28C7" w14:textId="77777777" w:rsidR="004340F2" w:rsidRDefault="00434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4832A2" w14:textId="77777777" w:rsidR="004340F2" w:rsidRDefault="00434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4FC1" w14:textId="77777777" w:rsidR="004340F2" w:rsidRDefault="004340F2">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67EB" w14:textId="77777777" w:rsidR="004340F2" w:rsidRDefault="004340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23680"/>
      <w:docPartObj>
        <w:docPartGallery w:val="Page Numbers (Bottom of Page)"/>
        <w:docPartUnique/>
      </w:docPartObj>
    </w:sdtPr>
    <w:sdtEndPr>
      <w:rPr>
        <w:noProof/>
      </w:rPr>
    </w:sdtEndPr>
    <w:sdtContent>
      <w:p w14:paraId="3470DD92" w14:textId="5B79A76A" w:rsidR="004340F2" w:rsidRDefault="004340F2">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8F0ED06" w14:textId="77777777" w:rsidR="004340F2" w:rsidRDefault="004340F2" w:rsidP="00FE2C11"/>
  <w:p w14:paraId="7DC1E7DA" w14:textId="77777777" w:rsidR="004340F2" w:rsidRPr="008B3207" w:rsidRDefault="004340F2" w:rsidP="00FE2C11">
    <w:pPr>
      <w:pStyle w:val="Footer"/>
      <w:pBdr>
        <w:top w:val="single" w:sz="4" w:space="1" w:color="auto"/>
      </w:pBdr>
      <w:jc w:val="center"/>
      <w:rPr>
        <w:b/>
        <w:color w:val="000000" w:themeColor="text1"/>
        <w:sz w:val="16"/>
        <w:szCs w:val="16"/>
      </w:rPr>
    </w:pPr>
    <w:r w:rsidRPr="008B3207">
      <w:rPr>
        <w:b/>
        <w:color w:val="000000" w:themeColor="text1"/>
        <w:sz w:val="16"/>
        <w:szCs w:val="16"/>
      </w:rPr>
      <w:t>GASTRANS D.O.O. NOVI SAD</w:t>
    </w:r>
  </w:p>
  <w:p w14:paraId="12E88CE3" w14:textId="77777777" w:rsidR="004340F2" w:rsidRPr="008B3207" w:rsidRDefault="004340F2" w:rsidP="00FE2C11">
    <w:pPr>
      <w:pStyle w:val="Footer"/>
      <w:pBdr>
        <w:top w:val="single" w:sz="4" w:space="1" w:color="auto"/>
      </w:pBdr>
      <w:jc w:val="center"/>
      <w:rPr>
        <w:b/>
        <w:color w:val="000000" w:themeColor="text1"/>
        <w:sz w:val="18"/>
        <w:szCs w:val="18"/>
      </w:rPr>
    </w:pPr>
    <w:r w:rsidRPr="008B3207">
      <w:rPr>
        <w:b/>
        <w:color w:val="000000" w:themeColor="text1"/>
        <w:sz w:val="18"/>
        <w:szCs w:val="18"/>
      </w:rPr>
      <w:t>Adresa</w:t>
    </w:r>
    <w:r w:rsidRPr="008B3207">
      <w:rPr>
        <w:rFonts w:cstheme="minorHAnsi"/>
        <w:b/>
        <w:color w:val="000000" w:themeColor="text1"/>
        <w:sz w:val="18"/>
        <w:szCs w:val="18"/>
      </w:rPr>
      <w:t>│</w:t>
    </w:r>
    <w:r w:rsidRPr="008B3207">
      <w:rPr>
        <w:b/>
        <w:color w:val="000000" w:themeColor="text1"/>
        <w:sz w:val="18"/>
        <w:szCs w:val="18"/>
      </w:rPr>
      <w:t xml:space="preserve">Narodnog fronta 12 </w:t>
    </w:r>
    <w:r w:rsidRPr="008B3207">
      <w:rPr>
        <w:rFonts w:cstheme="minorHAnsi"/>
        <w:b/>
        <w:color w:val="000000" w:themeColor="text1"/>
        <w:sz w:val="18"/>
        <w:szCs w:val="18"/>
      </w:rPr>
      <w:t>│</w:t>
    </w:r>
    <w:r w:rsidRPr="008B3207">
      <w:rPr>
        <w:b/>
        <w:color w:val="000000" w:themeColor="text1"/>
        <w:sz w:val="18"/>
        <w:szCs w:val="18"/>
      </w:rPr>
      <w:t>21000 Novi Sad</w:t>
    </w:r>
    <w:r w:rsidRPr="008B3207">
      <w:rPr>
        <w:rFonts w:cstheme="minorHAnsi"/>
        <w:b/>
        <w:color w:val="000000" w:themeColor="text1"/>
        <w:sz w:val="18"/>
        <w:szCs w:val="18"/>
      </w:rPr>
      <w:t>│</w:t>
    </w:r>
    <w:r w:rsidRPr="008B3207">
      <w:rPr>
        <w:b/>
        <w:color w:val="000000" w:themeColor="text1"/>
        <w:sz w:val="18"/>
        <w:szCs w:val="18"/>
      </w:rPr>
      <w:t>Republika Srbija</w:t>
    </w:r>
    <w:r w:rsidRPr="008B3207">
      <w:rPr>
        <w:rFonts w:cstheme="minorHAnsi"/>
        <w:b/>
        <w:color w:val="000000" w:themeColor="text1"/>
        <w:sz w:val="18"/>
        <w:szCs w:val="18"/>
      </w:rPr>
      <w:t>│</w:t>
    </w:r>
  </w:p>
  <w:p w14:paraId="7E718926" w14:textId="71C5DBE5" w:rsidR="004340F2" w:rsidRPr="008B3207" w:rsidRDefault="004340F2" w:rsidP="00FE2C11">
    <w:pPr>
      <w:pStyle w:val="Footer"/>
      <w:pBdr>
        <w:top w:val="single" w:sz="4" w:space="1" w:color="auto"/>
      </w:pBdr>
      <w:jc w:val="center"/>
      <w:rPr>
        <w:b/>
        <w:color w:val="000000" w:themeColor="text1"/>
        <w:sz w:val="18"/>
        <w:szCs w:val="18"/>
      </w:rPr>
    </w:pPr>
    <w:r w:rsidRPr="008B3207">
      <w:rPr>
        <w:b/>
        <w:color w:val="000000" w:themeColor="text1"/>
        <w:sz w:val="18"/>
        <w:szCs w:val="18"/>
      </w:rPr>
      <w:t>Matični broj 20785683</w:t>
    </w:r>
    <w:r w:rsidRPr="008B3207">
      <w:rPr>
        <w:rFonts w:cstheme="minorHAnsi"/>
        <w:b/>
        <w:color w:val="000000" w:themeColor="text1"/>
        <w:sz w:val="18"/>
        <w:szCs w:val="18"/>
      </w:rPr>
      <w:t>│</w:t>
    </w:r>
    <w:r w:rsidRPr="008B3207">
      <w:rPr>
        <w:b/>
        <w:color w:val="000000" w:themeColor="text1"/>
        <w:sz w:val="18"/>
        <w:szCs w:val="18"/>
      </w:rPr>
      <w:t xml:space="preserve"> PIB 107350223 </w:t>
    </w:r>
    <w:r w:rsidRPr="008B3207">
      <w:rPr>
        <w:rFonts w:cstheme="minorHAnsi"/>
        <w:b/>
        <w:color w:val="000000" w:themeColor="text1"/>
        <w:sz w:val="18"/>
        <w:szCs w:val="18"/>
      </w:rPr>
      <w:t>│</w:t>
    </w:r>
    <w:r w:rsidRPr="008B3207">
      <w:rPr>
        <w:b/>
        <w:color w:val="000000" w:themeColor="text1"/>
        <w:sz w:val="18"/>
        <w:szCs w:val="18"/>
      </w:rPr>
      <w:t xml:space="preserve">Tekući račun </w:t>
    </w:r>
    <w:r w:rsidR="00096946" w:rsidRPr="001040AD">
      <w:rPr>
        <w:b/>
        <w:bCs/>
        <w:sz w:val="18"/>
        <w:szCs w:val="18"/>
      </w:rPr>
      <w:t>105-0000002986937-78</w:t>
    </w:r>
    <w:r w:rsidRPr="008B3207">
      <w:rPr>
        <w:rFonts w:cstheme="minorHAnsi"/>
        <w:b/>
        <w:color w:val="000000" w:themeColor="text1"/>
        <w:sz w:val="18"/>
        <w:szCs w:val="18"/>
      </w:rPr>
      <w:t>│</w:t>
    </w:r>
    <w:r w:rsidRPr="008B3207">
      <w:rPr>
        <w:b/>
        <w:color w:val="000000" w:themeColor="text1"/>
        <w:sz w:val="18"/>
        <w:szCs w:val="18"/>
      </w:rPr>
      <w:t>Delatnost 4950</w:t>
    </w:r>
  </w:p>
  <w:p w14:paraId="64A768D8" w14:textId="77777777" w:rsidR="004340F2" w:rsidRPr="008B3207" w:rsidRDefault="004340F2" w:rsidP="00FE2C11">
    <w:pPr>
      <w:pStyle w:val="Footer"/>
      <w:rPr>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E4FF" w14:textId="77777777" w:rsidR="004340F2" w:rsidRDefault="0043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F579" w14:textId="77777777" w:rsidR="002D1D91" w:rsidRDefault="002D1D91" w:rsidP="007465D6">
      <w:r>
        <w:separator/>
      </w:r>
    </w:p>
  </w:footnote>
  <w:footnote w:type="continuationSeparator" w:id="0">
    <w:p w14:paraId="1A910049" w14:textId="77777777" w:rsidR="002D1D91" w:rsidRDefault="002D1D91" w:rsidP="007465D6">
      <w:r>
        <w:continuationSeparator/>
      </w:r>
    </w:p>
  </w:footnote>
  <w:footnote w:type="continuationNotice" w:id="1">
    <w:p w14:paraId="5D1687D8" w14:textId="77777777" w:rsidR="002D1D91" w:rsidRDefault="002D1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B914" w14:textId="1414D3D5" w:rsidR="004340F2" w:rsidRPr="00791F9E" w:rsidRDefault="004340F2" w:rsidP="00791F9E">
    <w:pPr>
      <w:pStyle w:val="Header"/>
      <w:jc w:val="right"/>
      <w:rPr>
        <w:sz w:val="16"/>
        <w:szCs w:val="16"/>
        <w:lang w:val="en-US"/>
      </w:rPr>
    </w:pPr>
    <w:r>
      <w:rPr>
        <w:sz w:val="16"/>
        <w:szCs w:val="16"/>
        <w:lang w:val="en-US"/>
      </w:rPr>
      <w:t xml:space="preserve">Draft Short-Term GTA </w:t>
    </w:r>
    <w:r w:rsidR="006B1DEE">
      <w:rPr>
        <w:sz w:val="16"/>
        <w:szCs w:val="16"/>
        <w:lang w:val="sr-Cyrl-RS"/>
      </w:rPr>
      <w:t xml:space="preserve">03 </w:t>
    </w:r>
    <w:r w:rsidR="006B1DEE">
      <w:rPr>
        <w:sz w:val="16"/>
        <w:szCs w:val="16"/>
        <w:lang w:val="sr-Latn-RS"/>
      </w:rPr>
      <w:t>April</w:t>
    </w:r>
    <w:r>
      <w:rPr>
        <w:sz w:val="16"/>
        <w:szCs w:val="16"/>
        <w:lang w:val="en-US"/>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BC7B" w14:textId="77777777" w:rsidR="004340F2" w:rsidRDefault="00434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49DA" w14:textId="77777777" w:rsidR="004340F2" w:rsidRDefault="004340F2">
    <w:pPr>
      <w:pStyle w:val="Header"/>
      <w:rPr>
        <w:noProof/>
      </w:rPr>
    </w:pPr>
    <w:r>
      <w:rPr>
        <w:noProof/>
        <w:lang w:val="ru-RU" w:eastAsia="ru-RU"/>
      </w:rPr>
      <w:drawing>
        <wp:anchor distT="0" distB="0" distL="114300" distR="114300" simplePos="0" relativeHeight="251659264" behindDoc="1" locked="0" layoutInCell="1" allowOverlap="1" wp14:anchorId="27FD646A" wp14:editId="3F01FEBD">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ru-RU" w:eastAsia="ru-RU"/>
      </w:rPr>
      <w:drawing>
        <wp:anchor distT="0" distB="0" distL="114300" distR="114300" simplePos="0" relativeHeight="251658240" behindDoc="1" locked="0" layoutInCell="1" allowOverlap="1" wp14:anchorId="4A967665" wp14:editId="0948E373">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141DFFC6" w14:textId="77777777" w:rsidR="004340F2" w:rsidRDefault="004340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09D9" w14:textId="77777777" w:rsidR="004340F2" w:rsidRDefault="00434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schedule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par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2" w15:restartNumberingAfterBreak="0">
    <w:nsid w:val="2EE67B6F"/>
    <w:multiLevelType w:val="multilevel"/>
    <w:tmpl w:val="38F80A56"/>
    <w:name w:val="Appendicies Heading List"/>
    <w:lvl w:ilvl="0">
      <w:start w:val="1"/>
      <w:numFmt w:val="decimal"/>
      <w:pStyle w:val="AppHead"/>
      <w:suff w:val="space"/>
      <w:lvlText w:val="APPENDIX %1: "/>
      <w:lvlJc w:val="left"/>
      <w:pPr>
        <w:tabs>
          <w:tab w:val="num" w:pos="3686"/>
        </w:tabs>
        <w:ind w:left="3686" w:firstLine="0"/>
      </w:pPr>
      <w:rPr>
        <w:caps w:val="0"/>
        <w:effect w:val="none"/>
      </w:rPr>
    </w:lvl>
    <w:lvl w:ilvl="1">
      <w:start w:val="1"/>
      <w:numFmt w:val="decimal"/>
      <w:pStyle w:val="AppPart"/>
      <w:suff w:val="space"/>
      <w:lvlText w:val="Part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3"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4"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appendix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exhibi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7" w15:restartNumberingAfterBreak="0">
    <w:nsid w:val="3E1727EB"/>
    <w:multiLevelType w:val="hybridMultilevel"/>
    <w:tmpl w:val="33D005CC"/>
    <w:lvl w:ilvl="0" w:tplc="48FEC5F8">
      <w:start w:val="1"/>
      <w:numFmt w:val="decimal"/>
      <w:lvlText w:val="(%1)"/>
      <w:lvlJc w:val="left"/>
      <w:pPr>
        <w:ind w:left="1080" w:hanging="72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76A8D"/>
    <w:multiLevelType w:val="multilevel"/>
    <w:tmpl w:val="2796324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200365"/>
    <w:multiLevelType w:val="multilevel"/>
    <w:tmpl w:val="A01827E0"/>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004"/>
        </w:tabs>
        <w:ind w:left="1004" w:hanging="720"/>
      </w:pPr>
      <w:rPr>
        <w:rFonts w:hint="default"/>
        <w:b/>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782"/>
        </w:tabs>
        <w:ind w:left="2782" w:hanging="1080"/>
      </w:pPr>
      <w:rPr>
        <w:rFonts w:hint="default"/>
        <w:caps w:val="0"/>
        <w:effect w:val="none"/>
      </w:rPr>
    </w:lvl>
    <w:lvl w:ilvl="4">
      <w:start w:val="1"/>
      <w:numFmt w:val="lowerLetter"/>
      <w:pStyle w:val="Heading5"/>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4840238"/>
    <w:multiLevelType w:val="multilevel"/>
    <w:tmpl w:val="86DC281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2"/>
        </w:tabs>
        <w:ind w:left="2782" w:hanging="1080"/>
      </w:pPr>
      <w:rPr>
        <w:rFonts w:hint="default"/>
        <w:caps w:val="0"/>
        <w:effect w:val="none"/>
      </w:rPr>
    </w:lvl>
    <w:lvl w:ilvl="4">
      <w:start w:val="1"/>
      <w:numFmt w:val="lowerLetter"/>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57EE007B"/>
    <w:multiLevelType w:val="hybridMultilevel"/>
    <w:tmpl w:val="2758E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16cid:durableId="2080666043">
    <w:abstractNumId w:val="8"/>
  </w:num>
  <w:num w:numId="2" w16cid:durableId="1039941205">
    <w:abstractNumId w:val="19"/>
  </w:num>
  <w:num w:numId="3" w16cid:durableId="1273321815">
    <w:abstractNumId w:val="11"/>
  </w:num>
  <w:num w:numId="4" w16cid:durableId="403988041">
    <w:abstractNumId w:val="12"/>
  </w:num>
  <w:num w:numId="5" w16cid:durableId="446702428">
    <w:abstractNumId w:val="6"/>
  </w:num>
  <w:num w:numId="6" w16cid:durableId="583609370">
    <w:abstractNumId w:val="18"/>
  </w:num>
  <w:num w:numId="7" w16cid:durableId="1912764346">
    <w:abstractNumId w:val="13"/>
  </w:num>
  <w:num w:numId="8" w16cid:durableId="206915790">
    <w:abstractNumId w:val="10"/>
  </w:num>
  <w:num w:numId="9" w16cid:durableId="1296988500">
    <w:abstractNumId w:val="4"/>
  </w:num>
  <w:num w:numId="10" w16cid:durableId="1743797034">
    <w:abstractNumId w:val="3"/>
  </w:num>
  <w:num w:numId="11" w16cid:durableId="874774792">
    <w:abstractNumId w:val="2"/>
  </w:num>
  <w:num w:numId="12" w16cid:durableId="1769614079">
    <w:abstractNumId w:val="1"/>
  </w:num>
  <w:num w:numId="13" w16cid:durableId="833301286">
    <w:abstractNumId w:val="0"/>
  </w:num>
  <w:num w:numId="14" w16cid:durableId="1076898892">
    <w:abstractNumId w:val="7"/>
  </w:num>
  <w:num w:numId="15" w16cid:durableId="185797883">
    <w:abstractNumId w:val="5"/>
  </w:num>
  <w:num w:numId="16" w16cid:durableId="959918242">
    <w:abstractNumId w:val="15"/>
  </w:num>
  <w:num w:numId="17" w16cid:durableId="1092243050">
    <w:abstractNumId w:val="14"/>
  </w:num>
  <w:num w:numId="18" w16cid:durableId="1929918712">
    <w:abstractNumId w:val="22"/>
  </w:num>
  <w:num w:numId="19" w16cid:durableId="528494357">
    <w:abstractNumId w:val="9"/>
  </w:num>
  <w:num w:numId="20" w16cid:durableId="558174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107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13751">
    <w:abstractNumId w:val="16"/>
  </w:num>
  <w:num w:numId="23" w16cid:durableId="1633245867">
    <w:abstractNumId w:val="20"/>
  </w:num>
  <w:num w:numId="24" w16cid:durableId="441610275">
    <w:abstractNumId w:val="19"/>
  </w:num>
  <w:num w:numId="25" w16cid:durableId="217864234">
    <w:abstractNumId w:val="6"/>
  </w:num>
  <w:num w:numId="26" w16cid:durableId="746195778">
    <w:abstractNumId w:val="6"/>
  </w:num>
  <w:num w:numId="27" w16cid:durableId="226303656">
    <w:abstractNumId w:val="6"/>
  </w:num>
  <w:num w:numId="28" w16cid:durableId="341661985">
    <w:abstractNumId w:val="19"/>
  </w:num>
  <w:num w:numId="29" w16cid:durableId="1858932794">
    <w:abstractNumId w:val="19"/>
  </w:num>
  <w:num w:numId="30" w16cid:durableId="718748331">
    <w:abstractNumId w:val="19"/>
  </w:num>
  <w:num w:numId="31" w16cid:durableId="760222970">
    <w:abstractNumId w:val="21"/>
  </w:num>
  <w:num w:numId="32" w16cid:durableId="1392732084">
    <w:abstractNumId w:val="17"/>
  </w:num>
  <w:num w:numId="33" w16cid:durableId="623385709">
    <w:abstractNumId w:val="19"/>
  </w:num>
  <w:num w:numId="34" w16cid:durableId="1299913240">
    <w:abstractNumId w:val="19"/>
  </w:num>
  <w:num w:numId="35" w16cid:durableId="613249329">
    <w:abstractNumId w:val="19"/>
  </w:num>
  <w:num w:numId="36" w16cid:durableId="1098256158">
    <w:abstractNumId w:val="19"/>
  </w:num>
  <w:num w:numId="37" w16cid:durableId="1440904746">
    <w:abstractNumId w:val="19"/>
  </w:num>
  <w:num w:numId="38" w16cid:durableId="881677690">
    <w:abstractNumId w:val="19"/>
  </w:num>
  <w:num w:numId="39" w16cid:durableId="1834486257">
    <w:abstractNumId w:val="19"/>
  </w:num>
  <w:num w:numId="40" w16cid:durableId="1762875894">
    <w:abstractNumId w:val="19"/>
  </w:num>
  <w:num w:numId="41" w16cid:durableId="1552493328">
    <w:abstractNumId w:val="19"/>
  </w:num>
  <w:num w:numId="42" w16cid:durableId="609820692">
    <w:abstractNumId w:val="19"/>
  </w:num>
  <w:num w:numId="43" w16cid:durableId="170413455">
    <w:abstractNumId w:val="19"/>
  </w:num>
  <w:num w:numId="44" w16cid:durableId="1914966214">
    <w:abstractNumId w:val="19"/>
  </w:num>
  <w:num w:numId="45" w16cid:durableId="286202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2279"/>
    <w:rsid w:val="00002B10"/>
    <w:rsid w:val="00006FD6"/>
    <w:rsid w:val="00011D7B"/>
    <w:rsid w:val="000362E8"/>
    <w:rsid w:val="000401B7"/>
    <w:rsid w:val="00040474"/>
    <w:rsid w:val="00041A2D"/>
    <w:rsid w:val="00041FAD"/>
    <w:rsid w:val="00046E3E"/>
    <w:rsid w:val="000506BC"/>
    <w:rsid w:val="00053EDD"/>
    <w:rsid w:val="00055056"/>
    <w:rsid w:val="0005795A"/>
    <w:rsid w:val="000677FC"/>
    <w:rsid w:val="00074D8D"/>
    <w:rsid w:val="000758E5"/>
    <w:rsid w:val="00081274"/>
    <w:rsid w:val="00090979"/>
    <w:rsid w:val="00096946"/>
    <w:rsid w:val="00096EFC"/>
    <w:rsid w:val="000A3324"/>
    <w:rsid w:val="000A6B8E"/>
    <w:rsid w:val="000A6E9C"/>
    <w:rsid w:val="000A75CD"/>
    <w:rsid w:val="000B1EF3"/>
    <w:rsid w:val="000B4902"/>
    <w:rsid w:val="000B490B"/>
    <w:rsid w:val="000B4B5E"/>
    <w:rsid w:val="000C328F"/>
    <w:rsid w:val="000C55DC"/>
    <w:rsid w:val="000C7358"/>
    <w:rsid w:val="000D1B8D"/>
    <w:rsid w:val="000D491A"/>
    <w:rsid w:val="000D5EDE"/>
    <w:rsid w:val="000D67FF"/>
    <w:rsid w:val="000E1B09"/>
    <w:rsid w:val="000E4B99"/>
    <w:rsid w:val="000E5534"/>
    <w:rsid w:val="000F2E45"/>
    <w:rsid w:val="000F4353"/>
    <w:rsid w:val="000F628D"/>
    <w:rsid w:val="000F66E0"/>
    <w:rsid w:val="00107DB4"/>
    <w:rsid w:val="001119D7"/>
    <w:rsid w:val="001148AE"/>
    <w:rsid w:val="0012138E"/>
    <w:rsid w:val="001264FD"/>
    <w:rsid w:val="001268D3"/>
    <w:rsid w:val="00134B4D"/>
    <w:rsid w:val="00141300"/>
    <w:rsid w:val="001427E0"/>
    <w:rsid w:val="00143B8C"/>
    <w:rsid w:val="00144C55"/>
    <w:rsid w:val="001468AA"/>
    <w:rsid w:val="00146BF3"/>
    <w:rsid w:val="00150105"/>
    <w:rsid w:val="00151875"/>
    <w:rsid w:val="00154861"/>
    <w:rsid w:val="00155120"/>
    <w:rsid w:val="00156644"/>
    <w:rsid w:val="001569C8"/>
    <w:rsid w:val="00160780"/>
    <w:rsid w:val="00166ACF"/>
    <w:rsid w:val="00167952"/>
    <w:rsid w:val="001719A0"/>
    <w:rsid w:val="00173297"/>
    <w:rsid w:val="0017407D"/>
    <w:rsid w:val="00175E2D"/>
    <w:rsid w:val="0018019F"/>
    <w:rsid w:val="00180377"/>
    <w:rsid w:val="00190CFC"/>
    <w:rsid w:val="00193E0B"/>
    <w:rsid w:val="00194DB2"/>
    <w:rsid w:val="001A0CA0"/>
    <w:rsid w:val="001A125F"/>
    <w:rsid w:val="001A4A6E"/>
    <w:rsid w:val="001A54FE"/>
    <w:rsid w:val="001A58C9"/>
    <w:rsid w:val="001A65D2"/>
    <w:rsid w:val="001B2895"/>
    <w:rsid w:val="001B52D5"/>
    <w:rsid w:val="001B56B4"/>
    <w:rsid w:val="001B730D"/>
    <w:rsid w:val="001C1585"/>
    <w:rsid w:val="001C471B"/>
    <w:rsid w:val="001C786B"/>
    <w:rsid w:val="001D1782"/>
    <w:rsid w:val="001D4174"/>
    <w:rsid w:val="001D6905"/>
    <w:rsid w:val="001D69D5"/>
    <w:rsid w:val="001D6B00"/>
    <w:rsid w:val="001E0B27"/>
    <w:rsid w:val="001F2016"/>
    <w:rsid w:val="001F3FC2"/>
    <w:rsid w:val="001F6AAD"/>
    <w:rsid w:val="001F78E4"/>
    <w:rsid w:val="002040AC"/>
    <w:rsid w:val="00215992"/>
    <w:rsid w:val="002161A6"/>
    <w:rsid w:val="00217F89"/>
    <w:rsid w:val="00221EAA"/>
    <w:rsid w:val="00223343"/>
    <w:rsid w:val="00225B0C"/>
    <w:rsid w:val="00236596"/>
    <w:rsid w:val="00260760"/>
    <w:rsid w:val="002709BC"/>
    <w:rsid w:val="00283544"/>
    <w:rsid w:val="00291D3E"/>
    <w:rsid w:val="00293EDE"/>
    <w:rsid w:val="002A16BD"/>
    <w:rsid w:val="002A1F3E"/>
    <w:rsid w:val="002A231B"/>
    <w:rsid w:val="002A33D6"/>
    <w:rsid w:val="002A3E8B"/>
    <w:rsid w:val="002A721E"/>
    <w:rsid w:val="002B011F"/>
    <w:rsid w:val="002B0576"/>
    <w:rsid w:val="002B577B"/>
    <w:rsid w:val="002B76B1"/>
    <w:rsid w:val="002C72DE"/>
    <w:rsid w:val="002D1D91"/>
    <w:rsid w:val="002E0320"/>
    <w:rsid w:val="002E073A"/>
    <w:rsid w:val="002E4F68"/>
    <w:rsid w:val="002E60F7"/>
    <w:rsid w:val="002F2ABA"/>
    <w:rsid w:val="002F40E0"/>
    <w:rsid w:val="002F4CDF"/>
    <w:rsid w:val="003050FD"/>
    <w:rsid w:val="00305237"/>
    <w:rsid w:val="00311F22"/>
    <w:rsid w:val="00313F77"/>
    <w:rsid w:val="0033158C"/>
    <w:rsid w:val="00335274"/>
    <w:rsid w:val="00337FA2"/>
    <w:rsid w:val="003435BC"/>
    <w:rsid w:val="003435D4"/>
    <w:rsid w:val="00345537"/>
    <w:rsid w:val="00354A5B"/>
    <w:rsid w:val="003623A6"/>
    <w:rsid w:val="00366096"/>
    <w:rsid w:val="003663E6"/>
    <w:rsid w:val="0037073C"/>
    <w:rsid w:val="00370DA5"/>
    <w:rsid w:val="003723EF"/>
    <w:rsid w:val="0038369D"/>
    <w:rsid w:val="00385036"/>
    <w:rsid w:val="00390C08"/>
    <w:rsid w:val="00390CC2"/>
    <w:rsid w:val="00394703"/>
    <w:rsid w:val="003974B2"/>
    <w:rsid w:val="003A2A57"/>
    <w:rsid w:val="003A32E6"/>
    <w:rsid w:val="003A4A95"/>
    <w:rsid w:val="003B01AF"/>
    <w:rsid w:val="003B0A98"/>
    <w:rsid w:val="003B2C5F"/>
    <w:rsid w:val="003B2EE1"/>
    <w:rsid w:val="003B5B13"/>
    <w:rsid w:val="003C32AE"/>
    <w:rsid w:val="003C4E18"/>
    <w:rsid w:val="003C58D0"/>
    <w:rsid w:val="003C66AC"/>
    <w:rsid w:val="003D0A0A"/>
    <w:rsid w:val="003D0D1D"/>
    <w:rsid w:val="003D1C59"/>
    <w:rsid w:val="003D5190"/>
    <w:rsid w:val="003D6B8E"/>
    <w:rsid w:val="003E0105"/>
    <w:rsid w:val="003E1B3C"/>
    <w:rsid w:val="003F0CA4"/>
    <w:rsid w:val="003F1BFB"/>
    <w:rsid w:val="003F1D82"/>
    <w:rsid w:val="003F2568"/>
    <w:rsid w:val="003F3D9F"/>
    <w:rsid w:val="003F5C87"/>
    <w:rsid w:val="003F6280"/>
    <w:rsid w:val="00403E1F"/>
    <w:rsid w:val="00410BDD"/>
    <w:rsid w:val="00414D67"/>
    <w:rsid w:val="004340F2"/>
    <w:rsid w:val="004375ED"/>
    <w:rsid w:val="00441D44"/>
    <w:rsid w:val="00442485"/>
    <w:rsid w:val="00442CC1"/>
    <w:rsid w:val="00451831"/>
    <w:rsid w:val="00452886"/>
    <w:rsid w:val="004533D8"/>
    <w:rsid w:val="00454218"/>
    <w:rsid w:val="00456C8B"/>
    <w:rsid w:val="004627F2"/>
    <w:rsid w:val="00462E74"/>
    <w:rsid w:val="00464184"/>
    <w:rsid w:val="004644D7"/>
    <w:rsid w:val="00464A96"/>
    <w:rsid w:val="0046509F"/>
    <w:rsid w:val="00471A88"/>
    <w:rsid w:val="00473E03"/>
    <w:rsid w:val="004743A6"/>
    <w:rsid w:val="00475BD3"/>
    <w:rsid w:val="00481966"/>
    <w:rsid w:val="0048209B"/>
    <w:rsid w:val="004867C0"/>
    <w:rsid w:val="00490440"/>
    <w:rsid w:val="00494406"/>
    <w:rsid w:val="004B0771"/>
    <w:rsid w:val="004C1B4F"/>
    <w:rsid w:val="004C26EC"/>
    <w:rsid w:val="004D2804"/>
    <w:rsid w:val="004D7B71"/>
    <w:rsid w:val="004E4534"/>
    <w:rsid w:val="004E5B02"/>
    <w:rsid w:val="004E6BDF"/>
    <w:rsid w:val="004E6D87"/>
    <w:rsid w:val="004F0240"/>
    <w:rsid w:val="004F3DF9"/>
    <w:rsid w:val="00502C4F"/>
    <w:rsid w:val="00511984"/>
    <w:rsid w:val="0051450D"/>
    <w:rsid w:val="005167C1"/>
    <w:rsid w:val="00520AF9"/>
    <w:rsid w:val="005220F5"/>
    <w:rsid w:val="00542033"/>
    <w:rsid w:val="00543B6F"/>
    <w:rsid w:val="00544C50"/>
    <w:rsid w:val="005470FB"/>
    <w:rsid w:val="005507F8"/>
    <w:rsid w:val="00553E1B"/>
    <w:rsid w:val="00560972"/>
    <w:rsid w:val="00564A28"/>
    <w:rsid w:val="00564CF7"/>
    <w:rsid w:val="00565847"/>
    <w:rsid w:val="00570D4D"/>
    <w:rsid w:val="00571113"/>
    <w:rsid w:val="00575BD8"/>
    <w:rsid w:val="00575DD5"/>
    <w:rsid w:val="005840BA"/>
    <w:rsid w:val="00585E42"/>
    <w:rsid w:val="00590755"/>
    <w:rsid w:val="00592C8B"/>
    <w:rsid w:val="005A0189"/>
    <w:rsid w:val="005A1109"/>
    <w:rsid w:val="005A5F78"/>
    <w:rsid w:val="005B04AB"/>
    <w:rsid w:val="005B618B"/>
    <w:rsid w:val="005C059A"/>
    <w:rsid w:val="005C0657"/>
    <w:rsid w:val="005C2BC2"/>
    <w:rsid w:val="005C53ED"/>
    <w:rsid w:val="005D265F"/>
    <w:rsid w:val="005D5761"/>
    <w:rsid w:val="005D6ECC"/>
    <w:rsid w:val="005E01E4"/>
    <w:rsid w:val="005E2886"/>
    <w:rsid w:val="005E3B32"/>
    <w:rsid w:val="005E4D0F"/>
    <w:rsid w:val="005E5A21"/>
    <w:rsid w:val="005E5D97"/>
    <w:rsid w:val="005F1305"/>
    <w:rsid w:val="005F56F3"/>
    <w:rsid w:val="005F6080"/>
    <w:rsid w:val="00600F04"/>
    <w:rsid w:val="00601EFF"/>
    <w:rsid w:val="00603667"/>
    <w:rsid w:val="006079EF"/>
    <w:rsid w:val="00616EB8"/>
    <w:rsid w:val="006176E0"/>
    <w:rsid w:val="006177DC"/>
    <w:rsid w:val="0062190C"/>
    <w:rsid w:val="006241C1"/>
    <w:rsid w:val="0062591E"/>
    <w:rsid w:val="00627175"/>
    <w:rsid w:val="00632E01"/>
    <w:rsid w:val="00633C84"/>
    <w:rsid w:val="00636BF7"/>
    <w:rsid w:val="00644C6E"/>
    <w:rsid w:val="00645005"/>
    <w:rsid w:val="00653732"/>
    <w:rsid w:val="006541C1"/>
    <w:rsid w:val="006550AC"/>
    <w:rsid w:val="00655F89"/>
    <w:rsid w:val="00656D00"/>
    <w:rsid w:val="00660AC7"/>
    <w:rsid w:val="00662254"/>
    <w:rsid w:val="00662E32"/>
    <w:rsid w:val="006644A7"/>
    <w:rsid w:val="006652EF"/>
    <w:rsid w:val="006669F7"/>
    <w:rsid w:val="00667938"/>
    <w:rsid w:val="00672B7D"/>
    <w:rsid w:val="00682738"/>
    <w:rsid w:val="00691446"/>
    <w:rsid w:val="006937E1"/>
    <w:rsid w:val="00693BC7"/>
    <w:rsid w:val="006A7DF4"/>
    <w:rsid w:val="006B1DEE"/>
    <w:rsid w:val="006B3538"/>
    <w:rsid w:val="006B60AE"/>
    <w:rsid w:val="006B6148"/>
    <w:rsid w:val="006C34E9"/>
    <w:rsid w:val="006C3E8D"/>
    <w:rsid w:val="006C6AEC"/>
    <w:rsid w:val="006D10B4"/>
    <w:rsid w:val="006D1FB4"/>
    <w:rsid w:val="006D2DB1"/>
    <w:rsid w:val="006D52D5"/>
    <w:rsid w:val="006D61D3"/>
    <w:rsid w:val="006D659E"/>
    <w:rsid w:val="006E32A9"/>
    <w:rsid w:val="006E3AED"/>
    <w:rsid w:val="006E48C0"/>
    <w:rsid w:val="006F23D1"/>
    <w:rsid w:val="006F2926"/>
    <w:rsid w:val="006F2C44"/>
    <w:rsid w:val="006F2F93"/>
    <w:rsid w:val="006F649B"/>
    <w:rsid w:val="00700619"/>
    <w:rsid w:val="00704E48"/>
    <w:rsid w:val="007101C5"/>
    <w:rsid w:val="0071139B"/>
    <w:rsid w:val="00711FA0"/>
    <w:rsid w:val="00712DDE"/>
    <w:rsid w:val="00716035"/>
    <w:rsid w:val="007162C4"/>
    <w:rsid w:val="007256A5"/>
    <w:rsid w:val="00731864"/>
    <w:rsid w:val="00732747"/>
    <w:rsid w:val="007350E9"/>
    <w:rsid w:val="00735F6C"/>
    <w:rsid w:val="00741AE6"/>
    <w:rsid w:val="007423AF"/>
    <w:rsid w:val="00742CC7"/>
    <w:rsid w:val="0074468E"/>
    <w:rsid w:val="007465D6"/>
    <w:rsid w:val="007524AE"/>
    <w:rsid w:val="00762FA6"/>
    <w:rsid w:val="007737E8"/>
    <w:rsid w:val="00774103"/>
    <w:rsid w:val="00775310"/>
    <w:rsid w:val="007759CF"/>
    <w:rsid w:val="00775BB9"/>
    <w:rsid w:val="007774B5"/>
    <w:rsid w:val="00777A6E"/>
    <w:rsid w:val="00781806"/>
    <w:rsid w:val="00791F9E"/>
    <w:rsid w:val="007943B4"/>
    <w:rsid w:val="007A0367"/>
    <w:rsid w:val="007A177E"/>
    <w:rsid w:val="007A1A91"/>
    <w:rsid w:val="007A3657"/>
    <w:rsid w:val="007A5FCC"/>
    <w:rsid w:val="007B0160"/>
    <w:rsid w:val="007B38D0"/>
    <w:rsid w:val="007B4B62"/>
    <w:rsid w:val="007B565D"/>
    <w:rsid w:val="007B6920"/>
    <w:rsid w:val="007D2AB3"/>
    <w:rsid w:val="007E04B2"/>
    <w:rsid w:val="007E186B"/>
    <w:rsid w:val="007E4DB6"/>
    <w:rsid w:val="007F1EAB"/>
    <w:rsid w:val="007F2ACA"/>
    <w:rsid w:val="007F5412"/>
    <w:rsid w:val="007F6774"/>
    <w:rsid w:val="0080251C"/>
    <w:rsid w:val="00803B82"/>
    <w:rsid w:val="00812E09"/>
    <w:rsid w:val="00813219"/>
    <w:rsid w:val="00817D9A"/>
    <w:rsid w:val="00827F24"/>
    <w:rsid w:val="008309AB"/>
    <w:rsid w:val="008346A9"/>
    <w:rsid w:val="00835CDC"/>
    <w:rsid w:val="00835F64"/>
    <w:rsid w:val="00841B39"/>
    <w:rsid w:val="00842F85"/>
    <w:rsid w:val="008435DB"/>
    <w:rsid w:val="0084515F"/>
    <w:rsid w:val="00845336"/>
    <w:rsid w:val="00845986"/>
    <w:rsid w:val="00846C7D"/>
    <w:rsid w:val="0085013A"/>
    <w:rsid w:val="00850695"/>
    <w:rsid w:val="008561A0"/>
    <w:rsid w:val="0085719F"/>
    <w:rsid w:val="008574AB"/>
    <w:rsid w:val="00860799"/>
    <w:rsid w:val="00867039"/>
    <w:rsid w:val="008719AB"/>
    <w:rsid w:val="00871F16"/>
    <w:rsid w:val="00872C31"/>
    <w:rsid w:val="0087428C"/>
    <w:rsid w:val="00881867"/>
    <w:rsid w:val="00885131"/>
    <w:rsid w:val="00886F3B"/>
    <w:rsid w:val="00894828"/>
    <w:rsid w:val="008A1FD6"/>
    <w:rsid w:val="008A279C"/>
    <w:rsid w:val="008A389D"/>
    <w:rsid w:val="008A4914"/>
    <w:rsid w:val="008A5322"/>
    <w:rsid w:val="008A56ED"/>
    <w:rsid w:val="008B3207"/>
    <w:rsid w:val="008B52F9"/>
    <w:rsid w:val="008B6A92"/>
    <w:rsid w:val="008C2714"/>
    <w:rsid w:val="008C6AF0"/>
    <w:rsid w:val="008D04EF"/>
    <w:rsid w:val="008D0CA6"/>
    <w:rsid w:val="008D645A"/>
    <w:rsid w:val="008F0161"/>
    <w:rsid w:val="008F6818"/>
    <w:rsid w:val="00901A62"/>
    <w:rsid w:val="00903949"/>
    <w:rsid w:val="00907BC1"/>
    <w:rsid w:val="00916904"/>
    <w:rsid w:val="009210EE"/>
    <w:rsid w:val="0092180D"/>
    <w:rsid w:val="00921DC2"/>
    <w:rsid w:val="009264D4"/>
    <w:rsid w:val="0093063D"/>
    <w:rsid w:val="009350A2"/>
    <w:rsid w:val="00936292"/>
    <w:rsid w:val="00937359"/>
    <w:rsid w:val="00937CEC"/>
    <w:rsid w:val="00940A24"/>
    <w:rsid w:val="009418F7"/>
    <w:rsid w:val="00943236"/>
    <w:rsid w:val="0094385A"/>
    <w:rsid w:val="00946911"/>
    <w:rsid w:val="00946A8C"/>
    <w:rsid w:val="00951201"/>
    <w:rsid w:val="00951CE1"/>
    <w:rsid w:val="009636F1"/>
    <w:rsid w:val="00964C6C"/>
    <w:rsid w:val="00971299"/>
    <w:rsid w:val="00977AD1"/>
    <w:rsid w:val="00981460"/>
    <w:rsid w:val="009834E1"/>
    <w:rsid w:val="00985A3A"/>
    <w:rsid w:val="0098636B"/>
    <w:rsid w:val="0098658B"/>
    <w:rsid w:val="00993336"/>
    <w:rsid w:val="00996DAF"/>
    <w:rsid w:val="00997054"/>
    <w:rsid w:val="009A172C"/>
    <w:rsid w:val="009A7A92"/>
    <w:rsid w:val="009A7C95"/>
    <w:rsid w:val="009B63D3"/>
    <w:rsid w:val="009B6608"/>
    <w:rsid w:val="009B780B"/>
    <w:rsid w:val="009C19FD"/>
    <w:rsid w:val="009C20BC"/>
    <w:rsid w:val="009C4232"/>
    <w:rsid w:val="009C7CBD"/>
    <w:rsid w:val="009D0AEF"/>
    <w:rsid w:val="009D17B1"/>
    <w:rsid w:val="009D50FD"/>
    <w:rsid w:val="009D6EA2"/>
    <w:rsid w:val="009E16F9"/>
    <w:rsid w:val="009F0BA0"/>
    <w:rsid w:val="009F14D9"/>
    <w:rsid w:val="009F1989"/>
    <w:rsid w:val="009F49A0"/>
    <w:rsid w:val="009F78A8"/>
    <w:rsid w:val="009F7CA9"/>
    <w:rsid w:val="00A02369"/>
    <w:rsid w:val="00A0285B"/>
    <w:rsid w:val="00A079B7"/>
    <w:rsid w:val="00A11711"/>
    <w:rsid w:val="00A13972"/>
    <w:rsid w:val="00A233AA"/>
    <w:rsid w:val="00A35FBB"/>
    <w:rsid w:val="00A43E5E"/>
    <w:rsid w:val="00A52B2D"/>
    <w:rsid w:val="00A52BDE"/>
    <w:rsid w:val="00A564BC"/>
    <w:rsid w:val="00A60661"/>
    <w:rsid w:val="00A64611"/>
    <w:rsid w:val="00A70E60"/>
    <w:rsid w:val="00A71D23"/>
    <w:rsid w:val="00A742B5"/>
    <w:rsid w:val="00A7441F"/>
    <w:rsid w:val="00A77030"/>
    <w:rsid w:val="00A83EB3"/>
    <w:rsid w:val="00A85815"/>
    <w:rsid w:val="00A87152"/>
    <w:rsid w:val="00A90DE5"/>
    <w:rsid w:val="00A9312A"/>
    <w:rsid w:val="00A968C8"/>
    <w:rsid w:val="00AA4C7D"/>
    <w:rsid w:val="00AA50C0"/>
    <w:rsid w:val="00AA5BAF"/>
    <w:rsid w:val="00AA658E"/>
    <w:rsid w:val="00AB622F"/>
    <w:rsid w:val="00AB6F7B"/>
    <w:rsid w:val="00AC251E"/>
    <w:rsid w:val="00AC2BBA"/>
    <w:rsid w:val="00AC2C1F"/>
    <w:rsid w:val="00AC5808"/>
    <w:rsid w:val="00AC64DC"/>
    <w:rsid w:val="00AD1582"/>
    <w:rsid w:val="00AD1924"/>
    <w:rsid w:val="00AD2940"/>
    <w:rsid w:val="00AD4CD8"/>
    <w:rsid w:val="00AE0968"/>
    <w:rsid w:val="00AE0B64"/>
    <w:rsid w:val="00AF5217"/>
    <w:rsid w:val="00AF6904"/>
    <w:rsid w:val="00B00BA7"/>
    <w:rsid w:val="00B04A2B"/>
    <w:rsid w:val="00B144F5"/>
    <w:rsid w:val="00B21C07"/>
    <w:rsid w:val="00B2257D"/>
    <w:rsid w:val="00B27E80"/>
    <w:rsid w:val="00B339D3"/>
    <w:rsid w:val="00B34FF7"/>
    <w:rsid w:val="00B36727"/>
    <w:rsid w:val="00B36C89"/>
    <w:rsid w:val="00B370B7"/>
    <w:rsid w:val="00B4245C"/>
    <w:rsid w:val="00B4388C"/>
    <w:rsid w:val="00B45173"/>
    <w:rsid w:val="00B47348"/>
    <w:rsid w:val="00B507EA"/>
    <w:rsid w:val="00B5509C"/>
    <w:rsid w:val="00B57A13"/>
    <w:rsid w:val="00B6248D"/>
    <w:rsid w:val="00B66D57"/>
    <w:rsid w:val="00B721C3"/>
    <w:rsid w:val="00B727E3"/>
    <w:rsid w:val="00B763A7"/>
    <w:rsid w:val="00B773AD"/>
    <w:rsid w:val="00B83B4F"/>
    <w:rsid w:val="00B86DFE"/>
    <w:rsid w:val="00B871D3"/>
    <w:rsid w:val="00B90A24"/>
    <w:rsid w:val="00B91097"/>
    <w:rsid w:val="00BA2506"/>
    <w:rsid w:val="00BA3913"/>
    <w:rsid w:val="00BA4A30"/>
    <w:rsid w:val="00BA5578"/>
    <w:rsid w:val="00BA60B4"/>
    <w:rsid w:val="00BA76ED"/>
    <w:rsid w:val="00BB3DA0"/>
    <w:rsid w:val="00BB4293"/>
    <w:rsid w:val="00BB6AAB"/>
    <w:rsid w:val="00BC032A"/>
    <w:rsid w:val="00BC1712"/>
    <w:rsid w:val="00BD0A00"/>
    <w:rsid w:val="00BD59DF"/>
    <w:rsid w:val="00BE39E3"/>
    <w:rsid w:val="00BF0868"/>
    <w:rsid w:val="00BF11CB"/>
    <w:rsid w:val="00C00240"/>
    <w:rsid w:val="00C013D7"/>
    <w:rsid w:val="00C015EA"/>
    <w:rsid w:val="00C04F79"/>
    <w:rsid w:val="00C103BA"/>
    <w:rsid w:val="00C13084"/>
    <w:rsid w:val="00C14D37"/>
    <w:rsid w:val="00C1743A"/>
    <w:rsid w:val="00C2459E"/>
    <w:rsid w:val="00C245AC"/>
    <w:rsid w:val="00C25919"/>
    <w:rsid w:val="00C2652B"/>
    <w:rsid w:val="00C27423"/>
    <w:rsid w:val="00C36CC3"/>
    <w:rsid w:val="00C40EAF"/>
    <w:rsid w:val="00C41C54"/>
    <w:rsid w:val="00C44311"/>
    <w:rsid w:val="00C45188"/>
    <w:rsid w:val="00C467EC"/>
    <w:rsid w:val="00C46CB1"/>
    <w:rsid w:val="00C5387C"/>
    <w:rsid w:val="00C64288"/>
    <w:rsid w:val="00C644AD"/>
    <w:rsid w:val="00C64E23"/>
    <w:rsid w:val="00C72713"/>
    <w:rsid w:val="00C8006E"/>
    <w:rsid w:val="00C8163A"/>
    <w:rsid w:val="00C879AE"/>
    <w:rsid w:val="00C87E39"/>
    <w:rsid w:val="00C91149"/>
    <w:rsid w:val="00CA3C73"/>
    <w:rsid w:val="00CA43E6"/>
    <w:rsid w:val="00CA620D"/>
    <w:rsid w:val="00CA72AD"/>
    <w:rsid w:val="00CB1DAD"/>
    <w:rsid w:val="00CB3E6D"/>
    <w:rsid w:val="00CB5C48"/>
    <w:rsid w:val="00CB6BE2"/>
    <w:rsid w:val="00CC7393"/>
    <w:rsid w:val="00CD19FD"/>
    <w:rsid w:val="00CD37A7"/>
    <w:rsid w:val="00CD785B"/>
    <w:rsid w:val="00CE38CA"/>
    <w:rsid w:val="00CE7CE3"/>
    <w:rsid w:val="00CF174E"/>
    <w:rsid w:val="00CF24C0"/>
    <w:rsid w:val="00CF37B5"/>
    <w:rsid w:val="00CF3967"/>
    <w:rsid w:val="00CF76C3"/>
    <w:rsid w:val="00D0136F"/>
    <w:rsid w:val="00D0316F"/>
    <w:rsid w:val="00D04C98"/>
    <w:rsid w:val="00D04D75"/>
    <w:rsid w:val="00D130D6"/>
    <w:rsid w:val="00D209EA"/>
    <w:rsid w:val="00D23EE5"/>
    <w:rsid w:val="00D2535C"/>
    <w:rsid w:val="00D34E91"/>
    <w:rsid w:val="00D417ED"/>
    <w:rsid w:val="00D42DF1"/>
    <w:rsid w:val="00D433D1"/>
    <w:rsid w:val="00D43EB7"/>
    <w:rsid w:val="00D459A0"/>
    <w:rsid w:val="00D502FF"/>
    <w:rsid w:val="00D54F56"/>
    <w:rsid w:val="00D55AC5"/>
    <w:rsid w:val="00D568AA"/>
    <w:rsid w:val="00D6034D"/>
    <w:rsid w:val="00D60804"/>
    <w:rsid w:val="00D64933"/>
    <w:rsid w:val="00D64A25"/>
    <w:rsid w:val="00D72105"/>
    <w:rsid w:val="00D722CA"/>
    <w:rsid w:val="00D73AD2"/>
    <w:rsid w:val="00D7421D"/>
    <w:rsid w:val="00D747F9"/>
    <w:rsid w:val="00D81FA0"/>
    <w:rsid w:val="00D822D2"/>
    <w:rsid w:val="00D82D9E"/>
    <w:rsid w:val="00D925F4"/>
    <w:rsid w:val="00D932AC"/>
    <w:rsid w:val="00D95438"/>
    <w:rsid w:val="00D95684"/>
    <w:rsid w:val="00D96A95"/>
    <w:rsid w:val="00D97621"/>
    <w:rsid w:val="00DA015A"/>
    <w:rsid w:val="00DA3517"/>
    <w:rsid w:val="00DA4266"/>
    <w:rsid w:val="00DA68D3"/>
    <w:rsid w:val="00DB5A14"/>
    <w:rsid w:val="00DB6ABF"/>
    <w:rsid w:val="00DB7AA8"/>
    <w:rsid w:val="00DC07A2"/>
    <w:rsid w:val="00DC1A40"/>
    <w:rsid w:val="00DC33A4"/>
    <w:rsid w:val="00DC3667"/>
    <w:rsid w:val="00DC4E89"/>
    <w:rsid w:val="00DD54FF"/>
    <w:rsid w:val="00DD6A6C"/>
    <w:rsid w:val="00DD73C0"/>
    <w:rsid w:val="00DE03BF"/>
    <w:rsid w:val="00DE34CA"/>
    <w:rsid w:val="00DE3CB3"/>
    <w:rsid w:val="00DE45DA"/>
    <w:rsid w:val="00DF3F8D"/>
    <w:rsid w:val="00DF54C5"/>
    <w:rsid w:val="00E00C2E"/>
    <w:rsid w:val="00E00EA5"/>
    <w:rsid w:val="00E05FDA"/>
    <w:rsid w:val="00E073F0"/>
    <w:rsid w:val="00E137AF"/>
    <w:rsid w:val="00E15A29"/>
    <w:rsid w:val="00E17618"/>
    <w:rsid w:val="00E21248"/>
    <w:rsid w:val="00E34517"/>
    <w:rsid w:val="00E371F1"/>
    <w:rsid w:val="00E4753D"/>
    <w:rsid w:val="00E50B60"/>
    <w:rsid w:val="00E50D9A"/>
    <w:rsid w:val="00E576E9"/>
    <w:rsid w:val="00E66E1C"/>
    <w:rsid w:val="00E6750F"/>
    <w:rsid w:val="00E67712"/>
    <w:rsid w:val="00E67A4C"/>
    <w:rsid w:val="00E70681"/>
    <w:rsid w:val="00E706FB"/>
    <w:rsid w:val="00E73ACE"/>
    <w:rsid w:val="00E80404"/>
    <w:rsid w:val="00E8173A"/>
    <w:rsid w:val="00E8679C"/>
    <w:rsid w:val="00E879C5"/>
    <w:rsid w:val="00EA1C4E"/>
    <w:rsid w:val="00EA5995"/>
    <w:rsid w:val="00EA5D20"/>
    <w:rsid w:val="00EA7235"/>
    <w:rsid w:val="00EB2EB7"/>
    <w:rsid w:val="00EB5D35"/>
    <w:rsid w:val="00EB7444"/>
    <w:rsid w:val="00EC0346"/>
    <w:rsid w:val="00EC0BEF"/>
    <w:rsid w:val="00EC5D47"/>
    <w:rsid w:val="00EC6A97"/>
    <w:rsid w:val="00ED2C8E"/>
    <w:rsid w:val="00ED4912"/>
    <w:rsid w:val="00ED668F"/>
    <w:rsid w:val="00ED76DF"/>
    <w:rsid w:val="00EE1929"/>
    <w:rsid w:val="00EE1B5D"/>
    <w:rsid w:val="00EE49D8"/>
    <w:rsid w:val="00EF08C1"/>
    <w:rsid w:val="00EF39B2"/>
    <w:rsid w:val="00EF436C"/>
    <w:rsid w:val="00EF4D73"/>
    <w:rsid w:val="00EF71D2"/>
    <w:rsid w:val="00EF7F6A"/>
    <w:rsid w:val="00F04537"/>
    <w:rsid w:val="00F0550E"/>
    <w:rsid w:val="00F07495"/>
    <w:rsid w:val="00F07C1B"/>
    <w:rsid w:val="00F11799"/>
    <w:rsid w:val="00F11EE9"/>
    <w:rsid w:val="00F11FDC"/>
    <w:rsid w:val="00F1290C"/>
    <w:rsid w:val="00F13C01"/>
    <w:rsid w:val="00F14E67"/>
    <w:rsid w:val="00F16FB4"/>
    <w:rsid w:val="00F177BD"/>
    <w:rsid w:val="00F2000F"/>
    <w:rsid w:val="00F27B55"/>
    <w:rsid w:val="00F427F3"/>
    <w:rsid w:val="00F43675"/>
    <w:rsid w:val="00F52557"/>
    <w:rsid w:val="00F575AA"/>
    <w:rsid w:val="00F60F32"/>
    <w:rsid w:val="00F64C68"/>
    <w:rsid w:val="00F65B12"/>
    <w:rsid w:val="00F66C13"/>
    <w:rsid w:val="00F67940"/>
    <w:rsid w:val="00F70013"/>
    <w:rsid w:val="00F720E9"/>
    <w:rsid w:val="00F72DFA"/>
    <w:rsid w:val="00F74C23"/>
    <w:rsid w:val="00F75F3E"/>
    <w:rsid w:val="00F81E01"/>
    <w:rsid w:val="00F87890"/>
    <w:rsid w:val="00F91F63"/>
    <w:rsid w:val="00F9592B"/>
    <w:rsid w:val="00F964A0"/>
    <w:rsid w:val="00F96800"/>
    <w:rsid w:val="00FA16ED"/>
    <w:rsid w:val="00FA327A"/>
    <w:rsid w:val="00FA7178"/>
    <w:rsid w:val="00FA7A9F"/>
    <w:rsid w:val="00FB2514"/>
    <w:rsid w:val="00FB7715"/>
    <w:rsid w:val="00FC3C01"/>
    <w:rsid w:val="00FC5D42"/>
    <w:rsid w:val="00FC681A"/>
    <w:rsid w:val="00FD1F2B"/>
    <w:rsid w:val="00FD1FDE"/>
    <w:rsid w:val="00FD29C2"/>
    <w:rsid w:val="00FD2CF3"/>
    <w:rsid w:val="00FD6098"/>
    <w:rsid w:val="00FD6445"/>
    <w:rsid w:val="00FE2B76"/>
    <w:rsid w:val="00FE2C11"/>
    <w:rsid w:val="00FE485D"/>
    <w:rsid w:val="00FE4EA3"/>
    <w:rsid w:val="00FE7592"/>
    <w:rsid w:val="00FF2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1F1B9"/>
  <w15:docId w15:val="{C337F86E-90CD-4188-8462-93007C56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A079B7"/>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FE2C11"/>
    <w:pPr>
      <w:numPr>
        <w:ilvl w:val="3"/>
        <w:numId w:val="2"/>
      </w:numPr>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qFormat/>
    <w:rsid w:val="00FE2C11"/>
    <w:pPr>
      <w:numPr>
        <w:numId w:val="5"/>
      </w:numPr>
    </w:pPr>
  </w:style>
  <w:style w:type="character" w:customStyle="1" w:styleId="BodyTextIndentChar">
    <w:name w:val="Body Text Indent Char"/>
    <w:basedOn w:val="DefaultParagraphFont"/>
    <w:link w:val="BodyTextIndent"/>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qFormat/>
    <w:rsid w:val="00FE2C11"/>
    <w:pPr>
      <w:numPr>
        <w:ilvl w:val="1"/>
        <w:numId w:val="5"/>
      </w:numPr>
    </w:pPr>
  </w:style>
  <w:style w:type="character" w:customStyle="1" w:styleId="BodyTextIndent2Char">
    <w:name w:val="Body Text Indent 2 Char"/>
    <w:basedOn w:val="DefaultParagraphFont"/>
    <w:link w:val="BodyTextIndent2"/>
    <w:uiPriority w:val="99"/>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qFormat/>
    <w:rsid w:val="00FE2C11"/>
    <w:pPr>
      <w:numPr>
        <w:ilvl w:val="2"/>
        <w:numId w:val="5"/>
      </w:numPr>
      <w:outlineLvl w:val="0"/>
    </w:pPr>
  </w:style>
  <w:style w:type="paragraph" w:customStyle="1" w:styleId="DefinitionNumbering2">
    <w:name w:val="Definition Numbering 2"/>
    <w:basedOn w:val="HouseStyleBase"/>
    <w:qFormat/>
    <w:rsid w:val="00FE2C11"/>
    <w:pPr>
      <w:numPr>
        <w:ilvl w:val="3"/>
        <w:numId w:val="5"/>
      </w:numPr>
      <w:outlineLvl w:val="1"/>
    </w:pPr>
  </w:style>
  <w:style w:type="paragraph" w:customStyle="1" w:styleId="DefinitionNumbering3">
    <w:name w:val="Definition Numbering 3"/>
    <w:basedOn w:val="HouseStyleBase"/>
    <w:qFormat/>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2"/>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 w:type="character" w:customStyle="1" w:styleId="style-scope">
    <w:name w:val="style-scope"/>
    <w:basedOn w:val="DefaultParagraphFont"/>
    <w:rsid w:val="0017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285138">
      <w:bodyDiv w:val="1"/>
      <w:marLeft w:val="0"/>
      <w:marRight w:val="0"/>
      <w:marTop w:val="0"/>
      <w:marBottom w:val="0"/>
      <w:divBdr>
        <w:top w:val="none" w:sz="0" w:space="0" w:color="auto"/>
        <w:left w:val="none" w:sz="0" w:space="0" w:color="auto"/>
        <w:bottom w:val="none" w:sz="0" w:space="0" w:color="auto"/>
        <w:right w:val="none" w:sz="0" w:space="0" w:color="auto"/>
      </w:divBdr>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62885178492AB84387DFB4AF756BDCEF00E4E4AFE9A9C1734A8C895869BF2A6819" ma:contentTypeVersion="17" ma:contentTypeDescription="Create a new document." ma:contentTypeScope="" ma:versionID="c580f59c04d53ae96e970e0d2ed1444a">
  <xsd:schema xmlns:xsd="http://www.w3.org/2001/XMLSchema" xmlns:xs="http://www.w3.org/2001/XMLSchema" xmlns:p="http://schemas.microsoft.com/office/2006/metadata/properties" xmlns:ns2="904723fe-d732-4859-88c0-fa291ba0b00b" xmlns:ns3="18f481f2-13b0-4c94-9b6f-5c5ef6d914c2" xmlns:ns4="b9582417-82df-4fda-b250-d85df06e6a03" targetNamespace="http://schemas.microsoft.com/office/2006/metadata/properties" ma:root="true" ma:fieldsID="63f71cec98b546d436fc817fe0d5646e" ns2:_="" ns3:_="" ns4:_="">
    <xsd:import namespace="904723fe-d732-4859-88c0-fa291ba0b00b"/>
    <xsd:import namespace="18f481f2-13b0-4c94-9b6f-5c5ef6d914c2"/>
    <xsd:import namespace="b9582417-82df-4fda-b250-d85df06e6a0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cf38468c4b114864972766a2d93b9fd7"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internalName="ClientCode" ma:readOnly="false">
      <xsd:simpleType>
        <xsd:restriction base="dms:Text"/>
      </xsd:simpleType>
    </xsd:element>
    <xsd:element name="ClientName" ma:index="9" nillable="true" ma:displayName="ClientName" ma:internalName="ClientName" ma:readOnly="false">
      <xsd:simpleType>
        <xsd:restriction base="dms:Text"/>
      </xsd:simpleType>
    </xsd:element>
    <xsd:element name="MatterCode" ma:index="10" nillable="true" ma:displayName="MatterCode" ma:internalName="MatterCode" ma:readOnly="false">
      <xsd:simpleType>
        <xsd:restriction base="dms:Text"/>
      </xsd:simpleType>
    </xsd:element>
    <xsd:element name="MatterName" ma:index="11" nillable="true" ma:displayName="MatterName"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38468c4b114864972766a2d93b9fd7" ma:index="13" nillable="true" ma:taxonomy="true" ma:internalName="cf38468c4b114864972766a2d93b9fd7" ma:taxonomyFieldName="MatterType" ma:displayName="MatterType" ma:readOnly="false" ma:fieldId="{cf38468c-4b11-4864-9727-66a2d93b9fd7}"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1e14ebec-2097-4679-b4d0-937d6b8d77bc}"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14ebec-2097-4679-b4d0-937d6b8d77bc}"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481f2-13b0-4c94-9b6f-5c5ef6d914c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82417-82df-4fda-b250-d85df06e6a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ientName xmlns="904723fe-d732-4859-88c0-fa291ba0b00b">SOUTH STREAM D.O.O.</ClientName>
    <MatterName xmlns="904723fe-d732-4859-88c0-fa291ba0b00b">Pravne usluge</MatterName>
    <DocAuthor xmlns="904723fe-d732-4859-88c0-fa291ba0b00b">
      <UserInfo>
        <DisplayName/>
        <AccountId xsi:nil="true"/>
        <AccountType/>
      </UserInfo>
    </DocAuthor>
    <ExtranetURL xmlns="904723fe-d732-4859-88c0-fa291ba0b00b" xsi:nil="true"/>
    <ClientCode xmlns="904723fe-d732-4859-88c0-fa291ba0b00b">2674</ClientCode>
    <MatterCode xmlns="904723fe-d732-4859-88c0-fa291ba0b00b">2674-0</MatterCode>
    <cf38468c4b114864972766a2d93b9fd7 xmlns="904723fe-d732-4859-88c0-fa291ba0b00b">
      <Terms xmlns="http://schemas.microsoft.com/office/infopath/2007/PartnerControls"/>
    </cf38468c4b114864972766a2d93b9fd7>
    <TaxCatchAll xmlns="904723fe-d732-4859-88c0-fa291ba0b00b"/>
    <_dlc_DocId xmlns="904723fe-d732-4859-88c0-fa291ba0b00b">JPM02-1792803761-17459</_dlc_DocId>
    <_dlc_DocIdUrl xmlns="904723fe-d732-4859-88c0-fa291ba0b00b">
      <Url>https://jpmrs.sharepoint.com/sites/epona02/2674-0/_layouts/15/DocIdRedir.aspx?ID=JPM02-1792803761-17459</Url>
      <Description>JPM02-1792803761-17459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3D7EA-AB05-4AF8-9179-95707824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18f481f2-13b0-4c94-9b6f-5c5ef6d914c2"/>
    <ds:schemaRef ds:uri="b9582417-82df-4fda-b250-d85df06e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2C01D-9CDA-4F3C-B24C-C9E67F3A92B2}">
  <ds:schemaRefs>
    <ds:schemaRef ds:uri="http://schemas.microsoft.com/sharepoint/events"/>
  </ds:schemaRefs>
</ds:datastoreItem>
</file>

<file path=customXml/itemProps3.xml><?xml version="1.0" encoding="utf-8"?>
<ds:datastoreItem xmlns:ds="http://schemas.openxmlformats.org/officeDocument/2006/customXml" ds:itemID="{6E26F318-479F-45FF-AE96-63D8416BF2E4}">
  <ds:schemaRefs>
    <ds:schemaRef ds:uri="http://schemas.openxmlformats.org/officeDocument/2006/bibliography"/>
  </ds:schemaRefs>
</ds:datastoreItem>
</file>

<file path=customXml/itemProps4.xml><?xml version="1.0" encoding="utf-8"?>
<ds:datastoreItem xmlns:ds="http://schemas.openxmlformats.org/officeDocument/2006/customXml" ds:itemID="{5E6A43A7-A035-440D-A0B9-D96F04554548}">
  <ds:schemaRefs>
    <ds:schemaRef ds:uri="18f481f2-13b0-4c94-9b6f-5c5ef6d914c2"/>
    <ds:schemaRef ds:uri="http://schemas.microsoft.com/office/2006/documentManagement/types"/>
    <ds:schemaRef ds:uri="904723fe-d732-4859-88c0-fa291ba0b00b"/>
    <ds:schemaRef ds:uri="http://purl.org/dc/elements/1.1/"/>
    <ds:schemaRef ds:uri="http://schemas.microsoft.com/office/2006/metadata/properties"/>
    <ds:schemaRef ds:uri="b9582417-82df-4fda-b250-d85df06e6a0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7390A91-3E52-4BFD-A363-4E7984766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5905</Words>
  <Characters>33663</Characters>
  <Application>Microsoft Office Word</Application>
  <DocSecurity>0</DocSecurity>
  <Lines>280</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Pavkovic, Sasa</cp:lastModifiedBy>
  <cp:revision>6</cp:revision>
  <cp:lastPrinted>2020-04-03T12:01:00Z</cp:lastPrinted>
  <dcterms:created xsi:type="dcterms:W3CDTF">2022-05-30T11:56:00Z</dcterms:created>
  <dcterms:modified xsi:type="dcterms:W3CDTF">2024-07-09T07:47:00Z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0x01010062885178492AB84387DFB4AF756BDCEF00E4E4AFE9A9C1734A8C895869BF2A6819</vt:lpwstr>
  </property>
  <property fmtid="{D5CDD505-2E9C-101B-9397-08002B2CF9AE}" pid="3" name="_dlc_DocIdItemGuid">
    <vt:lpwstr>2cf4495e-8893-4a35-9151-3f6537086172</vt:lpwstr>
  </property>
  <property fmtid="{D5CDD505-2E9C-101B-9397-08002B2CF9AE}" pid="4" name="MatterType">
    <vt:lpwstr/>
  </property>
</Properties>
</file>